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之苏轼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北宋衰败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</w:p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书接上回。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继续做梦。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我问，您觉得，宋朝这些大文豪里，谁的作品含金量最高？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他说，文无第一，武无第二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《岳阳楼记》好还是《赤壁赋》好？辩论上多少年也不会有定论，萝卜白菜各有所爱。若是换个角度，问宋朝这些大文豪谁的粉丝最多？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毫无争议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，肯定是苏轼。苏轼的人气从出道到今天，只增不减，别说跟宋朝这些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比，就是放眼整个中国文学史，他都是NO.1，一直到今天，他的粉丝们依然年年给他过生日，名曰，寿苏会。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2018年佳士得香港秋季拍卖中，苏轼的水墨画《枯木怪石图》以4.6亿港元霸气成交。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我问，他为什么能拥有这么多粉丝？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他说，古代文人形象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是扁平的，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作品没有生活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而苏轼不是，他是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有血有肉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的，是立体的，是有趣的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他是旅行家，是美食家，还是个碎嘴子，能当官，能种地，能唠嗑，干什么爱什么，永远是豁达的，率真的。我说我最喜欢范仲淹的那句“不以物喜，不以己悲”，在我看来，苏轼就是这句话的最佳践行者。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我问，苏轼是怎么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出名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一考成名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。他老家是四川眉山的，他爹带着他和弟弟到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首都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开封来赶考，结果呢？苏轼一不小心中了个状元，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他这个状元更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轰动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，因为是个双黄蛋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——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弟弟也登榜了。京城媒体争相报道，最要采访的就是他们的爹，让谈谈育儿心得？记者问，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是怎么培养的他们？老头说，没怎么培养，就是我自己教的。记者问，您是做什么工作的？他说，我不工作，祖上有矿。因此，老苏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俩小苏都成了京城名人，并称为三苏，朝廷一看，这老头也挺有学问，别让回眉山老家了，也让他在朝中做事吧，一次录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了仨。老头叫苏洵，苏轼的弟弟叫苏辙，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爷仨还同时入选了唐宋八大家，你说牛不牛？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lang w:val="en-US" w:eastAsia="zh-CN"/>
        </w:rPr>
        <w:t>我说，看来，基因强大。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lang w:val="en-US" w:eastAsia="zh-CN"/>
        </w:rPr>
        <w:t>他说，是的，苏家是四川眉山的大家族。苏洵的两个哥哥苏澹、苏涣都考中了进士。《三字经》里讲，苏老泉，二十七，始发愤，读书籍。苏老泉就是苏洵，把他树立成了大器晚成的榜样。另外还有苏洵的女儿苏小妹，也是才女一枚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我问，当时是考什么？儒学背诵之类的？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他说，经过范仲淹的改革，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考不考死记硬背了，而是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让你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自由发挥，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针对当时的时政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写议论文，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发表政治见解。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苏轼初试写的是《刑赏忠厚之至论》，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阐述了自己的仁政理想，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主考官欧阳修一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，甚是惊叹，但是他想了想，举国范围内有这个水平的，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他的门生曾巩，避嫌给了第二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拆卷一看，原来考生叫苏轼，复试直接给了第一。还是那句话，你要行，有人说你行，说你行的人要行。欧阳修捧人也是很卖力的，给朋友写信这么评价：读苏轼的文章，不禁让我汗颜。真痛快啊！我应当给苏轼让路，使他高出我一头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此诞生了一个成语，出人头地。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给这个状元分配了什么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工作？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他说，大理评事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签书凤翔府判官，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实职相当于今天宝鸡市副市长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，他是进士又是朝廷命官，这就是来刷基层履历镀金的。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这是政坛和文坛的双料新星，前途无量。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电视剧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征服》里，宋老虎对刘华强说，年轻人别太气盛。刘华强反问，不气盛还叫年轻人吗？此时的苏轼就是这个状态，谁也不服。在凤翔时，他有个顶头上司兼眉山老乡叫陈公弼，总是刁难苏轼，苏轼写篇公文他要改的面目全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心想，有眼不识泰山，皇帝都是我的粉丝，你懂个毛？有次，凤翔要盖个亭子，陈公弼让苏轼写篇文章，苏轼就写了《凌虚台记》，大致是说物有废兴，人世无常，历史的发展是不会以个人意志为转移的，意思是陈公弼你也别嘚瑟，风水会轮流转的。陈公弼呢？看懂了也没说啥，安排人照此内容刻了碑文……晚年，苏轼被放逐海南，夜宿牛棚，回忆起这些往事，懊悔不已。写了这么一段话：轼官于凤翔，实从公二年。方是时，年少气盛，愚不更事，屡与公争议，至形于颜色，已而悔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我问，苏轼提拔的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快？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他说，正常速度吧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主要是在他仕途上升期，先是母亲没了，回老家守孝三年，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然后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父亲没了，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回老家守孝三年，等他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回到京城，王安石变法已经开始了。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我问，苏轼对王安石变法是什么态度？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他说，不反对，但是认为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操之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过急。小树是可以修剪的，老树修剪会死的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在改朝换代的窗口期，你推行什么新法都是可以的，也很容易固定住。但是，在朝代稳定运转期，大刀阔斧会起反作用的，平稳运转期只适合微调或单一调整，例如改革开放就是单一调整。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所以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站保守派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他说，苏轼是欧阳修的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门生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欧阳修反对王安石变法，你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说他是哪一派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？关键是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苏轼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喜欢窝里斗，他只能申请离开京城，这样，你们派我去下面任职吧？先是去杭州干副市长，接着调任诸城干市长，再调任徐州当市长，从徐州又调任湖州当市长。跟今天提拔路线差不多，先在大城市当副职，再去小地方当正职，再从小地方调到大地方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我问，您如何看待王安石变法？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他说，王安石变法里的改革提议，都被后人实现和验证了，一句话，多是对的。但是放在宋朝，就过于前卫了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简单一点理解，就是你们村的村长找你，问怎么可以让村子变的更好？于是你写了几十条建议，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大到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河流治理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个人卫生，你把城市人的生活习惯全部列为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村风民约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，要求必须落实到各家各户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你是对的不？但是一执行，全乱了套，最终农民又回归了那个农民。把你们村的村民跟上海汤臣一品的居民对换，用不了多久，你们村就成了欧洲小镇，汤臣一品的阳台上也养上了鸡鸭鹅。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我问，后人，谁最讨厌王安石？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他说，不用后人，当朝的司马光就恨死了王安石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后来司马光上台后，凡是王安石改革过的，不管是不是对的，不管有没有效果，一律反对，甚至连王安石收复的河西走廊都要主动放弃。近现代人里，最讨厌王安石的是林语堂，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是苏轼的超级铁粉，甚至在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偶像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的《苏东坡传》里给王安石开了专题批斗大会。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我问，王安石有没有铁粉？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他说，凡是能成为大人物的人，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要一分为二的去看，他不会是全黑，也不会是全白，而且一定是铁粉众多，爱的爱死，恨的恨死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梁启超就是王安石的铁粉，他认为王安石是真正的改革家。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我问，提拔到湖州市长时，苏轼多大了？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他说，40多。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就在此时，他遭遇了最严重的官场危机。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古代不管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哪上任，都要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基督教徒吃饭前祷告感谢上帝赐予粮食一样，要先写信感谢皇帝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苏轼上任湖州时给皇帝写了封《湖州谢表》，理论上，这属于规范的公文，你按部就班写就行了，可苏轼是谁？非要抖个机灵，说自己“愚不适时，难以追陪新进”，“老不生事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或能牧养小民”，这些话被新党抓了辫子，说他包藏祸心，蔑视朝廷，于是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抓了，也就是历史上著名的“乌台诗案”。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了几年牢？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百多天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一是宋朝不杀士大夫，这是赵匡胤定下的规矩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二是王安石专门写信给皇帝，说咱不能杀才华横溢之人。释放后，贬到了黄州，也就是今天的黄冈，从此，他正式被称为苏东坡了。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我问，为什么叫苏东坡？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苏轼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被贬黄州后，生活拮据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他有个铁粉，叫马梦得，四处跑关系，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给他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借了官府50亩地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种庄稼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，这块地在黄冈东边，于是苏轼给起名东坡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这个东坡也不是随意起的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白居易在重庆任职时，曾经也在城东搞了这么一块地，主要是种花，白居易给其起名东坡，苏轼给自己这块地起名东坡算是向偶像致敬。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我说，有铁粉，真好。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他说，这个铁粉追了他二三十年，后来苏东坡专门为他写过一首诗，一辈子，也值了。同期，还有个被贬到黄冈的官员叫张梦得，其实叫张怀民，字梦得，有印象不？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我说，太有印象了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《记承天寺夜游》，里面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句“怀民亦未寝”还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登过网络热门话题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，争论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焦点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是张怀民是真没睡着还是被喊醒的。我们语文老师是这么说的：在苏轼睡不着的时候，他的挚友张怀民也一样睡不着，他们心有灵犀。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他说，到底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有没有睡着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，已经成千古悬案了。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我说，我推测是这样的。怀民:Z~Z~Z~/苏轼:怀民～怀民～/怀民:嗯？(被叫醒)/苏轼:怀民亦未寝。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他说，苏东坡的创作巅峰，就在被贬黄冈的这五年里。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我问，王菲唱的那个《水调歌头·明月几时有》是这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期间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创作的吗？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他说，不是，那是在诸城干市长时写的。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悼念亡妻的那首《江城子》也是在这里写的：十年生死两茫茫，不思量，自难忘……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我问，水调歌头是什么意思？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他说，词牌名，简单一点理解，就是歌词的意思，一个词牌一个唱法，同一词牌的词唱法一样，所以同一词牌的词语序基本一致。宋朝最有名的就是词。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我说，苏轼是宋词的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代言人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他说，今天是，当时不是，当时大街小巷最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流行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的词是柳永的作品，柳永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宋朝版的周杰伦。不过呢，柳永以及其他人的词多是写情的，为青楼歌妓服务的，而到苏轼手里呢？变了味，一是不那么遵守音律，苏轼的意思是我只是借你们词牌名写诗而已，又没指望传唱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二是题材无所禁忌，包罗万象，还可以怀古，例如《念奴娇·赤壁怀古》，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他还是宋词豪放派的开创者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我说，柳永没有入选唐宋八大家。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唐宋八大家主要指散文。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宋朝的文人是看不上“词”的，觉得都是民间的东西，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不登大雅之堂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我说，苏轼看上了。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他说，苏轼这个人，非常接地气，在黄冈种地，跟农民都能称兄道弟的，真正做到了随遇而安，他自己写过这么一句：吾上可以陪玉皇大帝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下可以陪卑田院乞儿。他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仅是这么说的，还是这么做的，这在当时是很叛逆的，因为古代文人追求的是什么？谈笑有鸿儒，往来无白丁。这种接地气的性格也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就了苏轼的政治特点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只要到京城就干不住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只要在地方上，就如鱼得水。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，赤壁系列，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应该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是在黄冈阶段创作的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了，毕竟赤壁就在旁边。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他说，是的，《赤壁赋》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《后赤壁赋》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与《念奴娇·赤壁怀古》都是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赤壁这个地方，现在与两大IP绑定了，一是赤壁之战，二是苏东坡，从宋朝起，画家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描绘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赤壁一定会画上一叶扁舟，里面还会坐着苏东坡。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我说，上学时都背过，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动不动念叨那句：遥想公瑾当年，小乔初嫁了，雄姿英发。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他说，最应该记住的不应该是，大江东去，浪淘尽……吗？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我说，哪有小乔更值得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回味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他说，黄冈这期间，关于苏东坡的故事太多了，例如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寒食帖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、河东狮吼、此心安处是吾乡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苏东坡种的那50亩地是官地，还会收回的，于是他决定自己去沙湖买点地，去的路上，淋了雨，他也没打伞，写了那首《定风波》，竹杖芒鞋轻胜马，谁怕？一蓑烟雨任平生。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我说，第二天感冒了。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他说，黄冈是苏东坡痕迹最多的地方，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就连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老家眉山以及他两次任官的杭州，都没法跟黄冈比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东坡肉也是他在黄冈时期发明的，还有东坡饼，苏东坡真的是一个美食家，还写了不少食谱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台湾诗人余光中曾经说：“旅行，我不想跟李白，因为他不负责任，没有现实感；我也不想跟杜甫，因为他太苦哈哈，恐怕太严肃；而苏东坡就很好，他很有趣，我们可以做很好的朋友。”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我说，感觉宋朝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对犯错误的官员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还是很友好的，被贬了仿佛是去旅游了。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他说，唐宋相对比较文明，政治失意者一般下场都是被贬，也允许你在路上发发牢骚，即便坐个牢也还能出来。到明朝时？大多都是一步到位，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永绝后患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苏轼后来又被重用没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？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他说，宋神宗驾崩后宋哲宗继位，高太后以哲宗年龄太小为由，开始垂帘听政，她安排司马光来组建新的政府班子，司马光是保守派，自然把王安石派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系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给清理个精光，司马光又欣赏苏轼的才华，急忙召他进京，半年提拔了四五次，可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苏轼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看到司马光一伙在清理王安石一派的所作所为时，又恶心了，这不就是典型的屠龙少年变成了恶龙吗？算了，你们还是再把我安排到地方上吧。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我说，在朝廷没干住。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他说，是的，调任杭州了，上次是副市长，这次是市长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这次在杭州干了一件大事，组织人清理西湖的淤泥，并且用淤泥建了一道堤坝，也就是今天的苏堤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这一点，苏轼很像范仲淹，走到哪，修到哪，他任职各地时，修了不少“苏堤”。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我说，苏东坡也是西湖旅游的大IP，旁边有个楼外楼饭店，特色菜之一就是东坡肉。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苏东坡的群众基础好，又懂基层，所以他干地方一把手还是很专业的，只是，他一干好了，朝廷又召唤他，这不，他在杭州刚干出点成绩来，又被紧急召唤回京了，回京又不适应，又被调任颍州、苏州、定州，干的依然很出色，也依然在各地修苏堤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我问，结局呢？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王安石变法三起三落，苏轼的仕途同样一波三折。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高太后死后，宋哲宗执政，新党派再次上台，那能有苏东坡的好果子吃吗？越贬越往南，甚至贬到海南去了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前面我跟你讲过，岭南最恐怖的就是瘴气，把一个人往岭南贬，就是不想再见到他了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在宋朝，放逐海南是仅比满门抄斩罪轻一等的处罚。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我问，死于海南？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他说，那没有，他终于熬到了宋徽宗即位，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拨得云开见日出，却客死在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北归路上。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我问，他有没有跟王安石和解？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他说，他跟王安石都是大儒，到了他们这个级别，即便政见不和，也不会影响私人感情，何况王安石曾经为苏轼喊过刀下留人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苏轼曾经特意跑到金陵去看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望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晚年的王安石，苏轼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见面先作揖：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拜见丞相。王安石嗔怪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道：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跟我，还来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这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一套……应该说，俩人在才华、人格方面惺惺相惜。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北宋士大夫，胸襟开阔者比比皆是。欧阳修是王安石的政敌吧？他去世之后，王安石所作《祭欧阳文忠公文》，盛赞欧阳修，无一字贬损。</w:t>
      </w:r>
    </w:p>
    <w:p>
      <w:pP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我问，苏东坡有没有像其他文人一样，娶个妓？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他说，有的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他在杭州任职时，遇到了才</w:t>
      </w:r>
      <w:r>
        <w:rPr>
          <w:rFonts w:hint="eastAsia" w:ascii="宋体" w:hAnsi="宋体" w:eastAsia="宋体" w:cs="宋体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貌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出众的歌妓朝云，才十二岁，他的第二任妻子王闰之看丈夫的确喜欢，就给买下来了，当丫鬟，在黄冈落魄时，苏东坡把朝云升级为了小妾，没多久生了一大胖小子，取名遁儿。苏东坡欢喜非常，还写下一首《洗儿诗》：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人</w:t>
      </w:r>
      <w:r>
        <w:rPr>
          <w:rFonts w:hint="default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皆养子望聪明，我被聪明误一生。惟愿我儿愚且鲁，无灾无难到公卿。”</w:t>
      </w: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遗憾的是，这个娃就在苏东坡去汝州上任的路上，夭折了。</w:t>
      </w:r>
    </w:p>
    <w:p>
      <w:pP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我说，王闰之真好！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3AF1619"/>
    <w:rsid w:val="059A3E94"/>
    <w:rsid w:val="05F31314"/>
    <w:rsid w:val="06B85B1E"/>
    <w:rsid w:val="07213C71"/>
    <w:rsid w:val="074B2F69"/>
    <w:rsid w:val="0AE71648"/>
    <w:rsid w:val="0B180BEA"/>
    <w:rsid w:val="0B3F1D78"/>
    <w:rsid w:val="0C345248"/>
    <w:rsid w:val="0D111C64"/>
    <w:rsid w:val="0D530233"/>
    <w:rsid w:val="10417A9D"/>
    <w:rsid w:val="138B65E0"/>
    <w:rsid w:val="13EB27B2"/>
    <w:rsid w:val="14C91E0F"/>
    <w:rsid w:val="15F519A3"/>
    <w:rsid w:val="178B70B0"/>
    <w:rsid w:val="19F32122"/>
    <w:rsid w:val="1A5C4956"/>
    <w:rsid w:val="1C382C4E"/>
    <w:rsid w:val="1F9A5ADC"/>
    <w:rsid w:val="20F47B8A"/>
    <w:rsid w:val="22EB580B"/>
    <w:rsid w:val="24BC7162"/>
    <w:rsid w:val="27A737C6"/>
    <w:rsid w:val="284A217E"/>
    <w:rsid w:val="2C297706"/>
    <w:rsid w:val="2C444745"/>
    <w:rsid w:val="2DB35B89"/>
    <w:rsid w:val="30B33C47"/>
    <w:rsid w:val="312E7D97"/>
    <w:rsid w:val="31C9380E"/>
    <w:rsid w:val="31E8173E"/>
    <w:rsid w:val="32033712"/>
    <w:rsid w:val="336B62EB"/>
    <w:rsid w:val="34A21550"/>
    <w:rsid w:val="35AB55A1"/>
    <w:rsid w:val="38DC2435"/>
    <w:rsid w:val="391674E6"/>
    <w:rsid w:val="3A752537"/>
    <w:rsid w:val="3B6E0E96"/>
    <w:rsid w:val="3BA411D5"/>
    <w:rsid w:val="3D7A6447"/>
    <w:rsid w:val="3DAA3078"/>
    <w:rsid w:val="3DBC7C53"/>
    <w:rsid w:val="3F0F473E"/>
    <w:rsid w:val="405D4F9B"/>
    <w:rsid w:val="41305B2F"/>
    <w:rsid w:val="416172F1"/>
    <w:rsid w:val="41940D1B"/>
    <w:rsid w:val="43964ABD"/>
    <w:rsid w:val="449C28B0"/>
    <w:rsid w:val="45071184"/>
    <w:rsid w:val="4966775F"/>
    <w:rsid w:val="4A0C2D2C"/>
    <w:rsid w:val="4A0F5BBA"/>
    <w:rsid w:val="4AAC1D57"/>
    <w:rsid w:val="4ADA2E75"/>
    <w:rsid w:val="4AEF5D86"/>
    <w:rsid w:val="4B5160DF"/>
    <w:rsid w:val="4E9F5B75"/>
    <w:rsid w:val="4EEE4370"/>
    <w:rsid w:val="513E08F9"/>
    <w:rsid w:val="51B36766"/>
    <w:rsid w:val="52627CC8"/>
    <w:rsid w:val="530E3D91"/>
    <w:rsid w:val="54E13952"/>
    <w:rsid w:val="55FD30EB"/>
    <w:rsid w:val="563C38EF"/>
    <w:rsid w:val="56CF0D6E"/>
    <w:rsid w:val="570332CE"/>
    <w:rsid w:val="573E4C28"/>
    <w:rsid w:val="598805C8"/>
    <w:rsid w:val="59BD50B5"/>
    <w:rsid w:val="59CD1026"/>
    <w:rsid w:val="5A9B4AAC"/>
    <w:rsid w:val="5B640BB5"/>
    <w:rsid w:val="5DFF1BAC"/>
    <w:rsid w:val="5E661A86"/>
    <w:rsid w:val="5EA433E2"/>
    <w:rsid w:val="5F5228A6"/>
    <w:rsid w:val="62D01EED"/>
    <w:rsid w:val="63026D50"/>
    <w:rsid w:val="631A352E"/>
    <w:rsid w:val="6351782E"/>
    <w:rsid w:val="649903DC"/>
    <w:rsid w:val="65E63FA3"/>
    <w:rsid w:val="666C2C98"/>
    <w:rsid w:val="6A7B7EA5"/>
    <w:rsid w:val="6C042997"/>
    <w:rsid w:val="6D422111"/>
    <w:rsid w:val="6DE95123"/>
    <w:rsid w:val="710B7751"/>
    <w:rsid w:val="71215361"/>
    <w:rsid w:val="712A3211"/>
    <w:rsid w:val="713C4FB8"/>
    <w:rsid w:val="71C2761C"/>
    <w:rsid w:val="72015928"/>
    <w:rsid w:val="72A6053E"/>
    <w:rsid w:val="73165394"/>
    <w:rsid w:val="73352A3F"/>
    <w:rsid w:val="77122794"/>
    <w:rsid w:val="776A0596"/>
    <w:rsid w:val="77A31EE4"/>
    <w:rsid w:val="77EC42B8"/>
    <w:rsid w:val="791A3E30"/>
    <w:rsid w:val="7B080585"/>
    <w:rsid w:val="7C496488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兄弟</cp:lastModifiedBy>
  <dcterms:modified xsi:type="dcterms:W3CDTF">2021-11-30T09:21:10Z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37DDDE7E51B14D91AD56418C4D000D51</vt:lpwstr>
  </property>
</Properties>
</file>