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北宋兴盛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我问，宋朝重文轻武的结果是什么？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留给我们的文化遗产多。唐宋八大家，宋占六席；四大发明，宋占三席。美学方面更不用说了，宋瓷是中国古代瓷器审美天花板。今天若是你手里有件品相完好的宋代汝窑瓷器？无论是盘子是碗，其估值都要以亿为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我问，老百姓生活的怎么样？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他说，还不错，一天能吃三顿饭了，而且取消宵禁政策，夜生活丰富起来。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我问，一日三餐有什么稀奇的？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宋朝之前，老百姓一天只吃两顿饭，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诸侯是三顿，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皇室是四顿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西汉时，叛变的淮南王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被流放，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圣旨上就专门点出：减一日三餐为两餐。还有一点，宋朝有失业保障制度。过去的朝代，每当遇到大饥荒、大瘟疫，老百姓只能接受丛林法则，物竞天择，适者生存。而宋朝不同，每当有饥荒年头，就针对流民进行征兵，而且宋朝实行的是募兵制，发工资的，军人职业化。为什么要招流民呢？一是人道主义，别饿死了。二是预防农民起义，有这么一句话：朝廷每多一卒则山野必少一贼。这个征兵模式不像军制，倒更像一种社会保障制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我问，为什么不实行征兵制？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他说，宋朝是文人治国，文人普遍矫情，看不得老百姓受苦，特别是他们读过杜甫的《石壕吏》以后，痛恨征兵制，三个儿子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上疆场，已经牺牲俩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了，你们还要抓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体弱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的老头上战场，老头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跑，把老太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带走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了，让去战场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烧火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做饭，当朝太黑暗了。所以，宋朝实行了更人性化的募兵制，当兵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自愿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，还发军饷。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我问，那会不会增加国库开支？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他说，肯定会，军事经费已经成了宋朝最大头的财政开支。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我说，关键是没有战斗力。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他说，战斗力要对应着强有力的军阀，宋朝就没有军阀产生的土壤。</w:t>
      </w:r>
      <w:r>
        <w:rPr>
          <w:rFonts w:hint="eastAsia" w:ascii="宋体" w:hAnsi="宋体" w:cs="宋体"/>
          <w:color w:val="auto"/>
          <w:sz w:val="24"/>
          <w:szCs w:val="24"/>
        </w:rPr>
        <w:t>宋朝的制度设计，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其核心宗旨是防内而不是防外，绝不允许地方贵族或官员</w:t>
      </w:r>
      <w:r>
        <w:rPr>
          <w:rFonts w:hint="eastAsia" w:ascii="宋体" w:hAnsi="宋体" w:cs="宋体"/>
          <w:color w:val="auto"/>
          <w:sz w:val="24"/>
          <w:szCs w:val="24"/>
        </w:rPr>
        <w:t>做大做强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称霸一方，从而威胁到皇权的稳固。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我问，那如何预防外敌侵入呢？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人擅外交，签君子盟约。可是，就怕对方改朝换代，新任不是君子。例如西夏原本是宋朝的藩属，接受大宋的封号。可是新王李元昊上台后，要脱宋自立，自称皇帝，建国号为“大夏”，并且写信给宋政府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要求北宋承认他的合法性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咋可能接受这样的挑衅？随即下诏削去李元昊官爵，并悬赏捉拿，于是宋夏战争全面爆发。可是，一打仗，宋朝发现自己节节败退。李元昊呢？发现因为两家打仗断了贸易而导致统治区内通货膨胀。三个回合后，双方都有议和的打算，于是在宋政府承诺给与足够白银补偿的前提下，李元昊再次归顺。周边蛮夷一看，哇，打滚有糖吃，于是纷纷效仿。李元昊真正开启的是破窗效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我问，宋夏之战，有没有名将？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他说，宋朝没有名将基因，只有名相基因。到了宋仁宗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逐步实施“以文驭武”的举措，就是中央军事决策归文官大臣，前线作战也由文臣统御武将。西夏骑军骁勇善战，一出手就大败宋军，吓的京城文武百官瑟瑟发抖。皇帝问满朝文武，众爱卿觉得谁适合出征西夏？众人遥指范仲淹。范仲淹此时不在京城，刚被贬到鄱阳任职。情况紧急，火速把他调任西北前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我问，为什么被贬到鄱阳去了？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太刚正，上书皇帝批评宰相吕夷简把持朝政，培植党羽，任用亲信，于是被贬了，这是他第三次被贬。不过范仲淹的多次被贬也成就了他，其形象在官民心目中越来越伟岸，所以每次遇到大事，他总是“众望所归”的那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我问，范仲淹一介文人会打仗吗？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他说，会！范仲淹提出了“积极防御、屯田久守”的战略方针，边防御边筑城，使西北军事防务形势发生了根本性的变化，边境局势大为改观。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是变旷野战为城堡战。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城墙自带防御加成。范仲淹是很擅长筑墙的。公元1021年，范仲淹在任泰州西溪盐仓监，他发现旧海堤因年久失修，海潮倒灌，淹没良田，于是他主持修建了捍海堰，现在去泰州依然能看到范公堤遗址。前段时间，泰州还搞了个范仲淹忧乐观中外学术交流会，纪念范仲淹泰州任职一千年整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我说，范仲淹是泰州的一张名片。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他说，范仲淹是N多地方的名片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任职过大半个中国，还算半个山东人。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我问，半个山东人？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他说，是的。范仲淹先祖是唐朝宰相范履冰，五代十国时，曾祖、祖父、父亲均在吴越当官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出生不久，他任武宁军节度掌书记的父亲病逝，生活陷入贫困，母亲谢氏只能抱着他改嫁到山东，嫁给了淄州长山人朱文翰。改嫁需要有姿态，于是范仲淹改名朱说。朱文翰的老家在今山东省邹平县长山镇河南村，现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范公村，所以范仲淹也值得你们山东人骄傲，山东人的养子。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我问，什么时候改回范姓的？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他说，当官后。他考上进士的时候，还叫朱说。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我说，基因的强大，龙生龙，凤生凤。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他说，还需要有读书的机会，虽然母亲改嫁了，但是依然嫁到了大户人家，不至于说需要喂猪放牛。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我问，范仲淹前两次被贬是因为什么？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次是干预皇帝母子关系。宋仁宗要带着文武百官给刘太后磕头祝寿，当时范仲淹就提了反对意见，意思是祝寿是你家的私事，她又不是我们的娘，我们磕哪门子头？何况你已经二十岁了，成年了，不能什么事都继续听你娘的了，你是一国之君，懂吗？于是被刘太后给贬了。第二次是插手皇帝夫妻关系。刘太后死后，宋仁宗自然就硬起来了，急忙把范仲淹喊回来。宋仁宗想换个媳妇，众大臣多赞成，说婚姻自由，庄稼汉都能休妻离婚，何况是天子了，范仲淹极力反对，又被贬了。临行前，京城同僚纷纷送出城门，感叹一句：范君此行，愈为光耀。所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我刚才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说，范仲淹的三次被贬，也成就了他。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我问，宋仁宗这么怕刘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他说，宋仁宗与刘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后就是狸猫换太子的俩主人公。当然，在民间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狸猫换太子的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主角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是包拯，大体情节是当年的刘皇后与太监郭槐狼狈为奸，在李妃生下宋仁宗时用剥了皮的狸猫换走，婴儿带回宫里假装是自己所生。李妃被陷害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流落民间，遇到了开封府秉公断案的包拯，最终帮仁宗母子团聚。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我说，包拯管的有点宽。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他说，这是文人创作而已，包拯只是宋仁宗手下的一个臣子，咋可能管到皇帝头上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（范仲淹也是臣子，不是多次管到皇帝头上吗？）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？不过，宋仁宗确实不是刘皇后所生，只是由刘皇后抚养长大。宋仁宗的生母是李妃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妃最初是刘皇后身旁的侍女，负责照顾刘皇后的生活起居，后来被宋真宗临幸而怀有身孕，升级为妃子，孩子交由刘皇后抚养也是宋真宗的意思。历史上的刘皇后是个实力派，又受到宋真宗的独宠，不需要与什么后妃争宠，她们没资格没实力叫板，都要虔诚的喊一声姐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我问，范仲淹官至什么？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他说，参知政事，副宰相。宋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吃了西夏三闷棍，宋仁宗也开始反思，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大宋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外强中干呀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让一个西夏打的满地找牙？问题到底出在哪？应该做一些改革了，否则，大宋迟早要毁在我手里。于是他急忙召范仲淹进京，把他提拔成副宰相，同时重用富弼、韩琦，然后给了他们一个任务，就是你们几个给咱们大宋挑挑毛病，如何才能让我们的明天更美好？于是，他们几人就搞出了“庆历新政”，提出了十项改革主张，核心是解决宋朝的三冗问题，冗官、冗兵、冗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我问，主要有哪些举措？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他说，一是对官场进行瘦身。对现存官员进行优胜劣汰，同时严格把控入职关，关闭贵族子弟不经考试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可以直接任用的“门荫”制度，还有就是并州县，减少政府设置，减少干部数量。二是减税赋，激活农业、商业。三是重新启用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征兵制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去当兵，因为过去的募兵制几乎吃空了中央财政。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前两条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好前卫，仿佛看到了今天的影子。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他说，宋仁宗对新政是那么激动振奋，力挺范仲淹，但还是没采纳征兵制这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个方案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，因为宋仁宗也是读书人，也是杜甫的粉丝，他惧怕出现《石壕吏》里描写的场景。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我问，新政为什么会失败？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他说，要求改革的是宋仁宗，叫停改革的也是宋仁宗。宋仁宗耳根子太软，从善如流，从恶也如流。他刚开始对范仲淹的确很信任，但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对改革阻力估计不足，遇到滔滔反对之声就缩回去了，不仅仅叫停了改革，还把范仲淹发配到邓州任职。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我说，对官场进行瘦身，动了太多人的蛋糕。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成语“一笔勾销”就是讲这场改革的。范仲淹挨着考察每位官员的任职政绩，若是发现有人“在其位，不谋其政”，就将此人的名字从花名册上一笔勾销，逐出官场。富弼弱弱的提醒了一句：把一个人的名字从名册上勾掉很容易，可这样一来，被勾去名字的人就要全家痛哭了！范仲淹回了一句：他一家人哭，总比他们祸害千家万户，让千家万户哭要好得多吧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我说，范仲淹屡次被贬，心态还很好。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他说，是的，比屈原强，百折不挠，即便被贬也依然豁达潇洒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《岳阳楼记》就是范仲淹改革失败被贬邓州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创作的，你还能背过不？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我说，最经典的那句肯定能：先天下之忧而忧，后天下之乐而乐。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对政治大节和私德品行有追求的人，他不是到了邓州后才有了这个心境，他在泰州当小官的时候，就提出过“君子不独乐”的观点。当年八十多岁高龄的钱伟长主持组建新上海大学并担任校长，他在上海大学原有的“自强不息”校训后面加了这句：“先天下之忧而忧，后天下之乐而乐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我说，咋感觉，宋朝全是文人在当官？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科举考试内容是指挥棒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。宋朝考什么？作诗、背诵经文。单看宋仁宗期间的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文人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名臣吧，晏殊、司马光、欧阳修、王安石、三苏、曾巩、北宋五子、包拯……随便拎出来一个都依然熠熠生辉。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些名人扎推的密度有多大呢？我举个例子：范仲淹和司马光曾同在包拯的衙门里当差。还有个小插曲。有一天，官府院里牡丹盛开，包大人雅兴大发，邀二人饮酒赏花。两人平日都不喝酒，但包领导兴致很高，端着杯子劝酒，司马光不好意思拒绝，一饮而尽，王安石却自始至终滴酒未沾，也难怪大家戏称他为“拗相公”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我说，作诗好不一定当官好。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他说，所以，范仲淹在新政改革里有这么一项，科举考试不再考作诗以及背诵经文了，而是考策论，根据政治经济军事实际情况出考题，让学生提出解决问题的具体方案。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我说，类似今天的公务员考试。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我说，我觉得范仲淹提出的新政真的好，给政府瘦身，给农民减负，让政府更高效，让社会生产力更有积极性。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他说，主要是宋仁宗不坚定，这一点，他远没有他孙子宋神宗硬气，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宋神宗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始终坚定不移地支持王安石，范仲淹的改革相比王安石的改革，弱爆了，范仲淹充其量是按摩针灸，王安石则是刮骨疗法，反对者更多。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我问，王安石变法的核心是什么？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他说，王安石的变革一分为二。一是机构改革。设计了一整套培养人才、选拔人才、重用人才的模式，是范仲淹改革的刮骨版。二是国家创收。他认为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国家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受欺负的根本是军队不行，军队不行的根本是国库空虚，若是不差钱？咱咋可能怕西夏怕辽国呢？咱直接灭了你丫的。大宋怎么可以强盛？核心是充盈国库，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怎么办呢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？搞国家资本主义，就是把国家当个企业去经营，最简单的办法，就是搞国家银行，给富翁、老百姓放贷。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我说，与民争利。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财富总值是固定的，国富一定对应着民穷。政策在层层下放过程中，执行肯定有偏差，例如强制放贷，你借也得借，不借也得借。有人还不上怎么办？连耕牛都杀了，民不聊生。王安石变法失败有个关键点，他没放过穷人。但是，他的这个思路是对的，无论对于个人还是对于企业还是对于国家，经济基础决定上层建筑，若是他的变法再前卫一点，不是通过放贷的方式来经营，而是开办国有企业，例如去搞工业，去搞贸易，搞出口，那会是另外一个局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我说，宋朝人，咋可能有这个意识？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他说，不能这么说。这个时期，欧洲已经开始文艺复兴了。1085年，意大利北部出现了第一个选举执政官的城市，这就是比萨。从此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，意大利全境逐渐由各城市分治。这些城市几乎每年更换执政官，以保证执政官们的权力得到控制，并使人民的自由得到维护。王安石变法也是一个转折点，中国进入了闭关锁国的明清时代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而此时的欧洲开始了全球化进程，开启了大航海时代。至此，中国被西方国家追赶上了，并逐步被甩到了后面。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我说，改革好难。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历史上大大小小的改革十多次，真正成功的只有两次半，一次是商鞅变法，一次是改革开放，还有半次是张居正的改革，算是技术性的修补。最有名的失败则是王安石变法。王安石变法的核心是帮国家搞钱，他的变法从道理上、逻辑上都没有问题，只是想法超出了时代，超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当时的吏治和社会管理水平所能提供的支持，必然不会成功。应该这么讲，历朝历代灭亡的根源性问题，都是国库亏空。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我说，商鞅不是被车裂了吗？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但他的变法是成功的，使秦国成为战国七雄里实力最强大的一个，为后来秦王朝统一天下奠定了坚实的基础。至于说商鞅被车裂？那是因为支持商鞅变法的秦孝公去世，秦惠文王继位，等于靠山没了，利益集团肯定反扑，商鞅只能仓皇逃跑，最终还是被抓到了。历史上，任何一次变法维新，都不仅是一种治国方略的重新选择，更是一种利益关系的重新调整，这也是改革总会遭到阻力的真正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我问，商鞅变法的核心是什么？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他说，国家承认土地私有，允许自由买卖。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我问，您最喜欢范仲淹的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哪句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他说，不以物喜，不以己悲。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我问，若是想了解范仲淹生平，您建议我去哪逛逛？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他说，洛阳伊川万安山。范仲淹的母亲、他本人、他子孙，都葬于此，这里现在也叫范园。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我问，他母亲没有跟他养父合葬？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我说，这不合情理吧？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子贵。范仲淹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飞黄腾达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，他的亲爹后爹都配不上他妈了，毕竟他的成长记忆里只有妈妈，所以他会单独厚葬妈妈。当然，这只是我个人理解，他想给妈妈选个好地方，自己死后也陪伴在妈妈怀抱里。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我问，范仲淹的子孙有出息吗？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他说，他的四个儿子都考了公务员，官也都不小，二儿子干到了宰相，而且都严守父亲的遗志，个个道德崇高。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，范仲淹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晚年不是娶了个雏妓吗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他说，甄金莲，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当时15岁。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谓的雏妓不是说第一天上班就遇到了范仲淹，而是一直接客，范仲淹也是常客之一。范仲淹很喜欢她，还动不动为其写诗作画，后来魏介看范仲淹的确喜欢这个姑娘，恰逢范仲淹死了媳妇，就花重金给赎回了，送给了范仲淹，一入洞房，发现，还是处子之身，就问，你这是？她羞嗒嗒的说，我一直为大人守身如玉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我问，有没有关于范仲淹的逸闻趣事？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他说，他在苏州、杭州都任过职，在干杭州市长时，正好赶上饥荒年，就在此时，他不仅不开仓赈灾，反而大搞龙舟节，邀请全国各地的龙舟来比赛，结果呢？龙舟节结束后，杭州人民饿的比周边城市轻。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他说，类似阿拉善每年十月一搞沙漠节。龙舟节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吸引了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全国各地的富家子弟，吃喝玩乐都需要消费吧？拉动了当地经济。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我说，我也是沙漠越野爱好者，经常跑阿拉善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阿拉善沙漠节，一个黄金周能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接待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百万游客，真是一片沙漠带起了一座城。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他说，性质差不多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宋朝的体育事业也很繁荣，宋朝时期已经有足球联赛了。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我说，知道，有个球星叫高俅。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015EF"/>
    <w:rsid w:val="04377A82"/>
    <w:rsid w:val="04B71D41"/>
    <w:rsid w:val="04FF4C62"/>
    <w:rsid w:val="06487249"/>
    <w:rsid w:val="0BDE549F"/>
    <w:rsid w:val="0BF733BB"/>
    <w:rsid w:val="0E1E170B"/>
    <w:rsid w:val="0E5434E9"/>
    <w:rsid w:val="0E6301A5"/>
    <w:rsid w:val="10651801"/>
    <w:rsid w:val="10B62239"/>
    <w:rsid w:val="11094680"/>
    <w:rsid w:val="185D5F75"/>
    <w:rsid w:val="188F7A9E"/>
    <w:rsid w:val="1CAE56AD"/>
    <w:rsid w:val="1E1D1DEE"/>
    <w:rsid w:val="1F0364A2"/>
    <w:rsid w:val="1F055FDE"/>
    <w:rsid w:val="20CC2EF5"/>
    <w:rsid w:val="25665BEE"/>
    <w:rsid w:val="2587487A"/>
    <w:rsid w:val="28E34E25"/>
    <w:rsid w:val="2A456604"/>
    <w:rsid w:val="2E34556F"/>
    <w:rsid w:val="30196508"/>
    <w:rsid w:val="3047236E"/>
    <w:rsid w:val="309252A6"/>
    <w:rsid w:val="30CE77AE"/>
    <w:rsid w:val="3117368A"/>
    <w:rsid w:val="33F7089D"/>
    <w:rsid w:val="34A7099A"/>
    <w:rsid w:val="370B52BD"/>
    <w:rsid w:val="3D0A2A84"/>
    <w:rsid w:val="4297128B"/>
    <w:rsid w:val="429C2A46"/>
    <w:rsid w:val="42DD3A38"/>
    <w:rsid w:val="4452652C"/>
    <w:rsid w:val="449F32E0"/>
    <w:rsid w:val="44B73ABE"/>
    <w:rsid w:val="461C5F1F"/>
    <w:rsid w:val="46826C92"/>
    <w:rsid w:val="4AC60A43"/>
    <w:rsid w:val="4C0132ED"/>
    <w:rsid w:val="4CC05F59"/>
    <w:rsid w:val="4D7E1226"/>
    <w:rsid w:val="4E0B294F"/>
    <w:rsid w:val="4F104F31"/>
    <w:rsid w:val="4F1A66FE"/>
    <w:rsid w:val="4F7950EB"/>
    <w:rsid w:val="52580A11"/>
    <w:rsid w:val="56380CD9"/>
    <w:rsid w:val="57755AAE"/>
    <w:rsid w:val="5B8B6B64"/>
    <w:rsid w:val="5BA669AE"/>
    <w:rsid w:val="5D4E08AE"/>
    <w:rsid w:val="5FC475DC"/>
    <w:rsid w:val="60C02F39"/>
    <w:rsid w:val="612305EC"/>
    <w:rsid w:val="612F7814"/>
    <w:rsid w:val="628F285E"/>
    <w:rsid w:val="64D654DA"/>
    <w:rsid w:val="65F241B6"/>
    <w:rsid w:val="662B5A52"/>
    <w:rsid w:val="671013B3"/>
    <w:rsid w:val="684345E4"/>
    <w:rsid w:val="6CFB4F7E"/>
    <w:rsid w:val="6D0715E4"/>
    <w:rsid w:val="6DED0912"/>
    <w:rsid w:val="6EA75679"/>
    <w:rsid w:val="70146E46"/>
    <w:rsid w:val="71473108"/>
    <w:rsid w:val="76195028"/>
    <w:rsid w:val="78F92344"/>
    <w:rsid w:val="79A5447E"/>
    <w:rsid w:val="7A176ADD"/>
    <w:rsid w:val="7B0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兄弟</cp:lastModifiedBy>
  <dcterms:modified xsi:type="dcterms:W3CDTF">2021-11-26T08:03:24Z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