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B142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Student ID 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ab/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10533133 </w:t>
      </w:r>
    </w:p>
    <w:p w14:paraId="1891EF05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Name        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: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ab/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唐盛銘</w:t>
      </w:r>
    </w:p>
    <w:p w14:paraId="318B5594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Checkpoint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ab/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ppc5 </w:t>
      </w:r>
    </w:p>
    <w:p w14:paraId="495EE289" w14:textId="77777777" w:rsidR="00C96423" w:rsidRPr="00C96423" w:rsidRDefault="00C96423" w:rsidP="00B574B0">
      <w:pPr>
        <w:widowControl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b/>
          <w:kern w:val="0"/>
          <w:szCs w:val="24"/>
        </w:rPr>
        <w:t>Words</w:t>
      </w:r>
      <w:r w:rsidRPr="00C96423">
        <w:rPr>
          <w:rFonts w:ascii="Arial" w:eastAsia="新細明體" w:hAnsi="Arial" w:cs="Arial"/>
          <w:kern w:val="0"/>
          <w:szCs w:val="24"/>
        </w:rPr>
        <w:t xml:space="preserve"> in bold mean that they are variable names or key points.</w:t>
      </w:r>
    </w:p>
    <w:p w14:paraId="58257E74" w14:textId="77777777" w:rsidR="00C96423" w:rsidRDefault="00C96423" w:rsidP="00B574B0">
      <w:pPr>
        <w:widowControl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kern w:val="0"/>
          <w:szCs w:val="24"/>
        </w:rPr>
        <w:t>[ ] : topic of the following paragraphs.</w:t>
      </w:r>
    </w:p>
    <w:p w14:paraId="31711C6E" w14:textId="77777777" w:rsidR="008C493F" w:rsidRPr="00C96423" w:rsidRDefault="008C493F" w:rsidP="00B574B0">
      <w:pPr>
        <w:widowControl/>
        <w:rPr>
          <w:rFonts w:ascii="Arial" w:eastAsia="新細明體" w:hAnsi="Arial" w:cs="Arial" w:hint="eastAsia"/>
          <w:kern w:val="0"/>
          <w:szCs w:val="24"/>
        </w:rPr>
      </w:pPr>
    </w:p>
    <w:p w14:paraId="5B5C7E34" w14:textId="77777777" w:rsidR="00B574B0" w:rsidRPr="00C96423" w:rsidRDefault="00C96423" w:rsidP="00B574B0">
      <w:pPr>
        <w:widowControl/>
        <w:jc w:val="both"/>
        <w:rPr>
          <w:rFonts w:ascii="Arial" w:eastAsia="新細明體" w:hAnsi="Arial" w:cs="Arial"/>
          <w:b/>
          <w:i/>
          <w:kern w:val="0"/>
          <w:szCs w:val="24"/>
          <w:u w:val="single"/>
        </w:rPr>
      </w:pPr>
      <w:r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 xml:space="preserve">[0] </w:t>
      </w:r>
      <w:r w:rsidR="00B574B0"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>System setup</w:t>
      </w:r>
      <w:r w:rsidR="00BC55CD"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 xml:space="preserve"> </w:t>
      </w:r>
      <w:r w:rsidR="00B574B0"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>:</w:t>
      </w:r>
    </w:p>
    <w:p w14:paraId="06626D5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Keep 2 variables for time record purpose, one called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time_quantum(initialized to -1)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, got incremented every time timer interrupt comes, and modulo 4 after incremented so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time_quantum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will only have value</w:t>
      </w:r>
      <w:r w:rsidR="00366658" w:rsidRPr="00C96423">
        <w:rPr>
          <w:rFonts w:ascii="Arial" w:eastAsia="新細明體" w:hAnsi="Arial" w:cs="Arial"/>
          <w:color w:val="000000"/>
          <w:kern w:val="0"/>
          <w:sz w:val="22"/>
        </w:rPr>
        <w:t>s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0, 1, 2, and 3, Another one called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time_elapsed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, got incremented every time it sees that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time_quantum == 0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since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I choose 4 times of Edsim51 timer overflow as one time unit for delay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0909F515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5E0BE2DF" w14:textId="77777777" w:rsidR="00B574B0" w:rsidRPr="00C96423" w:rsidRDefault="00B574B0" w:rsidP="00366658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I have a semaphore called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time_sem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and an array of 3 characters called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time_remain[3]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to store the remaining time for each thread they need to wait until return.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time_sem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is used to protect the update of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time_remain[3]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since each thread get its delay call independently. Note that 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thread k stamps their remaining time at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  <w:u w:val="single"/>
        </w:rPr>
        <w:t xml:space="preserve"> time_remain[k - 1]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. Another character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time_delay_record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is used to stamp each thread’s time_quatum on. The bit-level layout in this variable, for example, would be</w:t>
      </w:r>
    </w:p>
    <w:p w14:paraId="090B605A" w14:textId="77777777" w:rsidR="00366658" w:rsidRPr="00C96423" w:rsidRDefault="00366658" w:rsidP="00366658">
      <w:pPr>
        <w:widowControl/>
        <w:jc w:val="both"/>
        <w:rPr>
          <w:rFonts w:ascii="Arial" w:eastAsia="新細明體" w:hAnsi="Arial" w:cs="Arial"/>
          <w:kern w:val="0"/>
          <w:szCs w:val="24"/>
        </w:rPr>
      </w:pPr>
    </w:p>
    <w:p w14:paraId="147C2049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time_delay_record : 01_10_11_00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, means that</w:t>
      </w:r>
    </w:p>
    <w:p w14:paraId="78EF3DD9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thread 3 called delay() at time_quantum == 1</w:t>
      </w:r>
    </w:p>
    <w:p w14:paraId="0D24A9E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thread 2 called delay() at time_quantum == 2</w:t>
      </w:r>
    </w:p>
    <w:p w14:paraId="5297480E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thread 1 called delay() at time_quantum == 3</w:t>
      </w:r>
    </w:p>
    <w:p w14:paraId="10B416F5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thread 0 called delay() at time_quantum == 0</w:t>
      </w:r>
    </w:p>
    <w:p w14:paraId="67E16E9F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However, 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thread 0 is preserved for thread manager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( can achieve this by create this thread first)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, so this thread is not user-reachable (User’s thread ID starts from 1 to 3).</w:t>
      </w:r>
    </w:p>
    <w:p w14:paraId="4E5DBDC0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7D454F7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Use of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thread_bm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:</w:t>
      </w:r>
    </w:p>
    <w:p w14:paraId="67070EA1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The lower four bits of </w:t>
      </w:r>
      <w:r w:rsidRPr="00C96423">
        <w:rPr>
          <w:rFonts w:ascii="Arial" w:eastAsia="新細明體" w:hAnsi="Arial" w:cs="Arial"/>
          <w:b/>
          <w:color w:val="000000"/>
          <w:kern w:val="0"/>
          <w:sz w:val="22"/>
        </w:rPr>
        <w:t>thread_bm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are used to mark that the thread is being used or not.</w:t>
      </w:r>
    </w:p>
    <w:p w14:paraId="14C91487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The higher four bits are used to mark that if the thread is 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waiting for not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012530F3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For example, if</w:t>
      </w:r>
    </w:p>
    <w:p w14:paraId="0AD38CB5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thead_bm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= 1000_1011, means that</w:t>
      </w:r>
    </w:p>
    <w:p w14:paraId="70C9B898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lower part : </w:t>
      </w:r>
      <w:r w:rsidR="008C493F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xxxx_1011 </w:t>
      </w:r>
    </w:p>
    <w:p w14:paraId="05BB9772" w14:textId="77777777" w:rsidR="00B574B0" w:rsidRPr="00C96423" w:rsidRDefault="00BC55CD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→</w:t>
      </w:r>
      <w:r w:rsidR="00B574B0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thread 3, 1</w:t>
      </w:r>
      <w:r w:rsidR="00366658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="00B574B0" w:rsidRPr="00C96423">
        <w:rPr>
          <w:rFonts w:ascii="Arial" w:eastAsia="新細明體" w:hAnsi="Arial" w:cs="Arial"/>
          <w:color w:val="000000"/>
          <w:kern w:val="0"/>
          <w:sz w:val="22"/>
        </w:rPr>
        <w:t>and 0 are used.</w:t>
      </w:r>
    </w:p>
    <w:p w14:paraId="08ADA1CC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higher part : 1000_xxxx</w:t>
      </w:r>
    </w:p>
    <w:p w14:paraId="0824B720" w14:textId="77777777" w:rsidR="00B574B0" w:rsidRPr="00C96423" w:rsidRDefault="00BC55CD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→</w:t>
      </w:r>
      <w:r w:rsidR="00B574B0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thread 3 is actually waiting, and has higher priority to be chosen to run than any other thread that is not waiting.</w:t>
      </w:r>
    </w:p>
    <w:p w14:paraId="0391F9F4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122EC961" w14:textId="77777777" w:rsidR="00BC55CD" w:rsidRPr="00C96423" w:rsidRDefault="00B574B0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The system has a routine that every time the PC jumps to myTimer0Handler(), it will poll every 2-bit </w:t>
      </w:r>
      <w:r w:rsidR="00366658" w:rsidRPr="00C96423">
        <w:rPr>
          <w:rFonts w:ascii="Arial" w:eastAsia="新細明體" w:hAnsi="Arial" w:cs="Arial"/>
          <w:color w:val="000000"/>
          <w:kern w:val="0"/>
          <w:sz w:val="22"/>
        </w:rPr>
        <w:t xml:space="preserve">group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in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time_delay_record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to see if the current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time_quantum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matches the corresponding 2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bit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s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. </w:t>
      </w:r>
    </w:p>
    <w:p w14:paraId="27F04982" w14:textId="77777777" w:rsidR="00BC55CD" w:rsidRPr="00C96423" w:rsidRDefault="00BC55CD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Use</w:t>
      </w:r>
      <w:r w:rsidR="00B574B0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the previous example, suppose that if the current </w:t>
      </w:r>
      <w:r w:rsidR="00B574B0"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time_quatum</w:t>
      </w:r>
      <w:r w:rsidR="00B574B0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is 1 then</w:t>
      </w:r>
      <w:r w:rsidR="00B574B0"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time_remain[2]</w:t>
      </w:r>
      <w:r w:rsidR="00B574B0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will decrease by one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4840CDB4" w14:textId="77777777" w:rsidR="00B574B0" w:rsidRPr="00C96423" w:rsidRDefault="00BC55CD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b/>
          <w:color w:val="000000"/>
          <w:kern w:val="0"/>
          <w:sz w:val="22"/>
        </w:rPr>
        <w:t>time_delay_record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= </w:t>
      </w:r>
      <w:r w:rsidR="00B574B0" w:rsidRPr="00C96423">
        <w:rPr>
          <w:rFonts w:ascii="Arial" w:eastAsia="新細明體" w:hAnsi="Arial" w:cs="Arial"/>
          <w:color w:val="000000"/>
          <w:kern w:val="0"/>
          <w:sz w:val="22"/>
        </w:rPr>
        <w:t>01_xx_xx_xx matches 1 (01 part).</w:t>
      </w:r>
    </w:p>
    <w:p w14:paraId="7920452F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time_delay[3]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= {0x08, 0x05, 0x0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1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}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→ {0x08, 0x05, 0x00}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, means that</w:t>
      </w:r>
    </w:p>
    <w:p w14:paraId="660B1143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thread 1 still has to wait for 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8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time unit </w:t>
      </w:r>
    </w:p>
    <w:p w14:paraId="51A2147A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thread 2 still has to wait for 5 time unit </w:t>
      </w:r>
    </w:p>
    <w:p w14:paraId="51F85DB1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thread 3 has finished waiting and is the next thread picked to run if it</w:t>
      </w:r>
    </w:p>
    <w:p w14:paraId="402F332E" w14:textId="77777777" w:rsidR="00BC55CD" w:rsidRPr="00C96423" w:rsidRDefault="00BC55CD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</w:p>
    <w:p w14:paraId="6DCB4A6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b/>
          <w:i/>
          <w:kern w:val="0"/>
          <w:szCs w:val="24"/>
          <w:u w:val="single"/>
        </w:rPr>
      </w:pPr>
      <w:r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>Little modification on ThreadYield():</w:t>
      </w:r>
    </w:p>
    <w:p w14:paraId="2AF2DB7D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In the last project checkpoints, we use round-robin policy, however,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 xml:space="preserve"> simply round-robin will not preserve the precision of delay()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since threads may run at other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time_quantum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instead of th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e one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it stamps on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time_delay_record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if the number of used thread is not 4,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and threads only have the chance to return from delay() at </w:t>
      </w:r>
      <w:r w:rsidRPr="00C96423">
        <w:rPr>
          <w:rFonts w:ascii="Arial" w:eastAsia="新細明體" w:hAnsi="Arial" w:cs="Arial"/>
          <w:b/>
          <w:color w:val="000000"/>
          <w:kern w:val="0"/>
          <w:sz w:val="22"/>
        </w:rPr>
        <w:t>its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</w:t>
      </w:r>
      <w:r w:rsidR="00EC3C2A"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quantum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. So, after round-robin, looking for threads that finished waiting this round, and overwrite the result in round-robin if such one exists. If there is no thread finishes waiting, the whole runs as usual like the previous checkpoints.</w:t>
      </w:r>
    </w:p>
    <w:p w14:paraId="41DB248D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0F15FC68" w14:textId="77777777" w:rsidR="00B574B0" w:rsidRPr="00C96423" w:rsidRDefault="00EC3C2A" w:rsidP="00B574B0">
      <w:pPr>
        <w:widowControl/>
        <w:jc w:val="both"/>
        <w:rPr>
          <w:rFonts w:ascii="Arial" w:eastAsia="新細明體" w:hAnsi="Arial" w:cs="Arial"/>
          <w:b/>
          <w:i/>
          <w:kern w:val="0"/>
          <w:szCs w:val="24"/>
          <w:u w:val="single"/>
        </w:rPr>
      </w:pPr>
      <w:r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 xml:space="preserve">[1-1] </w:t>
      </w:r>
      <w:r w:rsidR="00B574B0"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>Implementation of delay(n) function:</w:t>
      </w:r>
    </w:p>
    <w:p w14:paraId="5980EAAF" w14:textId="77777777" w:rsidR="00B574B0" w:rsidRPr="00C96423" w:rsidRDefault="00B574B0" w:rsidP="00B574B0">
      <w:pPr>
        <w:widowControl/>
        <w:numPr>
          <w:ilvl w:val="0"/>
          <w:numId w:val="1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Wait for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time_sem</w:t>
      </w:r>
    </w:p>
    <w:p w14:paraId="41B831A9" w14:textId="77777777" w:rsidR="00B574B0" w:rsidRPr="00C96423" w:rsidRDefault="00B574B0" w:rsidP="00B574B0">
      <w:pPr>
        <w:widowControl/>
        <w:numPr>
          <w:ilvl w:val="0"/>
          <w:numId w:val="1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Stamp the current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time_quantum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onto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time_delay_record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according to thread ID after clearing the corresponding 2 bits in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time_delay_record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5256046C" w14:textId="77777777" w:rsidR="00B574B0" w:rsidRPr="00C96423" w:rsidRDefault="00B574B0" w:rsidP="00B574B0">
      <w:pPr>
        <w:widowControl/>
        <w:numPr>
          <w:ilvl w:val="0"/>
          <w:numId w:val="1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Set the corresponding high part of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thread_bm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to mark that the thread 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 xml:space="preserve">has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enter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ed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delay().</w:t>
      </w:r>
    </w:p>
    <w:p w14:paraId="48F48FE1" w14:textId="77777777" w:rsidR="00B574B0" w:rsidRPr="00C96423" w:rsidRDefault="00B574B0" w:rsidP="00B574B0">
      <w:pPr>
        <w:widowControl/>
        <w:numPr>
          <w:ilvl w:val="0"/>
          <w:numId w:val="1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Set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time_remain[thread_id - 1]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to the time it needs to delay.</w:t>
      </w:r>
    </w:p>
    <w:p w14:paraId="6940931C" w14:textId="77777777" w:rsidR="00B574B0" w:rsidRPr="00C96423" w:rsidRDefault="00B574B0" w:rsidP="00B574B0">
      <w:pPr>
        <w:widowControl/>
        <w:numPr>
          <w:ilvl w:val="0"/>
          <w:numId w:val="1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Signal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time_sem</w:t>
      </w:r>
    </w:p>
    <w:p w14:paraId="6D589A59" w14:textId="77777777" w:rsidR="00B574B0" w:rsidRPr="00C96423" w:rsidRDefault="00B574B0" w:rsidP="00B574B0">
      <w:pPr>
        <w:widowControl/>
        <w:numPr>
          <w:ilvl w:val="0"/>
          <w:numId w:val="1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Poll to check if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time_remain[thread_id - 1]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is 0. (0 means it finishe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s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waiting)</w:t>
      </w:r>
    </w:p>
    <w:p w14:paraId="7B2627DD" w14:textId="77777777" w:rsidR="00B574B0" w:rsidRPr="00C96423" w:rsidRDefault="00B574B0" w:rsidP="00B574B0">
      <w:pPr>
        <w:widowControl/>
        <w:numPr>
          <w:ilvl w:val="0"/>
          <w:numId w:val="1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Clear the record in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time_delay_record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and in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thread_bm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(mark that it is not waiting).</w:t>
      </w:r>
    </w:p>
    <w:p w14:paraId="01D439E8" w14:textId="77777777" w:rsidR="00B574B0" w:rsidRPr="00C96423" w:rsidRDefault="00B574B0" w:rsidP="00B574B0">
      <w:pPr>
        <w:widowControl/>
        <w:numPr>
          <w:ilvl w:val="0"/>
          <w:numId w:val="1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Return.</w:t>
      </w:r>
      <w:bookmarkStart w:id="0" w:name="_GoBack"/>
      <w:bookmarkEnd w:id="0"/>
    </w:p>
    <w:p w14:paraId="45BE2D0F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2BD35FA3" w14:textId="77777777" w:rsidR="00B574B0" w:rsidRPr="00C96423" w:rsidRDefault="00EC3C2A" w:rsidP="00B574B0">
      <w:pPr>
        <w:widowControl/>
        <w:jc w:val="both"/>
        <w:rPr>
          <w:rFonts w:ascii="Arial" w:eastAsia="新細明體" w:hAnsi="Arial" w:cs="Arial"/>
          <w:b/>
          <w:kern w:val="0"/>
          <w:szCs w:val="24"/>
        </w:rPr>
      </w:pPr>
      <w:r w:rsidRPr="00C96423">
        <w:rPr>
          <w:rFonts w:ascii="Arial" w:eastAsia="新細明體" w:hAnsi="Arial" w:cs="Arial"/>
          <w:b/>
          <w:color w:val="000000"/>
          <w:kern w:val="0"/>
          <w:sz w:val="22"/>
        </w:rPr>
        <w:t xml:space="preserve">[1-2] </w:t>
      </w:r>
      <w:r w:rsidR="00B574B0" w:rsidRPr="00C96423">
        <w:rPr>
          <w:rFonts w:ascii="Arial" w:eastAsia="新細明體" w:hAnsi="Arial" w:cs="Arial"/>
          <w:b/>
          <w:color w:val="000000"/>
          <w:kern w:val="0"/>
          <w:sz w:val="22"/>
        </w:rPr>
        <w:t>Implementation of now() function:</w:t>
      </w:r>
    </w:p>
    <w:p w14:paraId="6708A9C2" w14:textId="77777777" w:rsidR="00B574B0" w:rsidRPr="00C96423" w:rsidRDefault="00B574B0" w:rsidP="00B574B0">
      <w:pPr>
        <w:widowControl/>
        <w:numPr>
          <w:ilvl w:val="0"/>
          <w:numId w:val="2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If the current 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time_quantum &lt; 2</w:t>
      </w:r>
      <w:r w:rsidRPr="00C96423">
        <w:rPr>
          <w:rFonts w:ascii="Arial" w:eastAsia="新細明體" w:hAnsi="Arial" w:cs="Arial"/>
          <w:i/>
          <w:iCs/>
          <w:color w:val="000000"/>
          <w:kern w:val="0"/>
          <w:sz w:val="22"/>
        </w:rPr>
        <w:t xml:space="preserve">,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return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time_elapsed,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otherwise return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time_elapsed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+ 1 (round to next time unit)</w:t>
      </w:r>
    </w:p>
    <w:p w14:paraId="5265647F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lastRenderedPageBreak/>
        <w:t>Note that I don’t need to use this function to implement delay(), but I implemented it anyway.</w:t>
      </w:r>
    </w:p>
    <w:p w14:paraId="16CD40FE" w14:textId="77777777" w:rsidR="00B574B0" w:rsidRPr="00C96423" w:rsidRDefault="00EC3C2A" w:rsidP="00B574B0">
      <w:pPr>
        <w:widowControl/>
        <w:jc w:val="both"/>
        <w:rPr>
          <w:rFonts w:ascii="Arial" w:eastAsia="新細明體" w:hAnsi="Arial" w:cs="Arial"/>
          <w:b/>
          <w:i/>
          <w:kern w:val="0"/>
          <w:szCs w:val="24"/>
          <w:u w:val="single"/>
        </w:rPr>
      </w:pPr>
      <w:r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 xml:space="preserve">[2] </w:t>
      </w:r>
      <w:r w:rsidR="00B574B0"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>Robust thread termination and creation:</w:t>
      </w:r>
    </w:p>
    <w:p w14:paraId="5B43167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Semaphore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thread_ct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is initialized to 4 (max thread supported)</w:t>
      </w:r>
    </w:p>
    <w:p w14:paraId="37C24E17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For ThreadCreate():</w:t>
      </w:r>
    </w:p>
    <w:p w14:paraId="343AA74A" w14:textId="77777777" w:rsidR="00B574B0" w:rsidRPr="00C96423" w:rsidRDefault="00B574B0" w:rsidP="00B574B0">
      <w:pPr>
        <w:widowControl/>
        <w:numPr>
          <w:ilvl w:val="0"/>
          <w:numId w:val="3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Wait for semaphore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="00BC55CD" w:rsidRPr="00C96423">
        <w:rPr>
          <w:rFonts w:ascii="Arial" w:eastAsia="新細明體" w:hAnsi="Arial" w:cs="Arial"/>
          <w:b/>
          <w:color w:val="000000"/>
          <w:kern w:val="0"/>
          <w:sz w:val="22"/>
        </w:rPr>
        <w:t>thread_ct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4930A10B" w14:textId="77777777" w:rsidR="00B574B0" w:rsidRPr="00C96423" w:rsidRDefault="00B574B0" w:rsidP="00B574B0">
      <w:pPr>
        <w:widowControl/>
        <w:numPr>
          <w:ilvl w:val="0"/>
          <w:numId w:val="3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Pick a thread ID for this created thread.</w:t>
      </w:r>
    </w:p>
    <w:p w14:paraId="699EF0B2" w14:textId="77777777" w:rsidR="00B574B0" w:rsidRPr="00C96423" w:rsidRDefault="00B574B0" w:rsidP="00B574B0">
      <w:pPr>
        <w:widowControl/>
        <w:numPr>
          <w:ilvl w:val="0"/>
          <w:numId w:val="3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Initialize stack pointer to corresponding address. </w:t>
      </w:r>
    </w:p>
    <w:p w14:paraId="1184C45E" w14:textId="77777777" w:rsidR="00B574B0" w:rsidRPr="00C96423" w:rsidRDefault="00B574B0" w:rsidP="00B574B0">
      <w:pPr>
        <w:widowControl/>
        <w:numPr>
          <w:ilvl w:val="0"/>
          <w:numId w:val="3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  <w:u w:val="single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Push the address of ThreadExit() before pushing any other registers.</w:t>
      </w:r>
    </w:p>
    <w:p w14:paraId="2D6E0C9C" w14:textId="77777777" w:rsidR="00B574B0" w:rsidRPr="00C96423" w:rsidRDefault="00B574B0" w:rsidP="00B574B0">
      <w:pPr>
        <w:widowControl/>
        <w:numPr>
          <w:ilvl w:val="0"/>
          <w:numId w:val="3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Push A, B, … like the previous checkpoints.</w:t>
      </w:r>
    </w:p>
    <w:p w14:paraId="71E69AEE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Pushing the address of ThreadExit() so that we don’t need to manually call it every time a function finishes.</w:t>
      </w:r>
    </w:p>
    <w:p w14:paraId="36D289A2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For ThreadExit():</w:t>
      </w:r>
    </w:p>
    <w:p w14:paraId="45F6D85A" w14:textId="77777777" w:rsidR="00B574B0" w:rsidRPr="00C96423" w:rsidRDefault="00B574B0" w:rsidP="00B574B0">
      <w:pPr>
        <w:widowControl/>
        <w:numPr>
          <w:ilvl w:val="0"/>
          <w:numId w:val="4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Clear the corresponding bit in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thread bitmap</w:t>
      </w:r>
    </w:p>
    <w:p w14:paraId="29D6DFFF" w14:textId="77777777" w:rsidR="00B574B0" w:rsidRPr="00C96423" w:rsidRDefault="00B574B0" w:rsidP="00B574B0">
      <w:pPr>
        <w:widowControl/>
        <w:numPr>
          <w:ilvl w:val="0"/>
          <w:numId w:val="4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Signal semaphore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thread_ct</w:t>
      </w:r>
    </w:p>
    <w:p w14:paraId="335BF14F" w14:textId="77777777" w:rsidR="00B574B0" w:rsidRPr="00C96423" w:rsidRDefault="00B574B0" w:rsidP="00B574B0">
      <w:pPr>
        <w:widowControl/>
        <w:numPr>
          <w:ilvl w:val="0"/>
          <w:numId w:val="4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  <w:u w:val="single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Enter an loop and wait for context switch</w:t>
      </w:r>
    </w:p>
    <w:p w14:paraId="69453BF6" w14:textId="77777777" w:rsidR="00EC3C2A" w:rsidRPr="00C96423" w:rsidRDefault="00B574B0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These steps are safe though the terminated thread stuck at a loop since it won’t be picked to run in the next round.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It is safe to do so but is not necessary.</w:t>
      </w:r>
    </w:p>
    <w:p w14:paraId="201A4B86" w14:textId="77777777" w:rsidR="00EC3C2A" w:rsidRPr="00C96423" w:rsidRDefault="00EC3C2A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</w:p>
    <w:p w14:paraId="2BD01086" w14:textId="77777777" w:rsidR="00EC3C2A" w:rsidRPr="00C96423" w:rsidRDefault="00EC3C2A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Assemly code to push address of threadExit(), fp and other registers. The PUSH _i is to push PSW (i has been preprocessed so that it can put into stack directly)</w:t>
      </w:r>
    </w:p>
    <w:p w14:paraId="6816AB09" w14:textId="77777777" w:rsidR="00B574B0" w:rsidRPr="00C96423" w:rsidRDefault="00EC3C2A" w:rsidP="00B574B0">
      <w:pPr>
        <w:widowControl/>
        <w:spacing w:after="240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kern w:val="0"/>
          <w:szCs w:val="24"/>
        </w:rPr>
        <w:drawing>
          <wp:inline distT="0" distB="0" distL="0" distR="0" wp14:anchorId="125F0EF1" wp14:editId="63CCDF88">
            <wp:extent cx="4061812" cy="27510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679D" w14:textId="77777777" w:rsidR="00B574B0" w:rsidRPr="00C96423" w:rsidRDefault="00EC3C2A" w:rsidP="00B574B0">
      <w:pPr>
        <w:widowControl/>
        <w:jc w:val="both"/>
        <w:rPr>
          <w:rFonts w:ascii="Arial" w:eastAsia="新細明體" w:hAnsi="Arial" w:cs="Arial"/>
          <w:b/>
          <w:i/>
          <w:kern w:val="0"/>
          <w:szCs w:val="24"/>
          <w:u w:val="single"/>
        </w:rPr>
      </w:pPr>
      <w:r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 xml:space="preserve">[3] </w:t>
      </w:r>
      <w:r w:rsidR="00B574B0"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>Parking lot example:</w:t>
      </w:r>
    </w:p>
    <w:p w14:paraId="190FC8B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Keep a semaphore called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slot (initialized to 2)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and a character called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spot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to represent the usage of the 2 lots.</w:t>
      </w:r>
    </w:p>
    <w:p w14:paraId="0D94677B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1152A058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lastRenderedPageBreak/>
        <w:t xml:space="preserve">The bit-layout of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spot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will be, for example</w:t>
      </w:r>
    </w:p>
    <w:p w14:paraId="29DE0E76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spot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= 0010_0100</w:t>
      </w:r>
    </w:p>
    <w:p w14:paraId="46DD8B13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The lower part :  xxxx_0100 means that the first lot is occupied by the fourth car.</w:t>
      </w:r>
    </w:p>
    <w:p w14:paraId="3C2D394F" w14:textId="77777777" w:rsidR="00B574B0" w:rsidRPr="00C96423" w:rsidRDefault="00B574B0" w:rsidP="00C271B3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The higher part : 0010_xxxx means that the second lot is occupied by the second car.</w:t>
      </w:r>
    </w:p>
    <w:p w14:paraId="2DFC6AA3" w14:textId="77777777" w:rsidR="00C271B3" w:rsidRPr="00C96423" w:rsidRDefault="00C271B3" w:rsidP="00C271B3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kern w:val="0"/>
          <w:szCs w:val="24"/>
          <w:u w:val="single"/>
        </w:rPr>
        <w:t>0000 means the lot is currently empty</w:t>
      </w:r>
      <w:r w:rsidRPr="00C96423">
        <w:rPr>
          <w:rFonts w:ascii="Arial" w:eastAsia="新細明體" w:hAnsi="Arial" w:cs="Arial"/>
          <w:kern w:val="0"/>
          <w:szCs w:val="24"/>
        </w:rPr>
        <w:t>, since thread 0 is reserved for thread manage, any user thread won’t get this thread ID.</w:t>
      </w:r>
    </w:p>
    <w:p w14:paraId="4793A803" w14:textId="77777777" w:rsidR="00C271B3" w:rsidRPr="00C96423" w:rsidRDefault="00C271B3" w:rsidP="00C271B3">
      <w:pPr>
        <w:widowControl/>
        <w:jc w:val="both"/>
        <w:rPr>
          <w:rFonts w:ascii="Arial" w:eastAsia="新細明體" w:hAnsi="Arial" w:cs="Arial"/>
          <w:kern w:val="0"/>
          <w:szCs w:val="24"/>
        </w:rPr>
      </w:pPr>
    </w:p>
    <w:p w14:paraId="06A148C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For main(), simply initialized variable and semaphore, create thread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s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for each car then enter an infinite loop (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 xml:space="preserve">entering loop is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not necessary).</w:t>
      </w:r>
    </w:p>
    <w:p w14:paraId="74725515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6136EF74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Write 5 functions called CarA, CarB, CarC, CarD, CarE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respectively.</w:t>
      </w:r>
    </w:p>
    <w:p w14:paraId="138D137A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For each car, do</w:t>
      </w:r>
    </w:p>
    <w:p w14:paraId="2630FD19" w14:textId="77777777" w:rsidR="00B574B0" w:rsidRPr="00C96423" w:rsidRDefault="00B574B0" w:rsidP="00B574B0">
      <w:pPr>
        <w:widowControl/>
        <w:numPr>
          <w:ilvl w:val="0"/>
          <w:numId w:val="5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Wait for semaphre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slot</w:t>
      </w:r>
    </w:p>
    <w:p w14:paraId="406A7063" w14:textId="77777777" w:rsidR="00B574B0" w:rsidRPr="00C96423" w:rsidRDefault="00B574B0" w:rsidP="00B574B0">
      <w:pPr>
        <w:widowControl/>
        <w:numPr>
          <w:ilvl w:val="0"/>
          <w:numId w:val="5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If the first lot is empty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(use bit-wise AND)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, go to step 3, otherwise go to step 4</w:t>
      </w:r>
    </w:p>
    <w:p w14:paraId="4E666AAB" w14:textId="77777777" w:rsidR="00B574B0" w:rsidRPr="00C96423" w:rsidRDefault="00B574B0" w:rsidP="00B574B0">
      <w:pPr>
        <w:widowControl/>
        <w:numPr>
          <w:ilvl w:val="0"/>
          <w:numId w:val="5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Write capital letter to buffer, call delay(), Write capital letter to log before return</w:t>
      </w:r>
    </w:p>
    <w:p w14:paraId="4A1700C1" w14:textId="77777777" w:rsidR="00B574B0" w:rsidRPr="00C96423" w:rsidRDefault="00B574B0" w:rsidP="00B574B0">
      <w:pPr>
        <w:widowControl/>
        <w:numPr>
          <w:ilvl w:val="0"/>
          <w:numId w:val="5"/>
        </w:numPr>
        <w:jc w:val="both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Write small case letter to buffer, call delay(), Write small case letter to log before return</w:t>
      </w:r>
    </w:p>
    <w:p w14:paraId="6F84D5C2" w14:textId="77777777" w:rsidR="00C271B3" w:rsidRPr="00C96423" w:rsidRDefault="00B574B0" w:rsidP="00B574B0">
      <w:pPr>
        <w:widowControl/>
        <w:jc w:val="both"/>
        <w:rPr>
          <w:rFonts w:ascii="Arial" w:eastAsia="新細明體" w:hAnsi="Arial" w:cs="Arial"/>
          <w:b/>
          <w:bCs/>
          <w:color w:val="000000"/>
          <w:kern w:val="0"/>
          <w:sz w:val="22"/>
          <w:u w:val="single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 xml:space="preserve">Note that the read/write operation need to wait and signal semaphore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  <w:u w:val="single"/>
        </w:rPr>
        <w:t>mutex(initialized to 1)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 xml:space="preserve"> and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  <w:u w:val="single"/>
        </w:rPr>
        <w:t xml:space="preserve">empty(initialized to </w:t>
      </w:r>
      <w:r w:rsidR="00C271B3" w:rsidRPr="00C96423">
        <w:rPr>
          <w:rFonts w:ascii="Arial" w:eastAsia="新細明體" w:hAnsi="Arial" w:cs="Arial"/>
          <w:b/>
          <w:bCs/>
          <w:color w:val="000000"/>
          <w:kern w:val="0"/>
          <w:sz w:val="22"/>
          <w:u w:val="single"/>
        </w:rPr>
        <w:t>the size of buffer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  <w:u w:val="single"/>
        </w:rPr>
        <w:t>)</w:t>
      </w:r>
    </w:p>
    <w:p w14:paraId="56097806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  <w:u w:val="single"/>
        </w:rPr>
        <w:t>.</w:t>
      </w:r>
    </w:p>
    <w:p w14:paraId="444E6475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There won’t be two threads that finishe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s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 xml:space="preserve"> waiting at the same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  <w:u w:val="single"/>
        </w:rPr>
        <w:t>time_quantum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 xml:space="preserve"> (not time unit)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. So the problem of two cars coming out of lots in the same time does not exist 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>, h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ere 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>the “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same time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>”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mea</w:t>
      </w:r>
      <w:r w:rsidR="00BC55CD" w:rsidRPr="00C96423">
        <w:rPr>
          <w:rFonts w:ascii="Arial" w:eastAsia="新細明體" w:hAnsi="Arial" w:cs="Arial"/>
          <w:color w:val="000000"/>
          <w:kern w:val="0"/>
          <w:sz w:val="22"/>
        </w:rPr>
        <w:t>n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s time quantum. In terms of time unit, they may yield the lots in the same </w:t>
      </w:r>
      <w:r w:rsidRPr="00C96423">
        <w:rPr>
          <w:rFonts w:ascii="Arial" w:eastAsia="新細明體" w:hAnsi="Arial" w:cs="Arial"/>
          <w:b/>
          <w:bCs/>
          <w:i/>
          <w:iCs/>
          <w:color w:val="000000"/>
          <w:kern w:val="0"/>
          <w:sz w:val="22"/>
          <w:u w:val="single"/>
        </w:rPr>
        <w:t>time unit</w:t>
      </w:r>
      <w:r w:rsidRPr="00C96423">
        <w:rPr>
          <w:rFonts w:ascii="Arial" w:eastAsia="新細明體" w:hAnsi="Arial" w:cs="Arial"/>
          <w:i/>
          <w:iCs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but the </w:t>
      </w:r>
      <w:r w:rsidRPr="00C96423">
        <w:rPr>
          <w:rFonts w:ascii="Arial" w:eastAsia="新細明體" w:hAnsi="Arial" w:cs="Arial"/>
          <w:b/>
          <w:bCs/>
          <w:i/>
          <w:iCs/>
          <w:color w:val="000000"/>
          <w:kern w:val="0"/>
          <w:sz w:val="22"/>
          <w:u w:val="single"/>
        </w:rPr>
        <w:t>relative order is clear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since their time stamp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>s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on </w:t>
      </w:r>
      <w:r w:rsidRPr="00C96423">
        <w:rPr>
          <w:rFonts w:ascii="Arial" w:eastAsia="新細明體" w:hAnsi="Arial" w:cs="Arial"/>
          <w:b/>
          <w:bCs/>
          <w:i/>
          <w:color w:val="000000"/>
          <w:kern w:val="0"/>
          <w:sz w:val="22"/>
        </w:rPr>
        <w:t>time_delay_record</w:t>
      </w:r>
      <w:r w:rsidRPr="00C96423">
        <w:rPr>
          <w:rFonts w:ascii="Arial" w:eastAsia="新細明體" w:hAnsi="Arial" w:cs="Arial"/>
          <w:bCs/>
          <w:i/>
          <w:color w:val="000000"/>
          <w:kern w:val="0"/>
          <w:sz w:val="22"/>
        </w:rPr>
        <w:t xml:space="preserve"> are different (Every time interrupt comes, only one of the three </w:t>
      </w:r>
      <w:r w:rsidR="00C271B3" w:rsidRPr="00C96423">
        <w:rPr>
          <w:rFonts w:ascii="Arial" w:eastAsia="新細明體" w:hAnsi="Arial" w:cs="Arial"/>
          <w:bCs/>
          <w:i/>
          <w:color w:val="000000"/>
          <w:kern w:val="0"/>
          <w:sz w:val="22"/>
        </w:rPr>
        <w:t xml:space="preserve">characters in </w:t>
      </w:r>
      <w:r w:rsidRPr="00C96423">
        <w:rPr>
          <w:rFonts w:ascii="Arial" w:eastAsia="新細明體" w:hAnsi="Arial" w:cs="Arial"/>
          <w:b/>
          <w:bCs/>
          <w:i/>
          <w:color w:val="000000"/>
          <w:kern w:val="0"/>
          <w:sz w:val="22"/>
        </w:rPr>
        <w:t>time_remain[</w:t>
      </w:r>
      <w:r w:rsidR="00C271B3" w:rsidRPr="00C96423">
        <w:rPr>
          <w:rFonts w:ascii="Arial" w:eastAsia="新細明體" w:hAnsi="Arial" w:cs="Arial"/>
          <w:b/>
          <w:bCs/>
          <w:i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b/>
          <w:bCs/>
          <w:i/>
          <w:color w:val="000000"/>
          <w:kern w:val="0"/>
          <w:sz w:val="22"/>
        </w:rPr>
        <w:t>]</w:t>
      </w:r>
      <w:r w:rsidRPr="00C96423">
        <w:rPr>
          <w:rFonts w:ascii="Arial" w:eastAsia="新細明體" w:hAnsi="Arial" w:cs="Arial"/>
          <w:bCs/>
          <w:i/>
          <w:color w:val="000000"/>
          <w:kern w:val="0"/>
          <w:sz w:val="22"/>
        </w:rPr>
        <w:t xml:space="preserve"> has a chance to be decremented).</w:t>
      </w:r>
    </w:p>
    <w:p w14:paraId="0E70B406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14B703A7" w14:textId="77777777" w:rsidR="00B574B0" w:rsidRPr="00C96423" w:rsidRDefault="00EC3C2A" w:rsidP="00B574B0">
      <w:pPr>
        <w:widowControl/>
        <w:jc w:val="both"/>
        <w:rPr>
          <w:rFonts w:ascii="Arial" w:eastAsia="新細明體" w:hAnsi="Arial" w:cs="Arial"/>
          <w:b/>
          <w:i/>
          <w:kern w:val="0"/>
          <w:szCs w:val="24"/>
          <w:u w:val="single"/>
        </w:rPr>
      </w:pPr>
      <w:r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 xml:space="preserve">[extra] </w:t>
      </w:r>
      <w:r w:rsidR="00B574B0" w:rsidRPr="00C96423">
        <w:rPr>
          <w:rFonts w:ascii="Arial" w:eastAsia="新細明體" w:hAnsi="Arial" w:cs="Arial"/>
          <w:b/>
          <w:i/>
          <w:color w:val="000000"/>
          <w:kern w:val="0"/>
          <w:sz w:val="22"/>
          <w:u w:val="single"/>
        </w:rPr>
        <w:t>Use UART to write log:</w:t>
      </w:r>
    </w:p>
    <w:p w14:paraId="4C13DD5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Just like the Producer-Consumer example,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in this case,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producers are the 5 cars and myTimer0Handler().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myTimer0Handler() will write an ‘X’ to buffer every time unit (4 time quantum)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at </w:t>
      </w:r>
      <w:r w:rsidR="00C271B3" w:rsidRPr="00C96423">
        <w:rPr>
          <w:rFonts w:ascii="Arial" w:eastAsia="新細明體" w:hAnsi="Arial" w:cs="Arial"/>
          <w:b/>
          <w:color w:val="000000"/>
          <w:kern w:val="0"/>
          <w:sz w:val="22"/>
        </w:rPr>
        <w:t>time_quantum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== 0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. myTimer0Handler()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will consume one character every two time quantum (If you consume one character every time quantum, you will sometimes see some garbage out but the memory dump is correct).</w:t>
      </w:r>
    </w:p>
    <w:p w14:paraId="311FD509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Buffer size has minimum size about 6 or 7 since the read/write runs at different speed.</w:t>
      </w:r>
    </w:p>
    <w:p w14:paraId="2D3C801B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You may 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>see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that a car wants to delay for one time unit but you see two ‘X’s between the marks</w:t>
      </w:r>
      <w:r w:rsidR="00C271B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if you actually run my code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. That is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>normal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because you should interprete ‘X’ as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>“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time point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>”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instead time unit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(period)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. The time unit is the space between two ‘X’s. Another reason is that ‘X’ gets write to log first and the decrease the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lastRenderedPageBreak/>
        <w:t xml:space="preserve">corresponding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time_remain[</w:t>
      </w:r>
      <w:r w:rsidR="00C96423"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>]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so if a car finishes waiting at time quantum 0 </w:t>
      </w:r>
      <w:r w:rsidRPr="00C96423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 ,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you will see an ‘X’ first then it leaves. 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 xml:space="preserve">You won’t see a car just delays for k time units and more than k + 1 ‘X’s between its enter and leave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log</w:t>
      </w:r>
      <w:r w:rsidRPr="00C96423">
        <w:rPr>
          <w:rFonts w:ascii="Arial" w:eastAsia="新細明體" w:hAnsi="Arial" w:cs="Arial"/>
          <w:color w:val="000000"/>
          <w:kern w:val="0"/>
          <w:sz w:val="22"/>
          <w:u w:val="single"/>
        </w:rPr>
        <w:t>.</w:t>
      </w:r>
    </w:p>
    <w:p w14:paraId="050B4A61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1D31120E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For example:</w:t>
      </w:r>
    </w:p>
    <w:p w14:paraId="7E8E5A01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XAbXAbXXXX….. means that A, B both get their lots in the first time unit and both leave in the second time unit. The following time units contain no event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>s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.</w:t>
      </w:r>
    </w:p>
    <w:p w14:paraId="361FDE09" w14:textId="77777777" w:rsidR="00B574B0" w:rsidRPr="00C96423" w:rsidRDefault="00B574B0" w:rsidP="00B574B0">
      <w:pPr>
        <w:widowControl/>
        <w:rPr>
          <w:rFonts w:ascii="Arial" w:eastAsia="新細明體" w:hAnsi="Arial" w:cs="Arial"/>
          <w:kern w:val="0"/>
          <w:szCs w:val="24"/>
        </w:rPr>
      </w:pPr>
    </w:p>
    <w:p w14:paraId="7F95DAE7" w14:textId="77777777" w:rsidR="00B574B0" w:rsidRPr="00C96423" w:rsidRDefault="00EC3C2A" w:rsidP="00B574B0">
      <w:pPr>
        <w:widowControl/>
        <w:jc w:val="both"/>
        <w:rPr>
          <w:rFonts w:ascii="Arial" w:eastAsia="新細明體" w:hAnsi="Arial" w:cs="Arial"/>
          <w:b/>
          <w:i/>
          <w:kern w:val="0"/>
          <w:szCs w:val="24"/>
          <w:u w:val="single"/>
        </w:rPr>
      </w:pPr>
      <w:r w:rsidRPr="00C96423">
        <w:rPr>
          <w:rFonts w:ascii="Arial" w:eastAsia="新細明體" w:hAnsi="Arial" w:cs="Arial"/>
          <w:b/>
          <w:i/>
          <w:kern w:val="0"/>
          <w:sz w:val="22"/>
          <w:u w:val="single"/>
        </w:rPr>
        <w:t xml:space="preserve">[4] </w:t>
      </w:r>
      <w:r w:rsidR="00B574B0" w:rsidRPr="00C96423">
        <w:rPr>
          <w:rFonts w:ascii="Arial" w:eastAsia="新細明體" w:hAnsi="Arial" w:cs="Arial"/>
          <w:b/>
          <w:i/>
          <w:kern w:val="0"/>
          <w:sz w:val="22"/>
          <w:u w:val="single"/>
        </w:rPr>
        <w:t>Typescript and Screen Shot:</w:t>
      </w:r>
    </w:p>
    <w:p w14:paraId="32FBD5BE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Change t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>he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content in Makefile as the picture shows:</w:t>
      </w:r>
    </w:p>
    <w:p w14:paraId="02439D63" w14:textId="77777777" w:rsidR="00C96423" w:rsidRPr="00C96423" w:rsidRDefault="00C96423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kern w:val="0"/>
          <w:szCs w:val="24"/>
        </w:rPr>
        <w:drawing>
          <wp:inline distT="0" distB="0" distL="0" distR="0" wp14:anchorId="45A85626" wp14:editId="65FDBF4D">
            <wp:extent cx="4115157" cy="434377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9DC0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$ cd target_direcoty</w:t>
      </w:r>
    </w:p>
    <w:p w14:paraId="6125D732" w14:textId="77777777" w:rsidR="00C96423" w:rsidRPr="00C96423" w:rsidRDefault="00B574B0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$ make clean</w:t>
      </w:r>
    </w:p>
    <w:p w14:paraId="03BD8118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$ make </w:t>
      </w:r>
    </w:p>
    <w:p w14:paraId="180E26BA" w14:textId="77777777" w:rsidR="00C96423" w:rsidRPr="00C96423" w:rsidRDefault="00C96423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br w:type="page"/>
      </w:r>
    </w:p>
    <w:p w14:paraId="71F0591A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lastRenderedPageBreak/>
        <w:t>Open Edsim51 and load the “testparking.hex” file. Click Run !</w:t>
      </w:r>
    </w:p>
    <w:p w14:paraId="2C9728BE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Memory layout of preemptive.c (0x20~0x32) :</w:t>
      </w:r>
    </w:p>
    <w:p w14:paraId="3E02C2E3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2A0E276" wp14:editId="011C9B84">
            <wp:extent cx="4625340" cy="1589724"/>
            <wp:effectExtent l="0" t="0" r="3810" b="0"/>
            <wp:docPr id="4" name="圖片 4" descr="https://lh4.googleusercontent.com/STb0zw9yuosYGOG_3_Rv_mXJOqEVCZ4VGhSScJAW7uURDVyjP-JGSN5rveNROQPmyvLvEf0R96yf2Q0f5vZJyDLaILw0VoQD01TB39hNzt8ZMj-3K8aIgWEvPSEEdSNTZow5aN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Tb0zw9yuosYGOG_3_Rv_mXJOqEVCZ4VGhSScJAW7uURDVyjP-JGSN5rveNROQPmyvLvEf0R96yf2Q0f5vZJyDLaILw0VoQD01TB39hNzt8ZMj-3K8aIgWEvPSEEdSNTZow5aN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57" cy="162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4B58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Memory layout of testparking.c (0x33~0x3f) :</w:t>
      </w:r>
    </w:p>
    <w:p w14:paraId="65863061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186D7D7" wp14:editId="6D13387B">
            <wp:extent cx="1706880" cy="1897380"/>
            <wp:effectExtent l="0" t="0" r="7620" b="7620"/>
            <wp:docPr id="3" name="圖片 3" descr="https://lh3.googleusercontent.com/q1GZ39-wjAkPriOqjmABFQOWUNs_1ymEkM4Ukfb6svJNDF9l9F5w0SF5fbacFkYzNVQnYiK1joSQsbFVDFZNRyyO1fzFdvfZNDJhE9d6dbET4xp8jCSCJwT-qKgu5NzYuoHZDT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1GZ39-wjAkPriOqjmABFQOWUNs_1ymEkM4Ukfb6svJNDF9l9F5w0SF5fbacFkYzNVQnYiK1joSQsbFVDFZNRyyO1fzFdvfZNDJhE9d6dbET4xp8jCSCJwT-qKgu5NzYuoHZDT8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E907" w14:textId="77777777" w:rsidR="00366658" w:rsidRPr="00C96423" w:rsidRDefault="00366658" w:rsidP="00B574B0">
      <w:pPr>
        <w:widowControl/>
        <w:jc w:val="both"/>
        <w:rPr>
          <w:rFonts w:ascii="Arial" w:eastAsia="新細明體" w:hAnsi="Arial" w:cs="Arial"/>
          <w:noProof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noProof/>
          <w:color w:val="000000"/>
          <w:kern w:val="0"/>
          <w:sz w:val="22"/>
        </w:rPr>
        <w:t xml:space="preserve">The moment E </w:t>
      </w:r>
      <w:r w:rsidR="00C96423" w:rsidRPr="00C96423">
        <w:rPr>
          <w:rFonts w:ascii="Arial" w:eastAsia="新細明體" w:hAnsi="Arial" w:cs="Arial"/>
          <w:noProof/>
          <w:color w:val="000000"/>
          <w:kern w:val="0"/>
          <w:sz w:val="22"/>
        </w:rPr>
        <w:t>has</w:t>
      </w:r>
      <w:r w:rsidRPr="00C96423">
        <w:rPr>
          <w:rFonts w:ascii="Arial" w:eastAsia="新細明體" w:hAnsi="Arial" w:cs="Arial"/>
          <w:noProof/>
          <w:color w:val="000000"/>
          <w:kern w:val="0"/>
          <w:sz w:val="22"/>
        </w:rPr>
        <w:t xml:space="preserve"> left for a while.</w:t>
      </w:r>
    </w:p>
    <w:p w14:paraId="1FCAB20C" w14:textId="77777777" w:rsidR="00C96423" w:rsidRPr="00C96423" w:rsidRDefault="00366658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AC923" wp14:editId="3CB30055">
                <wp:simplePos x="0" y="0"/>
                <wp:positionH relativeFrom="column">
                  <wp:posOffset>1342390</wp:posOffset>
                </wp:positionH>
                <wp:positionV relativeFrom="paragraph">
                  <wp:posOffset>2100580</wp:posOffset>
                </wp:positionV>
                <wp:extent cx="716579" cy="71717"/>
                <wp:effectExtent l="0" t="0" r="2667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79" cy="71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44CF" id="矩形 7" o:spid="_x0000_s1026" style="position:absolute;margin-left:105.7pt;margin-top:165.4pt;width:56.4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" filled="f" strokecolor="red" strokeweight="1pt"/>
            </w:pict>
          </mc:Fallback>
        </mc:AlternateContent>
      </w:r>
      <w:r w:rsidRPr="00C96423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 wp14:anchorId="3A2094B2" wp14:editId="0EF54603">
            <wp:extent cx="5274310" cy="36912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1-15 17-12-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3D8B" w14:textId="77777777" w:rsidR="00C96423" w:rsidRPr="00C96423" w:rsidRDefault="00C96423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</w:p>
    <w:p w14:paraId="02CEC668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lastRenderedPageBreak/>
        <w:t>Example : The order of thread creation is A, B, C, D, E.</w:t>
      </w:r>
    </w:p>
    <w:p w14:paraId="519E2D24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CarA delays 3 time units.</w:t>
      </w:r>
    </w:p>
    <w:p w14:paraId="3C36A21C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CarB delays 2 time units.</w:t>
      </w:r>
    </w:p>
    <w:p w14:paraId="16F5E976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CarC delays 2 time units.</w:t>
      </w:r>
    </w:p>
    <w:p w14:paraId="730A0CCF" w14:textId="77777777" w:rsidR="00B574B0" w:rsidRPr="00C96423" w:rsidRDefault="00B574B0" w:rsidP="00B574B0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CarD delays 3 time units.</w:t>
      </w:r>
    </w:p>
    <w:p w14:paraId="639A6333" w14:textId="77777777" w:rsidR="00B574B0" w:rsidRPr="00C96423" w:rsidRDefault="00B574B0" w:rsidP="00366658">
      <w:pPr>
        <w:widowControl/>
        <w:jc w:val="both"/>
        <w:rPr>
          <w:rFonts w:ascii="Arial" w:eastAsia="新細明體" w:hAnsi="Arial" w:cs="Arial"/>
          <w:kern w:val="0"/>
          <w:szCs w:val="24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CarE delays 1 time units.</w:t>
      </w:r>
    </w:p>
    <w:p w14:paraId="34DC7B10" w14:textId="77777777" w:rsidR="00366658" w:rsidRPr="00C96423" w:rsidRDefault="00B574B0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0x39 ~ 0x3f is the buffer space, the output from UART is </w:t>
      </w:r>
      <w:r w:rsidR="00366658" w:rsidRPr="00C96423">
        <w:rPr>
          <w:rFonts w:ascii="Arial" w:eastAsia="新細明體" w:hAnsi="Arial" w:cs="Arial"/>
          <w:color w:val="000000"/>
          <w:kern w:val="0"/>
          <w:sz w:val="22"/>
        </w:rPr>
        <w:t xml:space="preserve">relatively 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>same in buffer. Relatvie order is correct but asynchronous output.</w:t>
      </w:r>
      <w:r w:rsidR="00366658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See the two 0x45(‘E’), there are still some old records left, and most of them are placed with newly created 0x58(‘X’).</w:t>
      </w:r>
    </w:p>
    <w:p w14:paraId="0969DEFF" w14:textId="77777777" w:rsidR="00366658" w:rsidRPr="00C96423" w:rsidRDefault="00366658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</w:p>
    <w:p w14:paraId="3D9C895F" w14:textId="77777777" w:rsidR="00366658" w:rsidRPr="00C96423" w:rsidRDefault="00366658" w:rsidP="00B574B0">
      <w:pPr>
        <w:widowControl/>
        <w:jc w:val="both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>The moment B has left for a while and A just left.</w:t>
      </w:r>
    </w:p>
    <w:p w14:paraId="394EC5D9" w14:textId="77777777" w:rsidR="00B574B0" w:rsidRPr="00C96423" w:rsidRDefault="00366658" w:rsidP="00366658">
      <w:pPr>
        <w:widowControl/>
        <w:ind w:left="1100" w:hangingChars="500" w:hanging="1100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B904B" wp14:editId="6F2B77B7">
                <wp:simplePos x="0" y="0"/>
                <wp:positionH relativeFrom="column">
                  <wp:posOffset>1268506</wp:posOffset>
                </wp:positionH>
                <wp:positionV relativeFrom="paragraph">
                  <wp:posOffset>2102224</wp:posOffset>
                </wp:positionV>
                <wp:extent cx="796962" cy="76200"/>
                <wp:effectExtent l="0" t="0" r="2222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62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B823" id="矩形 8" o:spid="_x0000_s1026" style="position:absolute;margin-left:99.9pt;margin-top:165.55pt;width:62.7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" filled="f" strokecolor="red" strokeweight="1pt"/>
            </w:pict>
          </mc:Fallback>
        </mc:AlternateContent>
      </w:r>
      <w:r w:rsidRPr="00C96423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 wp14:anchorId="719CAC07" wp14:editId="22806ED2">
            <wp:extent cx="5274310" cy="36912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1-15 17-13-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27C" w14:textId="77777777" w:rsidR="00366658" w:rsidRPr="00C96423" w:rsidRDefault="00366658" w:rsidP="00366658">
      <w:pPr>
        <w:widowControl/>
        <w:ind w:left="1100" w:hangingChars="500" w:hanging="1100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The one 0x41(‘A’) means the left mark of A has just been written to this buffer, </w:t>
      </w:r>
    </w:p>
    <w:p w14:paraId="55E581EB" w14:textId="77777777" w:rsidR="00366658" w:rsidRPr="00C96423" w:rsidRDefault="00366658" w:rsidP="00366658">
      <w:pPr>
        <w:widowControl/>
        <w:ind w:left="1100" w:hangingChars="500" w:hanging="1100"/>
        <w:rPr>
          <w:rFonts w:ascii="Arial" w:eastAsia="新細明體" w:hAnsi="Arial" w:cs="Arial"/>
          <w:color w:val="000000"/>
          <w:kern w:val="0"/>
          <w:sz w:val="22"/>
        </w:rPr>
      </w:pP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and the two 0x62(‘b’) are the old 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>records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 Car B has left</w:t>
      </w:r>
      <w:r w:rsidR="00C96423" w:rsidRPr="00C96423">
        <w:rPr>
          <w:rFonts w:ascii="Arial" w:eastAsia="新細明體" w:hAnsi="Arial" w:cs="Arial"/>
          <w:color w:val="000000"/>
          <w:kern w:val="0"/>
          <w:sz w:val="22"/>
        </w:rPr>
        <w:t xml:space="preserve"> in buffer</w:t>
      </w:r>
      <w:r w:rsidRPr="00C96423">
        <w:rPr>
          <w:rFonts w:ascii="Arial" w:eastAsia="新細明體" w:hAnsi="Arial" w:cs="Arial"/>
          <w:color w:val="000000"/>
          <w:kern w:val="0"/>
          <w:sz w:val="22"/>
        </w:rPr>
        <w:t xml:space="preserve">. </w:t>
      </w:r>
    </w:p>
    <w:sectPr w:rsidR="00366658" w:rsidRPr="00C96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6832"/>
    <w:multiLevelType w:val="multilevel"/>
    <w:tmpl w:val="0F66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B2247"/>
    <w:multiLevelType w:val="multilevel"/>
    <w:tmpl w:val="4CB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87E3A"/>
    <w:multiLevelType w:val="multilevel"/>
    <w:tmpl w:val="AD42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3759D"/>
    <w:multiLevelType w:val="multilevel"/>
    <w:tmpl w:val="95FE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E45C3"/>
    <w:multiLevelType w:val="multilevel"/>
    <w:tmpl w:val="3E56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0"/>
    <w:rsid w:val="000A1FBB"/>
    <w:rsid w:val="00146F91"/>
    <w:rsid w:val="002F6069"/>
    <w:rsid w:val="00366658"/>
    <w:rsid w:val="008540F2"/>
    <w:rsid w:val="008C493F"/>
    <w:rsid w:val="00B574B0"/>
    <w:rsid w:val="00BC55CD"/>
    <w:rsid w:val="00C271B3"/>
    <w:rsid w:val="00C96423"/>
    <w:rsid w:val="00E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AF8B"/>
  <w15:chartTrackingRefBased/>
  <w15:docId w15:val="{658FDED9-7C31-4C03-868B-66CE25B2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574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盛銘 唐</dc:creator>
  <cp:keywords/>
  <dc:description/>
  <cp:lastModifiedBy>盛銘 唐</cp:lastModifiedBy>
  <cp:revision>5</cp:revision>
  <cp:lastPrinted>2020-01-15T08:42:00Z</cp:lastPrinted>
  <dcterms:created xsi:type="dcterms:W3CDTF">2020-01-15T00:23:00Z</dcterms:created>
  <dcterms:modified xsi:type="dcterms:W3CDTF">2020-01-15T08:48:00Z</dcterms:modified>
</cp:coreProperties>
</file>