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15795" w14:textId="77777777" w:rsidR="00351544" w:rsidRDefault="00351544">
      <w:pPr>
        <w:jc w:val="right"/>
        <w:rPr>
          <w:sz w:val="20"/>
        </w:rPr>
      </w:pPr>
    </w:p>
    <w:tbl>
      <w:tblPr>
        <w:tblStyle w:val="aa"/>
        <w:tblW w:w="0" w:type="auto"/>
        <w:tblBorders>
          <w:top w:val="double" w:sz="12" w:space="0" w:color="auto"/>
          <w:left w:val="none" w:sz="0" w:space="0" w:color="auto"/>
          <w:bottom w:val="double" w:sz="12" w:space="0" w:color="auto"/>
          <w:right w:val="none" w:sz="0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8810"/>
      </w:tblGrid>
      <w:tr w:rsidR="00D70CB4" w14:paraId="40AF88BF" w14:textId="77777777" w:rsidTr="00D70CB4">
        <w:tc>
          <w:tcPr>
            <w:tcW w:w="8810" w:type="dxa"/>
          </w:tcPr>
          <w:p w14:paraId="516B20E2" w14:textId="6CB95BB8" w:rsidR="00D70CB4" w:rsidRPr="00D70CB4" w:rsidRDefault="00D70CB4" w:rsidP="00D70CB4">
            <w:pPr>
              <w:jc w:val="center"/>
              <w:rPr>
                <w:b/>
                <w:bCs/>
                <w:color w:val="0000FF"/>
                <w:sz w:val="36"/>
              </w:rPr>
            </w:pPr>
            <w:r w:rsidRPr="00D70CB4">
              <w:rPr>
                <w:rFonts w:hint="eastAsia"/>
                <w:b/>
                <w:bCs/>
                <w:color w:val="0000FF"/>
                <w:sz w:val="36"/>
              </w:rPr>
              <w:t>數值分析</w:t>
            </w:r>
            <w:r w:rsidRPr="00D70CB4">
              <w:rPr>
                <w:rFonts w:hint="eastAsia"/>
                <w:b/>
                <w:bCs/>
                <w:color w:val="0000FF"/>
                <w:sz w:val="36"/>
              </w:rPr>
              <w:t>1</w:t>
            </w:r>
            <w:r w:rsidRPr="00D70CB4">
              <w:rPr>
                <w:b/>
                <w:bCs/>
                <w:color w:val="0000FF"/>
                <w:sz w:val="36"/>
              </w:rPr>
              <w:t>10-2</w:t>
            </w:r>
          </w:p>
          <w:p w14:paraId="09093128" w14:textId="6A9F88CF" w:rsidR="00D70CB4" w:rsidRDefault="00D70CB4" w:rsidP="00D70CB4">
            <w:pPr>
              <w:jc w:val="center"/>
              <w:rPr>
                <w:b/>
                <w:bCs/>
                <w:color w:val="000000" w:themeColor="text1"/>
                <w:sz w:val="36"/>
              </w:rPr>
            </w:pPr>
            <w:r w:rsidRPr="00D70CB4">
              <w:rPr>
                <w:rFonts w:hint="eastAsia"/>
                <w:b/>
                <w:bCs/>
                <w:color w:val="0000FF"/>
                <w:sz w:val="36"/>
              </w:rPr>
              <w:t>數值實作</w:t>
            </w:r>
            <w:r w:rsidRPr="00D70CB4">
              <w:rPr>
                <w:rFonts w:hint="eastAsia"/>
                <w:b/>
                <w:bCs/>
                <w:color w:val="0000FF"/>
                <w:sz w:val="36"/>
              </w:rPr>
              <w:t>0</w:t>
            </w:r>
            <w:r w:rsidRPr="00D70CB4">
              <w:rPr>
                <w:b/>
                <w:bCs/>
                <w:color w:val="0000FF"/>
                <w:sz w:val="36"/>
              </w:rPr>
              <w:t>33</w:t>
            </w:r>
            <w:r w:rsidR="000A7930">
              <w:rPr>
                <w:b/>
                <w:bCs/>
                <w:color w:val="0000FF"/>
                <w:sz w:val="36"/>
              </w:rPr>
              <w:t>0</w:t>
            </w:r>
          </w:p>
        </w:tc>
      </w:tr>
    </w:tbl>
    <w:p w14:paraId="1018ED5A" w14:textId="77777777" w:rsidR="000F68B9" w:rsidRDefault="000F68B9" w:rsidP="00C40E29">
      <w:pPr>
        <w:snapToGrid w:val="0"/>
        <w:spacing w:line="288" w:lineRule="auto"/>
        <w:jc w:val="both"/>
        <w:rPr>
          <w:szCs w:val="28"/>
        </w:rPr>
      </w:pPr>
    </w:p>
    <w:p w14:paraId="679BC0BE" w14:textId="77777777" w:rsidR="00D70CB4" w:rsidRDefault="00D70CB4" w:rsidP="00C40E29">
      <w:pPr>
        <w:snapToGrid w:val="0"/>
        <w:spacing w:line="288" w:lineRule="auto"/>
        <w:jc w:val="both"/>
        <w:rPr>
          <w:szCs w:val="28"/>
        </w:rPr>
      </w:pPr>
    </w:p>
    <w:p w14:paraId="2756467A" w14:textId="2EB818CA" w:rsidR="00C84467" w:rsidRDefault="00C84467" w:rsidP="00C40E29">
      <w:pPr>
        <w:snapToGrid w:val="0"/>
        <w:spacing w:line="288" w:lineRule="auto"/>
        <w:jc w:val="both"/>
        <w:rPr>
          <w:szCs w:val="28"/>
        </w:rPr>
      </w:pPr>
      <w:r>
        <w:rPr>
          <w:rFonts w:hint="eastAsia"/>
          <w:szCs w:val="28"/>
        </w:rPr>
        <w:t>對於以下的函數：</w:t>
      </w:r>
    </w:p>
    <w:p w14:paraId="33DA7350" w14:textId="5BB678C2" w:rsidR="002D2202" w:rsidRDefault="006B09CA" w:rsidP="006B09CA">
      <w:pPr>
        <w:snapToGrid w:val="0"/>
        <w:spacing w:line="288" w:lineRule="auto"/>
        <w:jc w:val="center"/>
        <w:rPr>
          <w:szCs w:val="28"/>
        </w:rPr>
      </w:pPr>
      <m:oMathPara>
        <m:oMath>
          <m:r>
            <w:rPr>
              <w:rFonts w:ascii="Cambria Math"/>
              <w:sz w:val="25"/>
              <w:szCs w:val="25"/>
            </w:rPr>
            <m:t>f(x)=x</m:t>
          </m:r>
          <m:func>
            <m:funcPr>
              <m:ctrlPr>
                <w:rPr>
                  <w:rFonts w:ascii="Cambria Math"/>
                  <w:i/>
                  <w:sz w:val="25"/>
                  <w:szCs w:val="25"/>
                </w:rPr>
              </m:ctrlPr>
            </m:funcPr>
            <m:fName>
              <m:r>
                <w:rPr>
                  <w:rFonts w:ascii="Cambria Math"/>
                  <w:sz w:val="25"/>
                  <w:szCs w:val="25"/>
                </w:rPr>
                <m:t>cos</m:t>
              </m:r>
            </m:fName>
            <m:e>
              <m:r>
                <w:rPr>
                  <w:rFonts w:ascii="Cambria Math"/>
                  <w:sz w:val="25"/>
                  <w:szCs w:val="25"/>
                </w:rPr>
                <m:t>(</m:t>
              </m:r>
            </m:e>
          </m:func>
          <m:r>
            <w:rPr>
              <w:rFonts w:ascii="Cambria Math"/>
              <w:sz w:val="25"/>
              <w:szCs w:val="25"/>
            </w:rPr>
            <m:t>x)</m:t>
          </m:r>
          <m:sSup>
            <m:sSupPr>
              <m:ctrlPr>
                <w:rPr>
                  <w:rFonts w:ascii="Cambria Math"/>
                  <w:i/>
                  <w:sz w:val="25"/>
                  <w:szCs w:val="25"/>
                </w:rPr>
              </m:ctrlPr>
            </m:sSupPr>
            <m:e>
              <m:r>
                <w:rPr>
                  <w:rFonts w:ascii="Cambria Math"/>
                  <w:sz w:val="25"/>
                  <w:szCs w:val="25"/>
                </w:rPr>
                <m:t>e</m:t>
              </m:r>
            </m:e>
            <m:sup>
              <m:r>
                <w:rPr>
                  <w:rFonts w:ascii="Cambria Math"/>
                  <w:sz w:val="25"/>
                  <w:szCs w:val="25"/>
                </w:rPr>
                <m:t>-</m:t>
              </m:r>
              <m:r>
                <w:rPr>
                  <w:rFonts w:ascii="Cambria Math"/>
                  <w:sz w:val="25"/>
                  <w:szCs w:val="25"/>
                </w:rPr>
                <m:t>0.25</m:t>
              </m:r>
              <m:sSup>
                <m:sSupPr>
                  <m:ctrlPr>
                    <w:rPr>
                      <w:rFonts w:ascii="Cambria Math"/>
                      <w:i/>
                      <w:sz w:val="25"/>
                      <w:szCs w:val="25"/>
                    </w:rPr>
                  </m:ctrlPr>
                </m:sSupPr>
                <m:e>
                  <m:r>
                    <w:rPr>
                      <w:rFonts w:ascii="Cambria Math"/>
                      <w:sz w:val="25"/>
                      <w:szCs w:val="25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5"/>
                      <w:szCs w:val="25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up>
          </m:sSup>
          <m:r>
            <w:rPr>
              <w:rFonts w:ascii="Cambria Math" w:hint="eastAsia"/>
              <w:sz w:val="25"/>
              <w:szCs w:val="25"/>
            </w:rPr>
            <m:t>0</m:t>
          </m:r>
          <w:bookmarkStart w:id="0" w:name="_GoBack"/>
          <w:bookmarkEnd w:id="0"/>
          <m:r>
            <w:rPr>
              <w:rFonts w:ascii="Cambria Math"/>
              <w:sz w:val="25"/>
              <w:szCs w:val="25"/>
            </w:rPr>
            <m:t>≤</m:t>
          </m:r>
          <m:r>
            <w:rPr>
              <w:rFonts w:ascii="Cambria Math"/>
              <w:sz w:val="25"/>
              <w:szCs w:val="25"/>
            </w:rPr>
            <m:t>x</m:t>
          </m:r>
          <m:r>
            <w:rPr>
              <w:rFonts w:ascii="Cambria Math"/>
              <w:sz w:val="25"/>
              <w:szCs w:val="25"/>
            </w:rPr>
            <m:t>≤</m:t>
          </m:r>
          <m:r>
            <w:rPr>
              <w:rFonts w:ascii="Cambria Math"/>
              <w:sz w:val="25"/>
              <w:szCs w:val="25"/>
            </w:rPr>
            <m:t>π</m:t>
          </m:r>
        </m:oMath>
      </m:oMathPara>
    </w:p>
    <w:p w14:paraId="5E86985B" w14:textId="77777777" w:rsidR="00C84467" w:rsidRPr="00856188" w:rsidRDefault="00C84467" w:rsidP="00856188">
      <w:pPr>
        <w:snapToGrid w:val="0"/>
        <w:spacing w:line="288" w:lineRule="auto"/>
        <w:jc w:val="both"/>
        <w:rPr>
          <w:szCs w:val="28"/>
        </w:rPr>
      </w:pPr>
    </w:p>
    <w:p w14:paraId="6C8FC228" w14:textId="0284ABA1" w:rsidR="00856188" w:rsidRDefault="00C84467" w:rsidP="006B09CA">
      <w:pPr>
        <w:snapToGrid w:val="0"/>
        <w:spacing w:line="288" w:lineRule="auto"/>
        <w:jc w:val="both"/>
        <w:rPr>
          <w:szCs w:val="28"/>
        </w:rPr>
      </w:pPr>
      <w:r w:rsidRPr="00856188">
        <w:rPr>
          <w:rFonts w:hint="eastAsia"/>
          <w:szCs w:val="28"/>
        </w:rPr>
        <w:t>請</w:t>
      </w:r>
      <w:r w:rsidR="00004CC8" w:rsidRPr="00856188">
        <w:rPr>
          <w:rFonts w:hint="eastAsia"/>
          <w:szCs w:val="28"/>
        </w:rPr>
        <w:t>將此函數等分為</w:t>
      </w:r>
      <w:r w:rsidR="00004CC8" w:rsidRPr="00856188">
        <w:rPr>
          <w:rFonts w:hint="eastAsia"/>
          <w:szCs w:val="28"/>
        </w:rPr>
        <w:t>N</w:t>
      </w:r>
      <w:r w:rsidR="00004CC8" w:rsidRPr="00856188">
        <w:rPr>
          <w:rFonts w:hint="eastAsia"/>
          <w:szCs w:val="28"/>
        </w:rPr>
        <w:t>等分，</w:t>
      </w:r>
      <w:r w:rsidR="000F68B9">
        <w:rPr>
          <w:rFonts w:hint="eastAsia"/>
          <w:szCs w:val="28"/>
        </w:rPr>
        <w:t>並取</w:t>
      </w:r>
      <w:r w:rsidR="000F68B9">
        <w:rPr>
          <w:rFonts w:hint="eastAsia"/>
          <w:szCs w:val="28"/>
        </w:rPr>
        <w:t>N=</w:t>
      </w:r>
      <w:r w:rsidR="003028F5">
        <w:rPr>
          <w:rFonts w:hint="eastAsia"/>
          <w:szCs w:val="28"/>
        </w:rPr>
        <w:t>1</w:t>
      </w:r>
      <w:r w:rsidR="003028F5">
        <w:rPr>
          <w:szCs w:val="28"/>
        </w:rPr>
        <w:t xml:space="preserve">6 </w:t>
      </w:r>
      <w:r w:rsidR="000F68B9">
        <w:rPr>
          <w:rFonts w:hint="eastAsia"/>
          <w:szCs w:val="28"/>
        </w:rPr>
        <w:t>(</w:t>
      </w:r>
      <m:oMath>
        <m:r>
          <w:rPr>
            <w:rFonts w:ascii="Cambria Math"/>
            <w:szCs w:val="28"/>
          </w:rPr>
          <m:t>Δ</m:t>
        </m:r>
        <m:r>
          <w:rPr>
            <w:rFonts w:ascii="Cambria Math"/>
            <w:szCs w:val="28"/>
          </w:rPr>
          <m:t>x=π/8</m:t>
        </m:r>
      </m:oMath>
      <w:r w:rsidR="000F68B9">
        <w:rPr>
          <w:rFonts w:hint="eastAsia"/>
          <w:szCs w:val="28"/>
        </w:rPr>
        <w:t>)</w:t>
      </w:r>
    </w:p>
    <w:p w14:paraId="62187656" w14:textId="77777777" w:rsidR="00856188" w:rsidRPr="000F68B9" w:rsidRDefault="00856188" w:rsidP="00856188">
      <w:pPr>
        <w:snapToGrid w:val="0"/>
        <w:spacing w:line="288" w:lineRule="auto"/>
        <w:jc w:val="both"/>
        <w:rPr>
          <w:szCs w:val="28"/>
        </w:rPr>
      </w:pPr>
    </w:p>
    <w:p w14:paraId="5F809A2E" w14:textId="128F0466" w:rsidR="00856188" w:rsidRDefault="000F68B9" w:rsidP="009054F9">
      <w:pPr>
        <w:pStyle w:val="a9"/>
        <w:numPr>
          <w:ilvl w:val="0"/>
          <w:numId w:val="14"/>
        </w:numPr>
        <w:snapToGrid w:val="0"/>
        <w:spacing w:line="288" w:lineRule="auto"/>
        <w:ind w:leftChars="0"/>
        <w:jc w:val="both"/>
        <w:rPr>
          <w:szCs w:val="28"/>
        </w:rPr>
      </w:pPr>
      <w:r w:rsidRPr="000F68B9">
        <w:rPr>
          <w:rFonts w:hint="eastAsia"/>
          <w:szCs w:val="28"/>
        </w:rPr>
        <w:t>請計算函數</w:t>
      </w:r>
      <w:r w:rsidRPr="000F68B9">
        <w:rPr>
          <w:rFonts w:hint="eastAsia"/>
          <w:i/>
          <w:szCs w:val="28"/>
        </w:rPr>
        <w:t>f(x)</w:t>
      </w:r>
      <w:r w:rsidR="00CF22FE">
        <w:rPr>
          <w:rFonts w:hint="eastAsia"/>
          <w:szCs w:val="28"/>
        </w:rPr>
        <w:t>在這</w:t>
      </w:r>
      <w:r w:rsidR="003028F5">
        <w:rPr>
          <w:rFonts w:hint="eastAsia"/>
          <w:szCs w:val="28"/>
        </w:rPr>
        <w:t>1</w:t>
      </w:r>
      <w:r w:rsidR="003028F5">
        <w:rPr>
          <w:szCs w:val="28"/>
        </w:rPr>
        <w:t>7</w:t>
      </w:r>
      <w:r w:rsidR="00CF22FE">
        <w:rPr>
          <w:rFonts w:hint="eastAsia"/>
          <w:szCs w:val="28"/>
        </w:rPr>
        <w:t>點的值</w:t>
      </w:r>
      <w:r w:rsidR="00121337">
        <w:rPr>
          <w:rFonts w:hint="eastAsia"/>
          <w:szCs w:val="28"/>
        </w:rPr>
        <w:t xml:space="preserve"> </w:t>
      </w:r>
      <w:r w:rsidR="00121337" w:rsidRPr="00121337">
        <w:rPr>
          <w:rFonts w:hint="eastAsia"/>
          <w:szCs w:val="28"/>
        </w:rPr>
        <w:t>(3.2</w:t>
      </w:r>
      <w:r w:rsidR="00121337">
        <w:rPr>
          <w:szCs w:val="28"/>
        </w:rPr>
        <w:t>3</w:t>
      </w:r>
      <w:r w:rsidR="00121337">
        <w:rPr>
          <w:rFonts w:hint="eastAsia"/>
          <w:szCs w:val="28"/>
        </w:rPr>
        <w:t>已</w:t>
      </w:r>
      <w:r w:rsidR="00121337" w:rsidRPr="00121337">
        <w:rPr>
          <w:rFonts w:hint="eastAsia"/>
          <w:szCs w:val="28"/>
        </w:rPr>
        <w:t>經做過</w:t>
      </w:r>
      <w:r w:rsidR="00121337" w:rsidRPr="00121337">
        <w:rPr>
          <w:rFonts w:hint="eastAsia"/>
          <w:szCs w:val="28"/>
        </w:rPr>
        <w:t>)</w:t>
      </w:r>
      <w:r w:rsidR="00CF22FE">
        <w:rPr>
          <w:rFonts w:hint="eastAsia"/>
          <w:szCs w:val="28"/>
        </w:rPr>
        <w:t>。</w:t>
      </w:r>
    </w:p>
    <w:p w14:paraId="72F38171" w14:textId="77777777" w:rsidR="00121337" w:rsidRPr="00F35441" w:rsidRDefault="00121337" w:rsidP="00121337">
      <w:pPr>
        <w:snapToGrid w:val="0"/>
        <w:spacing w:line="288" w:lineRule="auto"/>
        <w:rPr>
          <w:szCs w:val="28"/>
        </w:rPr>
      </w:pPr>
    </w:p>
    <w:p w14:paraId="02B9B315" w14:textId="77777777" w:rsidR="00121337" w:rsidRDefault="00121337" w:rsidP="00121337">
      <w:pPr>
        <w:pStyle w:val="a9"/>
        <w:numPr>
          <w:ilvl w:val="0"/>
          <w:numId w:val="14"/>
        </w:numPr>
        <w:ind w:leftChars="0"/>
        <w:rPr>
          <w:szCs w:val="28"/>
        </w:rPr>
      </w:pPr>
      <w:r w:rsidRPr="00F35441">
        <w:rPr>
          <w:rFonts w:hint="eastAsia"/>
          <w:szCs w:val="28"/>
        </w:rPr>
        <w:t>請應用</w:t>
      </w:r>
      <w:r w:rsidRPr="00F35441">
        <w:rPr>
          <w:rFonts w:hint="eastAsia"/>
          <w:szCs w:val="28"/>
        </w:rPr>
        <w:t>1</w:t>
      </w:r>
      <w:r w:rsidRPr="00F35441">
        <w:rPr>
          <w:szCs w:val="28"/>
        </w:rPr>
        <w:t>.</w:t>
      </w:r>
      <w:r w:rsidRPr="00F35441">
        <w:rPr>
          <w:rFonts w:hint="eastAsia"/>
          <w:szCs w:val="28"/>
        </w:rPr>
        <w:t>以及數值積分的梯形法計算函數</w:t>
      </w:r>
      <w:r w:rsidRPr="00F35441">
        <w:rPr>
          <w:rFonts w:hint="eastAsia"/>
          <w:i/>
          <w:szCs w:val="28"/>
        </w:rPr>
        <w:t>f(x)</w:t>
      </w:r>
      <w:r w:rsidRPr="00F35441">
        <w:rPr>
          <w:rFonts w:hint="eastAsia"/>
          <w:szCs w:val="28"/>
        </w:rPr>
        <w:t>的積分值。</w:t>
      </w:r>
    </w:p>
    <w:p w14:paraId="2917D6D1" w14:textId="77777777" w:rsidR="00121337" w:rsidRPr="00F35441" w:rsidRDefault="00121337" w:rsidP="00121337">
      <w:pPr>
        <w:pStyle w:val="a9"/>
        <w:ind w:left="560"/>
        <w:rPr>
          <w:szCs w:val="28"/>
        </w:rPr>
      </w:pPr>
    </w:p>
    <w:p w14:paraId="1298CD86" w14:textId="77777777" w:rsidR="00121337" w:rsidRPr="00F35441" w:rsidRDefault="00121337" w:rsidP="00121337">
      <w:pPr>
        <w:pStyle w:val="a9"/>
        <w:numPr>
          <w:ilvl w:val="0"/>
          <w:numId w:val="14"/>
        </w:numPr>
        <w:ind w:leftChars="0"/>
        <w:rPr>
          <w:szCs w:val="28"/>
        </w:rPr>
      </w:pPr>
      <w:r w:rsidRPr="00F35441">
        <w:rPr>
          <w:rFonts w:hint="eastAsia"/>
          <w:szCs w:val="28"/>
        </w:rPr>
        <w:t>請應用</w:t>
      </w:r>
      <w:r w:rsidRPr="00F35441">
        <w:rPr>
          <w:rFonts w:hint="eastAsia"/>
          <w:szCs w:val="28"/>
        </w:rPr>
        <w:t>1.</w:t>
      </w:r>
      <w:r w:rsidRPr="00F35441">
        <w:rPr>
          <w:rFonts w:hint="eastAsia"/>
          <w:szCs w:val="28"/>
        </w:rPr>
        <w:t>以及數值積分的</w:t>
      </w:r>
      <w:r>
        <w:rPr>
          <w:rFonts w:hint="eastAsia"/>
          <w:szCs w:val="28"/>
        </w:rPr>
        <w:t>S</w:t>
      </w:r>
      <w:r>
        <w:rPr>
          <w:szCs w:val="28"/>
        </w:rPr>
        <w:t>impson</w:t>
      </w:r>
      <w:r w:rsidRPr="00F35441">
        <w:rPr>
          <w:rFonts w:hint="eastAsia"/>
          <w:szCs w:val="28"/>
        </w:rPr>
        <w:t>法計算函數</w:t>
      </w:r>
      <w:r w:rsidRPr="00F35441">
        <w:rPr>
          <w:rFonts w:hint="eastAsia"/>
          <w:i/>
          <w:iCs/>
          <w:szCs w:val="28"/>
        </w:rPr>
        <w:t>f(x)</w:t>
      </w:r>
      <w:r w:rsidRPr="00F35441">
        <w:rPr>
          <w:rFonts w:hint="eastAsia"/>
          <w:szCs w:val="28"/>
        </w:rPr>
        <w:t>的積分值。</w:t>
      </w:r>
    </w:p>
    <w:p w14:paraId="06533B99" w14:textId="77777777" w:rsidR="004F003C" w:rsidRPr="004F003C" w:rsidRDefault="004F003C" w:rsidP="004F003C">
      <w:pPr>
        <w:pStyle w:val="a4"/>
        <w:snapToGrid w:val="0"/>
        <w:spacing w:line="300" w:lineRule="auto"/>
      </w:pPr>
    </w:p>
    <w:p w14:paraId="422205CB" w14:textId="77777777" w:rsidR="00C40E29" w:rsidRDefault="00C40E29">
      <w:pPr>
        <w:pStyle w:val="a4"/>
        <w:snapToGrid w:val="0"/>
        <w:spacing w:line="300" w:lineRule="auto"/>
      </w:pPr>
    </w:p>
    <w:sectPr w:rsidR="00C40E29" w:rsidSect="00004C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5" w:right="1286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51EBA" w14:textId="77777777" w:rsidR="00673B1A" w:rsidRDefault="00673B1A" w:rsidP="00525091">
      <w:pPr>
        <w:spacing w:line="240" w:lineRule="auto"/>
      </w:pPr>
      <w:r>
        <w:separator/>
      </w:r>
    </w:p>
  </w:endnote>
  <w:endnote w:type="continuationSeparator" w:id="0">
    <w:p w14:paraId="20A51BD4" w14:textId="77777777" w:rsidR="00673B1A" w:rsidRDefault="00673B1A" w:rsidP="005250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0FF4C" w14:textId="77777777" w:rsidR="000A7930" w:rsidRDefault="000A793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31A84" w14:textId="77777777" w:rsidR="000A7930" w:rsidRDefault="000A793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7CDEB" w14:textId="77777777" w:rsidR="000A7930" w:rsidRDefault="000A79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6F934" w14:textId="77777777" w:rsidR="00673B1A" w:rsidRDefault="00673B1A" w:rsidP="00525091">
      <w:pPr>
        <w:spacing w:line="240" w:lineRule="auto"/>
      </w:pPr>
      <w:r>
        <w:separator/>
      </w:r>
    </w:p>
  </w:footnote>
  <w:footnote w:type="continuationSeparator" w:id="0">
    <w:p w14:paraId="23E80EC0" w14:textId="77777777" w:rsidR="00673B1A" w:rsidRDefault="00673B1A" w:rsidP="005250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57BFE" w14:textId="77777777" w:rsidR="000A7930" w:rsidRDefault="000A793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28E0D" w14:textId="129B4B2C" w:rsidR="0002094F" w:rsidRPr="00D70CB4" w:rsidRDefault="00C40E29" w:rsidP="00CF22FE">
    <w:pPr>
      <w:pStyle w:val="a5"/>
      <w:jc w:val="right"/>
      <w:rPr>
        <w:rFonts w:ascii="Arial Narrow" w:hAnsi="Arial Narrow"/>
        <w:color w:val="4A442A" w:themeColor="background2" w:themeShade="40"/>
        <w:sz w:val="24"/>
        <w:szCs w:val="24"/>
      </w:rPr>
    </w:pPr>
    <w:r w:rsidRPr="00D70CB4">
      <w:rPr>
        <w:rFonts w:ascii="Arial Narrow" w:hAnsi="Arial Narrow"/>
        <w:color w:val="4A442A" w:themeColor="background2" w:themeShade="40"/>
        <w:sz w:val="24"/>
        <w:szCs w:val="24"/>
      </w:rPr>
      <w:t>2</w:t>
    </w:r>
    <w:r w:rsidR="00CF22FE" w:rsidRPr="00D70CB4">
      <w:rPr>
        <w:rFonts w:ascii="Arial Narrow" w:hAnsi="Arial Narrow"/>
        <w:color w:val="4A442A" w:themeColor="background2" w:themeShade="40"/>
        <w:sz w:val="24"/>
        <w:szCs w:val="24"/>
      </w:rPr>
      <w:t>0</w:t>
    </w:r>
    <w:r w:rsidR="003028F5" w:rsidRPr="00D70CB4">
      <w:rPr>
        <w:rFonts w:ascii="Arial Narrow" w:hAnsi="Arial Narrow"/>
        <w:color w:val="4A442A" w:themeColor="background2" w:themeShade="40"/>
        <w:sz w:val="24"/>
        <w:szCs w:val="24"/>
      </w:rPr>
      <w:t>2</w:t>
    </w:r>
    <w:r w:rsidR="00D70CB4">
      <w:rPr>
        <w:rFonts w:ascii="Arial Narrow" w:hAnsi="Arial Narrow"/>
        <w:color w:val="4A442A" w:themeColor="background2" w:themeShade="40"/>
        <w:sz w:val="24"/>
        <w:szCs w:val="24"/>
      </w:rPr>
      <w:t>2</w:t>
    </w:r>
    <w:r w:rsidR="00B00116" w:rsidRPr="00D70CB4">
      <w:rPr>
        <w:rFonts w:ascii="Arial Narrow" w:hAnsi="Arial Narrow"/>
        <w:color w:val="4A442A" w:themeColor="background2" w:themeShade="40"/>
        <w:sz w:val="24"/>
        <w:szCs w:val="24"/>
      </w:rPr>
      <w:t>.</w:t>
    </w:r>
    <w:r w:rsidR="00831F15" w:rsidRPr="00D70CB4">
      <w:rPr>
        <w:rFonts w:ascii="Arial Narrow" w:hAnsi="Arial Narrow"/>
        <w:color w:val="4A442A" w:themeColor="background2" w:themeShade="40"/>
        <w:sz w:val="24"/>
        <w:szCs w:val="24"/>
      </w:rPr>
      <w:t>0</w:t>
    </w:r>
    <w:r w:rsidR="003028F5" w:rsidRPr="00D70CB4">
      <w:rPr>
        <w:rFonts w:ascii="Arial Narrow" w:hAnsi="Arial Narrow"/>
        <w:color w:val="4A442A" w:themeColor="background2" w:themeShade="40"/>
        <w:sz w:val="24"/>
        <w:szCs w:val="24"/>
      </w:rPr>
      <w:t>3</w:t>
    </w:r>
    <w:r w:rsidR="00B00116" w:rsidRPr="00D70CB4">
      <w:rPr>
        <w:rFonts w:ascii="Arial Narrow" w:hAnsi="Arial Narrow"/>
        <w:color w:val="4A442A" w:themeColor="background2" w:themeShade="40"/>
        <w:sz w:val="24"/>
        <w:szCs w:val="24"/>
      </w:rPr>
      <w:t>.</w:t>
    </w:r>
    <w:r w:rsidR="00D70CB4" w:rsidRPr="00D70CB4">
      <w:rPr>
        <w:rFonts w:ascii="Arial Narrow" w:hAnsi="Arial Narrow"/>
        <w:color w:val="4A442A" w:themeColor="background2" w:themeShade="40"/>
        <w:sz w:val="24"/>
        <w:szCs w:val="24"/>
      </w:rPr>
      <w:t>3</w:t>
    </w:r>
    <w:r w:rsidR="000A7930">
      <w:rPr>
        <w:rFonts w:ascii="Arial Narrow" w:hAnsi="Arial Narrow"/>
        <w:color w:val="4A442A" w:themeColor="background2" w:themeShade="40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ED15D" w14:textId="77777777" w:rsidR="000A7930" w:rsidRDefault="000A793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3E94"/>
    <w:multiLevelType w:val="hybridMultilevel"/>
    <w:tmpl w:val="C7E8C0A8"/>
    <w:lvl w:ilvl="0" w:tplc="1A163208">
      <w:start w:val="1"/>
      <w:numFmt w:val="upperLetter"/>
      <w:lvlText w:val="%1.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4A60375"/>
    <w:multiLevelType w:val="hybridMultilevel"/>
    <w:tmpl w:val="A9C46A0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A3496D"/>
    <w:multiLevelType w:val="hybridMultilevel"/>
    <w:tmpl w:val="54A0E65E"/>
    <w:lvl w:ilvl="0" w:tplc="5D32BE8A">
      <w:start w:val="1"/>
      <w:numFmt w:val="decimal"/>
      <w:lvlText w:val="(%1)"/>
      <w:lvlJc w:val="left"/>
      <w:pPr>
        <w:ind w:left="83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9" w:hanging="480"/>
      </w:pPr>
    </w:lvl>
    <w:lvl w:ilvl="2" w:tplc="0409001B" w:tentative="1">
      <w:start w:val="1"/>
      <w:numFmt w:val="lowerRoman"/>
      <w:lvlText w:val="%3."/>
      <w:lvlJc w:val="right"/>
      <w:pPr>
        <w:ind w:left="1919" w:hanging="480"/>
      </w:pPr>
    </w:lvl>
    <w:lvl w:ilvl="3" w:tplc="0409000F" w:tentative="1">
      <w:start w:val="1"/>
      <w:numFmt w:val="decimal"/>
      <w:lvlText w:val="%4."/>
      <w:lvlJc w:val="left"/>
      <w:pPr>
        <w:ind w:left="23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9" w:hanging="480"/>
      </w:pPr>
    </w:lvl>
    <w:lvl w:ilvl="5" w:tplc="0409001B" w:tentative="1">
      <w:start w:val="1"/>
      <w:numFmt w:val="lowerRoman"/>
      <w:lvlText w:val="%6."/>
      <w:lvlJc w:val="right"/>
      <w:pPr>
        <w:ind w:left="3359" w:hanging="480"/>
      </w:pPr>
    </w:lvl>
    <w:lvl w:ilvl="6" w:tplc="0409000F" w:tentative="1">
      <w:start w:val="1"/>
      <w:numFmt w:val="decimal"/>
      <w:lvlText w:val="%7."/>
      <w:lvlJc w:val="left"/>
      <w:pPr>
        <w:ind w:left="38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9" w:hanging="480"/>
      </w:pPr>
    </w:lvl>
    <w:lvl w:ilvl="8" w:tplc="0409001B" w:tentative="1">
      <w:start w:val="1"/>
      <w:numFmt w:val="lowerRoman"/>
      <w:lvlText w:val="%9."/>
      <w:lvlJc w:val="right"/>
      <w:pPr>
        <w:ind w:left="4799" w:hanging="480"/>
      </w:pPr>
    </w:lvl>
  </w:abstractNum>
  <w:abstractNum w:abstractNumId="3" w15:restartNumberingAfterBreak="0">
    <w:nsid w:val="0C6109F1"/>
    <w:multiLevelType w:val="hybridMultilevel"/>
    <w:tmpl w:val="1FFC8784"/>
    <w:lvl w:ilvl="0" w:tplc="648CE248">
      <w:start w:val="1"/>
      <w:numFmt w:val="decimal"/>
      <w:lvlText w:val="(%1)"/>
      <w:lvlJc w:val="left"/>
      <w:pPr>
        <w:tabs>
          <w:tab w:val="num" w:pos="757"/>
        </w:tabs>
        <w:ind w:left="75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1D0E4741"/>
    <w:multiLevelType w:val="hybridMultilevel"/>
    <w:tmpl w:val="BB484984"/>
    <w:lvl w:ilvl="0" w:tplc="5BEA9C32">
      <w:start w:val="1"/>
      <w:numFmt w:val="decimal"/>
      <w:lvlText w:val="(%1)"/>
      <w:lvlJc w:val="left"/>
      <w:pPr>
        <w:tabs>
          <w:tab w:val="num" w:pos="851"/>
        </w:tabs>
        <w:ind w:left="851" w:hanging="56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FF94C89"/>
    <w:multiLevelType w:val="hybridMultilevel"/>
    <w:tmpl w:val="3DC4177C"/>
    <w:lvl w:ilvl="0" w:tplc="3FF60A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6C13AE"/>
    <w:multiLevelType w:val="hybridMultilevel"/>
    <w:tmpl w:val="7CE24A42"/>
    <w:lvl w:ilvl="0" w:tplc="4C7EFBCC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2187E96"/>
    <w:multiLevelType w:val="hybridMultilevel"/>
    <w:tmpl w:val="B900D862"/>
    <w:lvl w:ilvl="0" w:tplc="799E4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C850C08"/>
    <w:multiLevelType w:val="hybridMultilevel"/>
    <w:tmpl w:val="7BB2EA20"/>
    <w:lvl w:ilvl="0" w:tplc="CB8AE590">
      <w:start w:val="1"/>
      <w:numFmt w:val="decimal"/>
      <w:lvlText w:val="(%1)"/>
      <w:lvlJc w:val="left"/>
      <w:pPr>
        <w:tabs>
          <w:tab w:val="num" w:pos="564"/>
        </w:tabs>
        <w:ind w:left="564" w:hanging="56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2451C69"/>
    <w:multiLevelType w:val="hybridMultilevel"/>
    <w:tmpl w:val="615EE628"/>
    <w:lvl w:ilvl="0" w:tplc="35C8C3CE">
      <w:start w:val="1"/>
      <w:numFmt w:val="bullet"/>
      <w:lvlText w:val=""/>
      <w:lvlJc w:val="left"/>
      <w:pPr>
        <w:tabs>
          <w:tab w:val="num" w:pos="510"/>
        </w:tabs>
        <w:ind w:left="510" w:hanging="368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D893A3D"/>
    <w:multiLevelType w:val="hybridMultilevel"/>
    <w:tmpl w:val="42123ABA"/>
    <w:lvl w:ilvl="0" w:tplc="9CAAA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BA502CD"/>
    <w:multiLevelType w:val="hybridMultilevel"/>
    <w:tmpl w:val="543CE044"/>
    <w:lvl w:ilvl="0" w:tplc="4C7EFBCC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81C54F1"/>
    <w:multiLevelType w:val="hybridMultilevel"/>
    <w:tmpl w:val="6A7EEDC2"/>
    <w:lvl w:ilvl="0" w:tplc="66EAAB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6B3E7376"/>
    <w:multiLevelType w:val="hybridMultilevel"/>
    <w:tmpl w:val="CBA86ACE"/>
    <w:lvl w:ilvl="0" w:tplc="D292BC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7E641F9F"/>
    <w:multiLevelType w:val="hybridMultilevel"/>
    <w:tmpl w:val="AB86BBA4"/>
    <w:lvl w:ilvl="0" w:tplc="04090003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14"/>
  </w:num>
  <w:num w:numId="10">
    <w:abstractNumId w:val="13"/>
  </w:num>
  <w:num w:numId="11">
    <w:abstractNumId w:val="5"/>
  </w:num>
  <w:num w:numId="12">
    <w:abstractNumId w:val="1"/>
  </w:num>
  <w:num w:numId="13">
    <w:abstractNumId w:val="2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0tDAzN7A0MjOxMDZS0lEKTi0uzszPAykwqgUAKe/lYCwAAAA="/>
  </w:docVars>
  <w:rsids>
    <w:rsidRoot w:val="00D971C6"/>
    <w:rsid w:val="00004CC8"/>
    <w:rsid w:val="0002094F"/>
    <w:rsid w:val="000322E3"/>
    <w:rsid w:val="000A7930"/>
    <w:rsid w:val="000D4545"/>
    <w:rsid w:val="000F68B9"/>
    <w:rsid w:val="00121337"/>
    <w:rsid w:val="001F1847"/>
    <w:rsid w:val="00275283"/>
    <w:rsid w:val="002966E2"/>
    <w:rsid w:val="002D2202"/>
    <w:rsid w:val="003028F5"/>
    <w:rsid w:val="00316F64"/>
    <w:rsid w:val="00317BD5"/>
    <w:rsid w:val="0033717D"/>
    <w:rsid w:val="00342730"/>
    <w:rsid w:val="00351544"/>
    <w:rsid w:val="00405169"/>
    <w:rsid w:val="00407CF0"/>
    <w:rsid w:val="004162D8"/>
    <w:rsid w:val="004C1279"/>
    <w:rsid w:val="004F003C"/>
    <w:rsid w:val="00525091"/>
    <w:rsid w:val="005465C6"/>
    <w:rsid w:val="005535C8"/>
    <w:rsid w:val="005668C6"/>
    <w:rsid w:val="005D6F30"/>
    <w:rsid w:val="00673B1A"/>
    <w:rsid w:val="006B09CA"/>
    <w:rsid w:val="007120B4"/>
    <w:rsid w:val="007644F2"/>
    <w:rsid w:val="00797EC1"/>
    <w:rsid w:val="00831F15"/>
    <w:rsid w:val="00856188"/>
    <w:rsid w:val="008B3CF9"/>
    <w:rsid w:val="008C0EBE"/>
    <w:rsid w:val="00904BA9"/>
    <w:rsid w:val="009054F9"/>
    <w:rsid w:val="00976934"/>
    <w:rsid w:val="00A42961"/>
    <w:rsid w:val="00AE733E"/>
    <w:rsid w:val="00B00116"/>
    <w:rsid w:val="00B13193"/>
    <w:rsid w:val="00B85865"/>
    <w:rsid w:val="00BB5731"/>
    <w:rsid w:val="00BF1412"/>
    <w:rsid w:val="00C1703A"/>
    <w:rsid w:val="00C2132E"/>
    <w:rsid w:val="00C40E29"/>
    <w:rsid w:val="00C70000"/>
    <w:rsid w:val="00C73EB6"/>
    <w:rsid w:val="00C84467"/>
    <w:rsid w:val="00C92CCB"/>
    <w:rsid w:val="00CF22FE"/>
    <w:rsid w:val="00D21FAF"/>
    <w:rsid w:val="00D554EF"/>
    <w:rsid w:val="00D70CB4"/>
    <w:rsid w:val="00D93051"/>
    <w:rsid w:val="00D96CD6"/>
    <w:rsid w:val="00D971C6"/>
    <w:rsid w:val="00DD192D"/>
    <w:rsid w:val="00DF691A"/>
    <w:rsid w:val="00E02C33"/>
    <w:rsid w:val="00E82FC7"/>
    <w:rsid w:val="00F511BF"/>
    <w:rsid w:val="00F671EC"/>
    <w:rsid w:val="00F85FD3"/>
    <w:rsid w:val="00FB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99D02C"/>
  <w15:docId w15:val="{279BD556-D1A6-46F3-813E-1B3E1C88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85865"/>
    <w:pPr>
      <w:widowControl w:val="0"/>
      <w:spacing w:line="480" w:lineRule="exact"/>
    </w:pPr>
    <w:rPr>
      <w:rFonts w:eastAsia="標楷體"/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B85865"/>
    <w:rPr>
      <w:sz w:val="18"/>
      <w:szCs w:val="18"/>
    </w:rPr>
  </w:style>
  <w:style w:type="paragraph" w:styleId="a4">
    <w:name w:val="annotation text"/>
    <w:basedOn w:val="a"/>
    <w:semiHidden/>
    <w:rsid w:val="00B85865"/>
  </w:style>
  <w:style w:type="paragraph" w:styleId="a5">
    <w:name w:val="header"/>
    <w:basedOn w:val="a"/>
    <w:link w:val="a6"/>
    <w:uiPriority w:val="99"/>
    <w:rsid w:val="0052509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525091"/>
    <w:rPr>
      <w:rFonts w:eastAsia="標楷體"/>
      <w:kern w:val="2"/>
    </w:rPr>
  </w:style>
  <w:style w:type="paragraph" w:styleId="a7">
    <w:name w:val="footer"/>
    <w:basedOn w:val="a"/>
    <w:link w:val="a8"/>
    <w:rsid w:val="0052509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525091"/>
    <w:rPr>
      <w:rFonts w:eastAsia="標楷體"/>
      <w:kern w:val="2"/>
    </w:rPr>
  </w:style>
  <w:style w:type="paragraph" w:styleId="a9">
    <w:name w:val="List Paragraph"/>
    <w:basedOn w:val="a"/>
    <w:uiPriority w:val="34"/>
    <w:qFormat/>
    <w:rsid w:val="005D6F30"/>
    <w:pPr>
      <w:ind w:leftChars="200" w:left="480"/>
    </w:pPr>
  </w:style>
  <w:style w:type="table" w:styleId="aa">
    <w:name w:val="Table Grid"/>
    <w:basedOn w:val="a1"/>
    <w:rsid w:val="005D6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02094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02094F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5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2000</dc:title>
  <dc:creator>Ching-Yeh Hsin</dc:creator>
  <cp:lastModifiedBy>Ridden Liu</cp:lastModifiedBy>
  <cp:revision>5</cp:revision>
  <cp:lastPrinted>2013-05-14T00:42:00Z</cp:lastPrinted>
  <dcterms:created xsi:type="dcterms:W3CDTF">2022-03-16T15:46:00Z</dcterms:created>
  <dcterms:modified xsi:type="dcterms:W3CDTF">2022-03-30T05:50:00Z</dcterms:modified>
</cp:coreProperties>
</file>