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te 20, choose the word(s) clasest in meaning to the underlined word(s).</w:t>
        <w:br/>
        <w:t>Shade your answer (1, 2, 3 or 4) on the Optical Answer Sheet.</w:t>
      </w:r>
    </w:p>
    <w:p>
      <w:r>
        <w:t>(2 Marks)</w:t>
      </w:r>
    </w:p>
    <w:p>
      <w:r>
        <w:drawing>
          <wp:inline xmlns:a="http://schemas.openxmlformats.org/drawingml/2006/main" xmlns:pic="http://schemas.openxmlformats.org/drawingml/2006/picture">
            <wp:extent cx="4572000" cy="29909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vas the best souvenir of the trip.</w:t>
      </w:r>
    </w:p>
    <w:p>
      <w:r>
        <w:t>improve my feabrue</w:t>
        <w:br/>
        <w:t>{20}</w:t>
      </w:r>
    </w:p>
    <w:p>
      <w:r>
        <w:t>iis my dream to be a well-known artist one day.</w:t>
      </w:r>
    </w:p>
    <w:p>
      <w:r>
        <w:t>46 (1t} curiously</w:t>
        <w:br/>
        <w:t>(2) randomly</w:t>
        <w:br/>
        <w:t>(3) recklessly</w:t>
        <w:br/>
        <w:t>(4) relentlessly</w:t>
      </w:r>
    </w:p>
    <w:p>
      <w:r>
        <w:t>V7 (4) an undenable</w:t>
        <w:br/>
        <w:t>(2) an irremovable</w:t>
        <w:br/>
        <w:t>(3) an unbelievable</w:t>
        <w:br/>
        <w:t>(4) an unforaeitable</w:t>
      </w:r>
    </w:p>
    <w:p>
      <w:r>
        <w:t>16 (1) adept</w:t>
        <w:br/>
        <w:t>(2) perfect</w:t>
        <w:br/>
        <w:t>(3) correct</w:t>
        <w:br/>
        <w:t>(4) accurate</w:t>
      </w:r>
    </w:p>
    <w:p>
      <w:r>
        <w:t>(Se on to tne sexi cae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