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Eacn of the underlined words contatns either a spelling or grammaticai error. Write the</w:t>
        <w:br/>
        <w:t>correct word in each of the boxes. (12 marks) Co</w:t>
      </w:r>
    </w:p>
    <w:p>
      <w:r>
        <w:drawing>
          <wp:inline xmlns:a="http://schemas.openxmlformats.org/drawingml/2006/main" xmlns:pic="http://schemas.openxmlformats.org/drawingml/2006/picture">
            <wp:extent cx="4572000" cy="1453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3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65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5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 eators, many sensors that are found in Atlas wo. A tg ether seamlessly to ensure -</w:t>
        <w:br/>
        <w:t>gnaseashun in Atlas’ physical movements, allowing it to mepaeyer skiliidly through</w:t>
      </w:r>
    </w:p>
    <w:p>
      <w:r>
        <w:drawing>
          <wp:inline xmlns:a="http://schemas.openxmlformats.org/drawingml/2006/main" xmlns:pic="http://schemas.openxmlformats.org/drawingml/2006/picture">
            <wp:extent cx="4572000" cy="829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5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Marks</w:t>
      </w:r>
    </w:p>
    <w:p>
      <w:r>
        <w:t>beneficial to humans.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