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275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7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5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138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7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3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away, something needs to be done about the mosquitoes which tranaaytted viruses so</w:t>
      </w:r>
    </w:p>
    <w:p>
      <w:r>
        <w:t>as to minimise human suffering. However, we need to consider if there could be</w:t>
      </w:r>
    </w:p>
    <w:p>
      <w:r>
        <w:drawing>
          <wp:inline xmlns:a="http://schemas.openxmlformats.org/drawingml/2006/main" xmlns:pic="http://schemas.openxmlformats.org/drawingml/2006/picture">
            <wp:extent cx="4572000" cy="149643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7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64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insects are not only functional but hardy than we think. In the past, the world might</w:t>
      </w:r>
    </w:p>
    <w:p>
      <w:r>
        <w:t>have come close to killed fhese bugs by spraying insecticide wherever the mosquitoes</w:t>
      </w:r>
    </w:p>
    <w:p>
      <w:r>
        <w:t>lives, Alas, due to the health risks of these insecticides, their use is being curbed.</w:t>
        <w:br/>
        <w:t>Adapted from www.sclence.gov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