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form_seq[3]['answer']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form_seq[4]['answer']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受文者：高雄市政府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form_seq[6]['answer']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}}狩獵申請，惠請鍳核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正本：高雄市政府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副本：農業部林業及自然保育署高雄分署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高雄市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高雄市政府 函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經已通過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form_seq[6]['answer'] }} 申請狩獵地點 {{ form_seq[10]['answer'] }}，狩獵期間自 {{ form_seq[13]['answer'] }} 至 {{ form_seq[14]['answer']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，經已通過，如擬辦理，請查照。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副本：農業部林業及自然保育署高雄分署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jk3qRjwsj1OtsO19bQaDMiu3w==">CgMxLjA4AHIhMVctYTl6RWFpOWpFVkRnM2FkUkNOX1V6WFQ2R01NMFp6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