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受文者：宜蘭縣政府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正本：宜蘭縣政府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副本：農業部林業及自然保育署宜蘭分署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宜蘭縣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宜蘭縣政府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副本：農業部林業及自然保育署宜蘭分署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43bLGFlcDCvS3uYdsS7Fnnf6Q==">CgMxLjA4AHIhMXQ2RFRIVlNhZFJFUFNMSnpmTmdrM0pGb3F3WjR2empr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