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2A0B272" w:rsidP="36D6F65B" w:rsidRDefault="62A0B272" w14:paraId="7B82063E" w14:textId="6C0F167E">
      <w:pPr>
        <w:ind w:left="-105"/>
        <w:rPr>
          <w:rFonts w:ascii="Iansui" w:hAnsi="Iansui" w:eastAsia="Iansui" w:cs="Iansu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6D6F65B" w:rsidR="62A0B272">
        <w:rPr>
          <w:rFonts w:ascii="Iansui" w:hAnsi="Iansui" w:eastAsia="Iansui" w:cs="Iansui"/>
          <w:noProof w:val="0"/>
          <w:color w:val="000000" w:themeColor="text1" w:themeTint="FF" w:themeShade="FF"/>
          <w:sz w:val="28"/>
          <w:szCs w:val="28"/>
          <w:lang w:eastAsia="zh-TW"/>
        </w:rPr>
        <w:t>訪視日期：</w:t>
      </w:r>
      <w:r w:rsidRPr="36D6F65B" w:rsidR="62A0B272">
        <w:rPr>
          <w:rFonts w:ascii="Iansui" w:hAnsi="Iansui" w:eastAsia="Iansui" w:cs="Iansui"/>
          <w:noProof w:val="0"/>
          <w:color w:val="000000" w:themeColor="text1" w:themeTint="FF" w:themeShade="FF"/>
          <w:sz w:val="28"/>
          <w:szCs w:val="28"/>
          <w:lang w:val="en-US" w:eastAsia="zh-TW"/>
        </w:rPr>
        <w:t xml:space="preserve"> </w:t>
      </w:r>
      <w:r w:rsidRPr="36D6F65B" w:rsidR="62A0B272">
        <w:rPr>
          <w:rFonts w:ascii="Iansui" w:hAnsi="Iansui" w:eastAsia="Iansui" w:cs="Iansui"/>
          <w:b w:val="1"/>
          <w:bCs w:val="1"/>
          <w:noProof w:val="0"/>
          <w:color w:val="000000" w:themeColor="text1" w:themeTint="FF" w:themeShade="FF"/>
          <w:sz w:val="28"/>
          <w:szCs w:val="28"/>
          <w:lang w:val="en-US" w:eastAsia="zh-TW"/>
        </w:rPr>
        <w:t>{{ form_seq[0]['answer'] }}</w:t>
      </w:r>
    </w:p>
    <w:p w:rsidR="62A0B272" w:rsidP="36D6F65B" w:rsidRDefault="62A0B272" w14:paraId="1C676C79" w14:textId="5248305D">
      <w:pPr>
        <w:ind w:left="-105"/>
        <w:rPr>
          <w:rFonts w:ascii="Iansui" w:hAnsi="Iansui" w:eastAsia="Iansui" w:cs="Iansu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6D6F65B" w:rsidR="62A0B272">
        <w:rPr>
          <w:rFonts w:ascii="Iansui" w:hAnsi="Iansui" w:eastAsia="Iansui" w:cs="Iansui"/>
          <w:noProof w:val="0"/>
          <w:color w:val="000000" w:themeColor="text1" w:themeTint="FF" w:themeShade="FF"/>
          <w:sz w:val="28"/>
          <w:szCs w:val="28"/>
          <w:lang w:eastAsia="zh-TW"/>
        </w:rPr>
        <w:t xml:space="preserve">訪視員姓名 ： </w:t>
      </w:r>
      <w:r w:rsidRPr="36D6F65B" w:rsidR="62A0B272">
        <w:rPr>
          <w:rFonts w:ascii="Iansui" w:hAnsi="Iansui" w:eastAsia="Iansui" w:cs="Iansui"/>
          <w:b w:val="1"/>
          <w:bCs w:val="1"/>
          <w:noProof w:val="0"/>
          <w:color w:val="000000" w:themeColor="text1" w:themeTint="FF" w:themeShade="FF"/>
          <w:sz w:val="28"/>
          <w:szCs w:val="28"/>
          <w:lang w:eastAsia="zh-TW"/>
        </w:rPr>
        <w:t xml:space="preserve">{{ </w:t>
      </w:r>
      <w:r w:rsidRPr="36D6F65B" w:rsidR="62A0B272">
        <w:rPr>
          <w:rFonts w:ascii="Iansui" w:hAnsi="Iansui" w:eastAsia="Iansui" w:cs="Iansui"/>
          <w:b w:val="1"/>
          <w:bCs w:val="1"/>
          <w:noProof w:val="0"/>
          <w:color w:val="000000" w:themeColor="text1" w:themeTint="FF" w:themeShade="FF"/>
          <w:sz w:val="28"/>
          <w:szCs w:val="28"/>
          <w:lang w:val="en-US" w:eastAsia="zh-TW"/>
        </w:rPr>
        <w:t>form_seq</w:t>
      </w:r>
      <w:r w:rsidRPr="36D6F65B" w:rsidR="62A0B272">
        <w:rPr>
          <w:rFonts w:ascii="Iansui" w:hAnsi="Iansui" w:eastAsia="Iansui" w:cs="Iansui"/>
          <w:b w:val="1"/>
          <w:bCs w:val="1"/>
          <w:noProof w:val="0"/>
          <w:color w:val="000000" w:themeColor="text1" w:themeTint="FF" w:themeShade="FF"/>
          <w:sz w:val="28"/>
          <w:szCs w:val="28"/>
          <w:lang w:eastAsia="zh-TW"/>
        </w:rPr>
        <w:t>[</w:t>
      </w:r>
      <w:r w:rsidRPr="36D6F65B" w:rsidR="62A0B272">
        <w:rPr>
          <w:rFonts w:ascii="Iansui" w:hAnsi="Iansui" w:eastAsia="Iansui" w:cs="Iansui"/>
          <w:b w:val="1"/>
          <w:bCs w:val="1"/>
          <w:noProof w:val="0"/>
          <w:color w:val="000000" w:themeColor="text1" w:themeTint="FF" w:themeShade="FF"/>
          <w:sz w:val="28"/>
          <w:szCs w:val="28"/>
          <w:lang w:val="en-US" w:eastAsia="zh-TW"/>
        </w:rPr>
        <w:t>1]['answer'</w:t>
      </w:r>
      <w:r w:rsidRPr="36D6F65B" w:rsidR="62A0B272">
        <w:rPr>
          <w:rFonts w:ascii="Iansui" w:hAnsi="Iansui" w:eastAsia="Iansui" w:cs="Iansui"/>
          <w:b w:val="1"/>
          <w:bCs w:val="1"/>
          <w:noProof w:val="0"/>
          <w:color w:val="000000" w:themeColor="text1" w:themeTint="FF" w:themeShade="FF"/>
          <w:sz w:val="28"/>
          <w:szCs w:val="28"/>
          <w:lang w:eastAsia="zh-TW"/>
        </w:rPr>
        <w:t>] }}</w:t>
      </w:r>
      <w:r>
        <w:tab/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="36D6F65B" w:rsidTr="36D6F65B" w14:paraId="45809E84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73460B3E" w14:textId="2483DEAD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往室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外門設有收托兒無法自行開啟之門鎖等裝置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 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2][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4BD11D9A" w14:textId="77344502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所有室內門備有防反鎖裝置或鑰匙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 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4][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07DD9A23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54D82049" w14:textId="024D893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5BDA003A" w14:textId="3A6A408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1087A1BC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339E54A0" w14:textId="14D24158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浴室門、廚房門設有安全防護欄或隨時緊閉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 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6][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6055BC84" w14:textId="4A3A73C0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鐵捲門開關及遙控器放在收托兒無法觸碰的地方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 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8][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27DD82AA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712D295D" w14:textId="683B9F8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19E48C2A" w14:textId="4139065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5BEDEAA9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3D486B99" w14:textId="5F5E475F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托育服務環境以鐵捲門作為主要出入口，鐵捲門裝有偵測到物體則立即停止之安全裝置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 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10][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2A5C8791" w14:textId="72E6057A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110 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公分，十層樓以上不得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公分，底部與地面間隔低於 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 xml:space="preserve">10 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公分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form_seq[12]['answer']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="36D6F65B" w:rsidTr="36D6F65B" w14:paraId="1E9C209B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0DC976DF" w14:textId="28A2F16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6E16C8BB" w14:textId="261AF7B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27ADE583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2E677D76" w14:textId="2B9E41C1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陽台不可有供攀爬的橫式欄杆，且欄杆間隔需小於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 xml:space="preserve">6 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公分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或有避免鑽爬裝置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form_seq[14]['answer']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76777EFE" w14:textId="5DA44637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陽台不能放置可供孩童攀爬的傢俱、玩具、花盆等雜物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16][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7AA7F7B0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5C8AAA2C" w14:textId="63FDA6A2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6CC3491E" w14:textId="799532CB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237F0AB9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06ADDA67" w14:textId="7FA2017C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收托兒活動範圍內地板平坦，並鋪設防滑防撞軟墊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18][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74205149" w14:textId="072B679F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除了正門外，另有供緊急逃生用之後門、陽台或窗戶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20][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4107E758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6AB51AF1" w14:textId="5CE8577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5D1D91A1" w14:textId="2B70A531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21][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21][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41111309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3B1F0BC2" w14:textId="74C6B45A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逃生門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(窗)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圍欄維修狀況良好（如：無生鏽、鬆動等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）；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鑰匙置於收托兒無法取得的明顯固定位置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22][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734284AE" w14:textId="37D0FCC2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逃生的通道、門、窗前無堆置任何雜物，保持淨空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24][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33BCD29E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395B67FF" w14:textId="16DFB837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23][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23][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4FB00BFA" w14:textId="3551992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25][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25][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6EEB143E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3E579831" w14:textId="09B0CA25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窗戶設有防跌落的安全裝置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(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收托兒無法自行開啟或加設護欄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)，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且在窗戶旁不放置可攀爬之物品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26][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283F5AD1" w14:textId="24D2B6F7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窗簾拉繩長度及收線器位置為收托兒無法碰觸的高度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28][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1561259A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777D8A1B" w14:textId="50C34CF1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27][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27][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0C0607BB" w14:textId="108480C4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29][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29][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4582A670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60612AB6" w14:textId="2301AF1F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樓梯欄杆完好且堅固，欄杆間距應小於6公分或有避免鑽爬的裝置：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30][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54A305B0" w14:textId="6882EEE1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樓梯的臺階應鋪設有防滑或其他安全措施，以利收托兒行走及安全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32][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2423161F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1B9712AD" w14:textId="671054F5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31][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31][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19C6B20D" w14:textId="48BC8841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33][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33][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26F193A1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566EDD84" w14:textId="34EE1002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樓梯出入口設有高於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 xml:space="preserve">85 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公分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，間隔小於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 xml:space="preserve">6 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公分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及收托兒不易開啟之穩固柵欄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form_seq[34]['answer']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46EA987C" w14:textId="3D84C658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傢俱及家飾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(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如雕塑品、花瓶、壁掛物、水族箱等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)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平穩牢固，不易滑動或翻倒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36][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73D0BFAA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3C51DD1C" w14:textId="6DC811A7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35][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35][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6715588F" w14:textId="18B7E4F5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37][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37][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622DE507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57C82882" w14:textId="09095268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傢具無凸角或銳利邊緣，或已做安全處理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38][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48E1E071" w14:textId="65BF4E16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櫥櫃門加裝收托兒不易開啟之裝置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40][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3B5CC8BA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75BF9312" w14:textId="306DE682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39][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39][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5465709C" w14:textId="0CB7294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41][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41][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5E108397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549840C1" w14:textId="688FB94E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摺疊桌放置在收托兒無法接觸到的地方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42][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3D6F5C50" w14:textId="35151A1A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密閉電器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(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如：洗衣機、烘乾機、冰箱等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)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或其他會造成窒息之用品，放置於收托兒無法碰觸的地方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44][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44314DAA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3847B0E2" w14:textId="60D6A747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43][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43][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4251552A" w14:textId="5506E3D5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45][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45][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557D9A50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064D39D5" w14:textId="619B66A6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座立式檯燈、飲水機、熱水瓶、微波爐、烤箱、電熨斗、電熱器、捕蚊燈等會造成燒燙傷之用品置於收托兒無法觸碰的地方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46][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3DEDF684" w14:textId="7823B8F4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電器用品放置平穩不易傾倒，其電線隱藏在收托兒無法碰觸或拉動之處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48][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06F81EB9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50EFA765" w14:textId="75F95C54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47][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47][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7CFD9841" w14:textId="4ED443BA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49][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49][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58D380EE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55905EB4" w14:textId="34395E5C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插座置高於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 xml:space="preserve">110 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公分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以上，或隱蔽於傢具後方、使用安全防護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(例如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加裝安全護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蓋) 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等方式讓收托兒童無法碰觸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form_seq[50]['answer']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702B7BEE" w14:textId="724AFB2E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電線固定或隱藏在孩子無法拉動或碰觸之處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52][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3499EED9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6A7F17F5" w14:textId="77E4E12C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51][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51][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2C1E7727" w14:textId="6B7A5E32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53][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53][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7D8EBA61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2765D2B2" w14:textId="77EA9B6F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瓦斯漏氣偵測相關裝置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(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如瓦斯防漏偵測器等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) 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54][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4E43B9F7" w14:textId="71F6D285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燃氣熱水器裝設在室外或通風良好處；燃氣熱水器裝設於室內或陽台加蓋等空氣不流通處所，應使用強制排氣式熱水器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56][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046A115D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0163013A" w14:textId="0185298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55][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55][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32F8480F" w14:textId="5719DCDD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57][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57][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56DDE3ED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2EC828EE" w14:textId="68FB878D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每一樓層裝置住宅用火災警報器或火警自動警報設備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：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 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58][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08A5DEF4" w14:textId="6337B1DE">
            <w:pPr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1樓裝置住宅用火災警報器或火警自動警報設備</w:t>
            </w:r>
          </w:p>
        </w:tc>
      </w:tr>
      <w:tr w:rsidR="36D6F65B" w:rsidTr="36D6F65B" w14:paraId="21F08948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0926256D" w:rsidP="36D6F65B" w:rsidRDefault="0926256D" w14:paraId="6DF5B1DD" w14:textId="56451932">
            <w:pPr>
              <w:pStyle w:val="Normal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Iansui" w:hAnsi="Iansui" w:eastAsia="Iansui" w:cs="Iansui"/>
                <w:sz w:val="24"/>
                <w:szCs w:val="24"/>
                <w:lang w:val="en-US"/>
              </w:rPr>
            </w:pPr>
            <w:r w:rsidRPr="36D6F65B" w:rsidR="0926256D">
              <w:rPr>
                <w:rFonts w:ascii="Iansui" w:hAnsi="Iansui" w:eastAsia="Iansui" w:cs="Iansui"/>
                <w:sz w:val="24"/>
                <w:szCs w:val="24"/>
                <w:lang w:val="en-US"/>
              </w:rPr>
              <w:t>此題照片參照以下三題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6107B2CA" w14:textId="35A2B530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59][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59][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68B925CB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1579778B" w14:textId="357F7C4A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2樓裝置住宅用火災警報器或火警自動警報設備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5A04D947" w14:textId="1BDA314A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3樓裝置住宅用火災警報器或火警自動警報設備</w:t>
            </w:r>
          </w:p>
        </w:tc>
      </w:tr>
      <w:tr w:rsidR="36D6F65B" w:rsidTr="36D6F65B" w14:paraId="1AF036A1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4822231D" w14:textId="0F52EC8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60][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60][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483A6F20" w14:textId="202D55F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61][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61][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5FE984D9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57472BE4" w14:textId="7F8E3617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滅火器置於成人易取得，收托兒無法碰觸的地方：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62][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02C08F15" w14:textId="49DF12ED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維修工具、尖利刀器、刀劍飾品、玻璃飾品、圖釘文具等會造成割刺傷的危險物品收納於收托兒無法碰觸的地方：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64][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4863B3DF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1CC69A20" w14:textId="3F911112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63][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63][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7F07906C" w14:textId="45D42431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65][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65][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08BE29DC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0746D4C7" w14:textId="2604E341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打火機、火柴、易燃物品等會造成燒傷的物品收納於收托兒無法碰觸的地方：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66][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05183BDE" w14:textId="41D17115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繩索、塑膠袋、錢幣、彈珠、鈕扣或其他直徑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 xml:space="preserve">3.17 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公分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的物品等會造成窒息傷害的物品收納於收托兒無法碰觸的地方：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68][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302D6323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39E4D4A6" w14:textId="6C366DB8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67][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67][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6A6B901B" w14:textId="4DBB0C4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69][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69][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0BD3023D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6C37F03F" w14:textId="5FF2CF2A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電池、有機溶劑、清潔劑、殺蟲劑、鹼水、酒精、含酒精飲料、藥品等有毒危險物品，外瓶貼有明顯的標籤及成份，並放置於收托兒無法碰觸的地方：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70][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4ADE0647" w14:textId="08FF04F0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收托兒睡床外觀無掉漆、剝落、生鏽、鬆動等狀況：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 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72][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6310AC28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077DC729" w14:textId="6C73D765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71][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71][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6F6549A6" w14:textId="626BCAAB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73][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73][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35FAEDCC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67CA24BC" w14:textId="0255BCE0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收托兒睡床有穩固的防跌落措施，邊緣及圍欄做圓角處理，若有柵欄間隙小於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 xml:space="preserve">6 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val="en-US"/>
              </w:rPr>
              <w:t>公分</w:t>
            </w: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 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74][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018E0F9E" w14:textId="6A1A930D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收托兒睡床之附屬配件或自行加裝之附件穩固：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 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76][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44837AE9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4B2D1273" w14:textId="27041D6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75][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75][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5185536B" w14:textId="57A846E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77][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77][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1FE9B770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49266892" w14:textId="1F5548B7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浴室地板及浴缸內有防滑措施：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 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78][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33500027" w14:textId="320296E6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緊急聯絡電話表及緊急逃生路線圖置於固定明顯處：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 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80][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6D6F65B" w:rsidTr="36D6F65B" w14:paraId="6738640D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6DFED8A5" w14:textId="67CBE684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79][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79][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3D535273" w14:textId="3D66FA5C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81][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81][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</w:tr>
      <w:tr w:rsidR="36D6F65B" w:rsidTr="36D6F65B" w14:paraId="1C7C3F2C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2A05C1EE" w14:textId="08448D20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備有未過期急救用品之急救箱，並置放於成人易取得，收托兒無法碰觸的地方。 （急救用品：體溫計、無菌紗布、無菌棉支、OK 繃、繃帶、生理食鹽水、冰枕或 冰寶等）：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 xml:space="preserve"> {{ 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82][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'answer'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] }</w:t>
            </w:r>
            <w:r w:rsidRPr="36D6F65B" w:rsidR="36D6F65B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0570BD69" w14:textId="61596AD1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6D6F65B" w:rsidTr="36D6F65B" w14:paraId="72771F20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704E7B9B" w14:textId="2AF2764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{% if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83][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100) %} {{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form_seq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83][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'image'] |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image(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100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) }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} {% else %} 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>無此項目</w:t>
            </w:r>
            <w:r w:rsidRPr="36D6F65B" w:rsidR="36D6F65B">
              <w:rPr>
                <w:rFonts w:ascii="Iansui" w:hAnsi="Iansui" w:eastAsia="Iansui" w:cs="Iansui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36D6F65B" w:rsidP="36D6F65B" w:rsidRDefault="36D6F65B" w14:paraId="09842B18" w14:textId="2DB5AAD7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</w:tbl>
    <w:p w:rsidR="36D6F65B" w:rsidP="36D6F65B" w:rsidRDefault="36D6F65B" w14:paraId="70BDB2D9" w14:textId="626AADCA">
      <w:pPr>
        <w:bidi w:val="0"/>
        <w:rPr>
          <w:rFonts w:ascii="Iansui" w:hAnsi="Iansui" w:eastAsia="Iansui" w:cs="Iansui"/>
          <w:noProof w:val="0"/>
          <w:sz w:val="22"/>
          <w:szCs w:val="22"/>
          <w:lang w:eastAsia="zh-TW"/>
        </w:rPr>
      </w:pPr>
    </w:p>
    <w:p w:rsidR="36D6F65B" w:rsidP="36D6F65B" w:rsidRDefault="36D6F65B" w14:paraId="526FA8B6" w14:textId="5D274AFF">
      <w:pPr>
        <w:bidi w:val="0"/>
        <w:ind w:left="-105"/>
        <w:rPr>
          <w:rFonts w:ascii="Iansui" w:hAnsi="Iansui" w:eastAsia="Iansui" w:cs="Iansui"/>
          <w:noProof w:val="0"/>
          <w:sz w:val="22"/>
          <w:szCs w:val="22"/>
          <w:lang w:eastAsia="zh-TW"/>
        </w:rPr>
      </w:pPr>
    </w:p>
    <w:p w:rsidR="36D6F65B" w:rsidP="36D6F65B" w:rsidRDefault="36D6F65B" w14:paraId="4DBA388D" w14:textId="587C5EB5">
      <w:pPr>
        <w:pStyle w:val="Normal"/>
        <w:rPr>
          <w:rFonts w:ascii="Iansui" w:hAnsi="Iansui" w:eastAsia="Iansui" w:cs="Iansui"/>
          <w:noProof w:val="0"/>
          <w:color w:val="000000" w:themeColor="text1" w:themeTint="FF" w:themeShade="FF"/>
          <w:sz w:val="28"/>
          <w:szCs w:val="28"/>
          <w:lang w:eastAsia="zh-TW"/>
        </w:rPr>
      </w:pPr>
    </w:p>
    <w:sectPr w:rsidRPr="00935A71"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0FDA7F6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1BDF20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Microsoft JhengHei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EndPr/>
    <w:sdtContent>
      <w:p w:rsidR="0054556C" w:rsidRDefault="0054556C" w14:paraId="0A83359D" w14:textId="4E2C81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:rsidR="05BBB9F8" w:rsidP="05BBB9F8" w:rsidRDefault="05BBB9F8" w14:paraId="0A8D2192" w14:textId="00E9C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459691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1E232D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Pr="004B4BB7" w:rsidR="05BBB9F8" w:rsidTr="3DF56A02" w14:paraId="56CCF131" w14:textId="77777777">
      <w:trPr>
        <w:trHeight w:val="300"/>
      </w:trPr>
      <w:tc>
        <w:tcPr>
          <w:tcW w:w="2115" w:type="dxa"/>
        </w:tcPr>
        <w:p w:rsidRPr="004B4BB7" w:rsidR="05BBB9F8" w:rsidP="05BBB9F8" w:rsidRDefault="05BBB9F8" w14:paraId="3A09847D" w14:textId="58D7B9A7">
          <w:pPr>
            <w:ind w:left="-115"/>
            <w:rPr>
              <w:rFonts w:ascii="Microsoft JhengHei" w:hAnsi="Microsoft JhengHei" w:eastAsia="Microsoft JhengHei" w:cs="PingFang TC"/>
              <w:color w:val="000000" w:themeColor="text1"/>
            </w:rPr>
          </w:pPr>
        </w:p>
      </w:tc>
      <w:tc>
        <w:tcPr>
          <w:tcW w:w="5655" w:type="dxa"/>
        </w:tcPr>
        <w:p w:rsidRPr="004B4BB7" w:rsidR="05BBB9F8" w:rsidP="00E467E4" w:rsidRDefault="00E467E4" w14:paraId="5654ED7E" w14:textId="1D9440B6">
          <w:pPr>
            <w:ind w:left="-105"/>
            <w:jc w:val="center"/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4B4BB7" w:rsidR="3DF56A02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Pr="004B4BB7" w:rsidR="05BBB9F8" w:rsidP="3DF56A02" w:rsidRDefault="3DF56A02" w14:paraId="2734A0F1" w14:textId="48C4C03E">
          <w:pPr>
            <w:ind w:right="-115"/>
            <w:jc w:val="right"/>
            <w:rPr>
              <w:rFonts w:ascii="Microsoft JhengHei" w:hAnsi="Microsoft JhengHei" w:eastAsia="Microsoft JhengHei" w:cs="PingFang TC"/>
              <w:color w:val="000000" w:themeColor="text1"/>
            </w:rPr>
          </w:pPr>
          <w:r w:rsidRPr="004B4BB7">
            <w:rPr>
              <w:rFonts w:ascii="Microsoft JhengHei" w:hAnsi="Microsoft JhengHei" w:eastAsia="Microsoft JhengHei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4B4BB7" w:rsidR="05BBB9F8" w:rsidP="05BBB9F8" w:rsidRDefault="05BBB9F8" w14:paraId="3C9A793B" w14:textId="622BFF58">
    <w:pPr>
      <w:pStyle w:val="Header"/>
      <w:rPr>
        <w:rFonts w:ascii="Microsoft JhengHei" w:hAnsi="Microsoft JhengHei" w:eastAsia="Microsoft JhengHe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6608A"/>
    <w:rsid w:val="002860C6"/>
    <w:rsid w:val="00286B35"/>
    <w:rsid w:val="0029639D"/>
    <w:rsid w:val="002E1616"/>
    <w:rsid w:val="00326F90"/>
    <w:rsid w:val="003B368C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E7D81"/>
    <w:rsid w:val="005F0387"/>
    <w:rsid w:val="00642079"/>
    <w:rsid w:val="00650D2C"/>
    <w:rsid w:val="0079535C"/>
    <w:rsid w:val="007967FA"/>
    <w:rsid w:val="00805172"/>
    <w:rsid w:val="008A2590"/>
    <w:rsid w:val="008E74DB"/>
    <w:rsid w:val="009015B7"/>
    <w:rsid w:val="00935A71"/>
    <w:rsid w:val="00A07170"/>
    <w:rsid w:val="00A36FDB"/>
    <w:rsid w:val="00AA1D8D"/>
    <w:rsid w:val="00B47730"/>
    <w:rsid w:val="00B97541"/>
    <w:rsid w:val="00C2487E"/>
    <w:rsid w:val="00CB0664"/>
    <w:rsid w:val="00D11C4F"/>
    <w:rsid w:val="00D16B92"/>
    <w:rsid w:val="00DB790E"/>
    <w:rsid w:val="00E0121D"/>
    <w:rsid w:val="00E20AC9"/>
    <w:rsid w:val="00E34675"/>
    <w:rsid w:val="00E467E4"/>
    <w:rsid w:val="00ED7432"/>
    <w:rsid w:val="00F45A1C"/>
    <w:rsid w:val="00FC693F"/>
    <w:rsid w:val="00FD7989"/>
    <w:rsid w:val="012807C3"/>
    <w:rsid w:val="0214C7DF"/>
    <w:rsid w:val="027D31F2"/>
    <w:rsid w:val="029AF7C8"/>
    <w:rsid w:val="0300F9A7"/>
    <w:rsid w:val="0323AAC3"/>
    <w:rsid w:val="0330D732"/>
    <w:rsid w:val="0414C0FB"/>
    <w:rsid w:val="04507705"/>
    <w:rsid w:val="05BBB9F8"/>
    <w:rsid w:val="0637D3EE"/>
    <w:rsid w:val="0657426D"/>
    <w:rsid w:val="068B5158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26256D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B552D3"/>
    <w:rsid w:val="12B6C35D"/>
    <w:rsid w:val="1345BF9D"/>
    <w:rsid w:val="137F2172"/>
    <w:rsid w:val="13818BAA"/>
    <w:rsid w:val="1389A09A"/>
    <w:rsid w:val="13AE5B1D"/>
    <w:rsid w:val="13AE5B1D"/>
    <w:rsid w:val="13D5892C"/>
    <w:rsid w:val="142C1CD8"/>
    <w:rsid w:val="144E1949"/>
    <w:rsid w:val="15911A3E"/>
    <w:rsid w:val="15995BF1"/>
    <w:rsid w:val="15EE56E0"/>
    <w:rsid w:val="16067AC6"/>
    <w:rsid w:val="16B4D01E"/>
    <w:rsid w:val="17F1D8C9"/>
    <w:rsid w:val="181D0D75"/>
    <w:rsid w:val="18967510"/>
    <w:rsid w:val="189E89F7"/>
    <w:rsid w:val="18A02680"/>
    <w:rsid w:val="1A01EE54"/>
    <w:rsid w:val="1A22F157"/>
    <w:rsid w:val="1AD56C11"/>
    <w:rsid w:val="1B419C14"/>
    <w:rsid w:val="1C2EAB13"/>
    <w:rsid w:val="1C465C70"/>
    <w:rsid w:val="1CF405FD"/>
    <w:rsid w:val="1D8B359A"/>
    <w:rsid w:val="1DDA9FB0"/>
    <w:rsid w:val="1DE73CA3"/>
    <w:rsid w:val="1EBE981D"/>
    <w:rsid w:val="1F0D85D9"/>
    <w:rsid w:val="1FA25EBC"/>
    <w:rsid w:val="1FA4A1C7"/>
    <w:rsid w:val="208C8039"/>
    <w:rsid w:val="20C3D897"/>
    <w:rsid w:val="2113B23F"/>
    <w:rsid w:val="2173FB68"/>
    <w:rsid w:val="2257D394"/>
    <w:rsid w:val="2258BAF6"/>
    <w:rsid w:val="22A9515C"/>
    <w:rsid w:val="23558EC1"/>
    <w:rsid w:val="23C0514A"/>
    <w:rsid w:val="24BA9AE2"/>
    <w:rsid w:val="2537DF8F"/>
    <w:rsid w:val="253A90D5"/>
    <w:rsid w:val="2596EB61"/>
    <w:rsid w:val="25CF584B"/>
    <w:rsid w:val="2680B65D"/>
    <w:rsid w:val="27821DC9"/>
    <w:rsid w:val="27B1B893"/>
    <w:rsid w:val="27CEC483"/>
    <w:rsid w:val="27E7E924"/>
    <w:rsid w:val="280A2251"/>
    <w:rsid w:val="2815F558"/>
    <w:rsid w:val="2878F632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B8481D"/>
    <w:rsid w:val="2B6EBC7B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E6BF3BC"/>
    <w:rsid w:val="2F58F29A"/>
    <w:rsid w:val="30584757"/>
    <w:rsid w:val="30AAE79E"/>
    <w:rsid w:val="318B9B27"/>
    <w:rsid w:val="31B84667"/>
    <w:rsid w:val="31F9B6E3"/>
    <w:rsid w:val="3267952F"/>
    <w:rsid w:val="3277DF3D"/>
    <w:rsid w:val="33F07A57"/>
    <w:rsid w:val="34044DD5"/>
    <w:rsid w:val="340EBAD4"/>
    <w:rsid w:val="343389FF"/>
    <w:rsid w:val="343B4AA0"/>
    <w:rsid w:val="346403BC"/>
    <w:rsid w:val="34883DA2"/>
    <w:rsid w:val="352CD5D2"/>
    <w:rsid w:val="3579A8AC"/>
    <w:rsid w:val="357D8923"/>
    <w:rsid w:val="35AE432B"/>
    <w:rsid w:val="35DCA0CB"/>
    <w:rsid w:val="362238CD"/>
    <w:rsid w:val="364A8793"/>
    <w:rsid w:val="36781060"/>
    <w:rsid w:val="36906BAE"/>
    <w:rsid w:val="36D6F65B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D20F961"/>
    <w:rsid w:val="3DF56A02"/>
    <w:rsid w:val="3DF6141E"/>
    <w:rsid w:val="3DFCFE3F"/>
    <w:rsid w:val="3E241CC4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25CC800"/>
    <w:rsid w:val="4354A8C2"/>
    <w:rsid w:val="4384FE1A"/>
    <w:rsid w:val="43D36E53"/>
    <w:rsid w:val="43E6D8F8"/>
    <w:rsid w:val="448C88DF"/>
    <w:rsid w:val="4548E95C"/>
    <w:rsid w:val="4592E91D"/>
    <w:rsid w:val="45CE1D1B"/>
    <w:rsid w:val="45F0CA8B"/>
    <w:rsid w:val="460CAC50"/>
    <w:rsid w:val="4615DAB5"/>
    <w:rsid w:val="46856E85"/>
    <w:rsid w:val="46B922B9"/>
    <w:rsid w:val="4701456B"/>
    <w:rsid w:val="47DF5B95"/>
    <w:rsid w:val="47FA26B0"/>
    <w:rsid w:val="4811C1DD"/>
    <w:rsid w:val="486AB2B8"/>
    <w:rsid w:val="48F63481"/>
    <w:rsid w:val="4927273F"/>
    <w:rsid w:val="495F9ED8"/>
    <w:rsid w:val="4A0D74EA"/>
    <w:rsid w:val="4A57EC68"/>
    <w:rsid w:val="4AA3597B"/>
    <w:rsid w:val="4BA2D378"/>
    <w:rsid w:val="4BAF6912"/>
    <w:rsid w:val="4C1215A2"/>
    <w:rsid w:val="4CD32765"/>
    <w:rsid w:val="4CF771B4"/>
    <w:rsid w:val="4DB66AA4"/>
    <w:rsid w:val="4DF9F90C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EF889E"/>
    <w:rsid w:val="52F1AC58"/>
    <w:rsid w:val="5326809F"/>
    <w:rsid w:val="5382D213"/>
    <w:rsid w:val="53B8152E"/>
    <w:rsid w:val="54205ACD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A2F4D4F"/>
    <w:rsid w:val="5AFCF4DA"/>
    <w:rsid w:val="5B15CF2B"/>
    <w:rsid w:val="5BA400A7"/>
    <w:rsid w:val="5BE444A0"/>
    <w:rsid w:val="5D321493"/>
    <w:rsid w:val="5E43746D"/>
    <w:rsid w:val="5E4BCF8C"/>
    <w:rsid w:val="5EB95661"/>
    <w:rsid w:val="5FAF598D"/>
    <w:rsid w:val="60188052"/>
    <w:rsid w:val="6030B274"/>
    <w:rsid w:val="6038C82D"/>
    <w:rsid w:val="60B06282"/>
    <w:rsid w:val="60B84960"/>
    <w:rsid w:val="60CA2AA4"/>
    <w:rsid w:val="60CA71D3"/>
    <w:rsid w:val="60CFF2EB"/>
    <w:rsid w:val="610347E7"/>
    <w:rsid w:val="6162010C"/>
    <w:rsid w:val="6173CDB0"/>
    <w:rsid w:val="618F45E2"/>
    <w:rsid w:val="61BA72D0"/>
    <w:rsid w:val="61C26723"/>
    <w:rsid w:val="61D5B6CD"/>
    <w:rsid w:val="62022350"/>
    <w:rsid w:val="62A0B272"/>
    <w:rsid w:val="62BC12C6"/>
    <w:rsid w:val="6331718E"/>
    <w:rsid w:val="63A09C44"/>
    <w:rsid w:val="63AAA576"/>
    <w:rsid w:val="63E03191"/>
    <w:rsid w:val="6440DD7F"/>
    <w:rsid w:val="648B2926"/>
    <w:rsid w:val="64A5CD3C"/>
    <w:rsid w:val="656694CD"/>
    <w:rsid w:val="65BC1C84"/>
    <w:rsid w:val="65D33F90"/>
    <w:rsid w:val="6636E6CC"/>
    <w:rsid w:val="678DFB57"/>
    <w:rsid w:val="68D82D56"/>
    <w:rsid w:val="69F97C58"/>
    <w:rsid w:val="6B94E332"/>
    <w:rsid w:val="6BEAE8AB"/>
    <w:rsid w:val="6C3CA56A"/>
    <w:rsid w:val="6C86185A"/>
    <w:rsid w:val="6D79FAF3"/>
    <w:rsid w:val="6D7E2391"/>
    <w:rsid w:val="6DCCF8CB"/>
    <w:rsid w:val="6E33CD8F"/>
    <w:rsid w:val="6E675841"/>
    <w:rsid w:val="6E71AB98"/>
    <w:rsid w:val="6F2A81E9"/>
    <w:rsid w:val="702ED45D"/>
    <w:rsid w:val="70DE0147"/>
    <w:rsid w:val="70F06370"/>
    <w:rsid w:val="71061919"/>
    <w:rsid w:val="7139789E"/>
    <w:rsid w:val="714DEA66"/>
    <w:rsid w:val="71515E42"/>
    <w:rsid w:val="71522052"/>
    <w:rsid w:val="71772A92"/>
    <w:rsid w:val="7192337C"/>
    <w:rsid w:val="7223EC41"/>
    <w:rsid w:val="72446E15"/>
    <w:rsid w:val="7245AD36"/>
    <w:rsid w:val="725D1240"/>
    <w:rsid w:val="72EFD9B6"/>
    <w:rsid w:val="737C20C6"/>
    <w:rsid w:val="73C6A5ED"/>
    <w:rsid w:val="74C728DD"/>
    <w:rsid w:val="761C962C"/>
    <w:rsid w:val="764471AE"/>
    <w:rsid w:val="7712BA7B"/>
    <w:rsid w:val="777194F0"/>
    <w:rsid w:val="77BA2F06"/>
    <w:rsid w:val="77C5EF64"/>
    <w:rsid w:val="784EBFBA"/>
    <w:rsid w:val="78C15669"/>
    <w:rsid w:val="7939ACEC"/>
    <w:rsid w:val="79494918"/>
    <w:rsid w:val="794AD2DA"/>
    <w:rsid w:val="7957E800"/>
    <w:rsid w:val="79C030B6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1" w:customStyle="1">
    <w:name w:val="s1"/>
    <w:basedOn w:val="DefaultParagraphFont"/>
    <w:rsid w:val="0026608A"/>
  </w:style>
  <w:style w:type="character" w:styleId="s2" w:customStyle="1">
    <w:name w:val="s2"/>
    <w:basedOn w:val="DefaultParagraphFont"/>
    <w:rsid w:val="0026608A"/>
  </w:style>
  <w:style w:type="character" w:styleId="s3" w:customStyle="1">
    <w:name w:val="s3"/>
    <w:basedOn w:val="DefaultParagraphFont"/>
    <w:rsid w:val="0026608A"/>
  </w:style>
  <w:style w:type="paragraph" w:styleId="p2" w:customStyle="1">
    <w:name w:val="p2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4" w:customStyle="1">
    <w:name w:val="s4"/>
    <w:basedOn w:val="DefaultParagraphFont"/>
    <w:rsid w:val="0026608A"/>
  </w:style>
  <w:style w:type="character" w:styleId="apple-converted-space" w:customStyle="1">
    <w:name w:val="apple-converted-space"/>
    <w:basedOn w:val="DefaultParagraphFont"/>
    <w:rsid w:val="0026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Zhe</lastModifiedBy>
  <revision>36</revision>
  <dcterms:created xsi:type="dcterms:W3CDTF">2013-12-23T23:15:00.0000000Z</dcterms:created>
  <dcterms:modified xsi:type="dcterms:W3CDTF">2025-07-24T12:59:37.5123830Z</dcterms:modified>
  <category/>
</coreProperties>
</file>