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4F2C" w:rsidRPr="00623F16" w:rsidRDefault="00623F16">
      <w:pPr>
        <w:rPr>
          <w:b/>
        </w:rPr>
      </w:pPr>
      <w:r w:rsidRPr="00623F16">
        <w:rPr>
          <w:b/>
        </w:rPr>
        <w:t>Cambridge Digital Galvanometer:</w:t>
      </w:r>
    </w:p>
    <w:p w:rsidR="00623F16" w:rsidRPr="00623F16" w:rsidRDefault="00623F16" w:rsidP="00623F16">
      <w:pPr>
        <w:pStyle w:val="a3"/>
        <w:numPr>
          <w:ilvl w:val="0"/>
          <w:numId w:val="1"/>
        </w:numPr>
        <w:rPr>
          <w:b/>
        </w:rPr>
      </w:pPr>
      <w:r w:rsidRPr="00623F16">
        <w:rPr>
          <w:b/>
        </w:rPr>
        <w:t>DC2000</w:t>
      </w:r>
    </w:p>
    <w:p w:rsidR="00623F16" w:rsidRDefault="00623F16" w:rsidP="00623F16">
      <w:pPr>
        <w:pStyle w:val="a3"/>
        <w:numPr>
          <w:ilvl w:val="1"/>
          <w:numId w:val="1"/>
        </w:numPr>
      </w:pPr>
      <w:r>
        <w:t>Features</w:t>
      </w:r>
    </w:p>
    <w:p w:rsidR="00623F16" w:rsidRDefault="00623F16" w:rsidP="00623F16">
      <w:pPr>
        <w:pStyle w:val="a3"/>
        <w:numPr>
          <w:ilvl w:val="2"/>
          <w:numId w:val="1"/>
        </w:numPr>
      </w:pPr>
      <w:r>
        <w:t>16-bit DAC.</w:t>
      </w:r>
    </w:p>
    <w:p w:rsidR="00623F16" w:rsidRDefault="00623F16" w:rsidP="00623F16">
      <w:pPr>
        <w:pStyle w:val="a3"/>
        <w:numPr>
          <w:ilvl w:val="2"/>
          <w:numId w:val="1"/>
        </w:numPr>
      </w:pPr>
      <w:r>
        <w:t>Self-Tuning</w:t>
      </w:r>
    </w:p>
    <w:p w:rsidR="00623F16" w:rsidRDefault="00623F16" w:rsidP="00623F16">
      <w:pPr>
        <w:pStyle w:val="a3"/>
        <w:numPr>
          <w:ilvl w:val="2"/>
          <w:numId w:val="1"/>
        </w:numPr>
      </w:pPr>
      <w:r>
        <w:t>DSP based control</w:t>
      </w:r>
    </w:p>
    <w:p w:rsidR="00623F16" w:rsidRDefault="00623F16" w:rsidP="00623F16">
      <w:pPr>
        <w:pStyle w:val="a3"/>
        <w:numPr>
          <w:ilvl w:val="2"/>
          <w:numId w:val="1"/>
        </w:numPr>
      </w:pPr>
      <w:r>
        <w:t>Lattice FPGA</w:t>
      </w:r>
    </w:p>
    <w:p w:rsidR="00623F16" w:rsidRDefault="00623F16" w:rsidP="00623F16">
      <w:pPr>
        <w:pStyle w:val="a3"/>
        <w:numPr>
          <w:ilvl w:val="2"/>
          <w:numId w:val="1"/>
        </w:numPr>
      </w:pPr>
      <w:r>
        <w:t>Bridge Amplifier Output for Full Galvo Small and Large Angle Speed</w:t>
      </w:r>
    </w:p>
    <w:p w:rsidR="00623F16" w:rsidRDefault="00623F16" w:rsidP="00623F16">
      <w:pPr>
        <w:pStyle w:val="a3"/>
        <w:numPr>
          <w:ilvl w:val="2"/>
          <w:numId w:val="1"/>
        </w:numPr>
      </w:pPr>
      <w:r>
        <w:t>XY2-100 or High Speed Serial Digital Input Command</w:t>
      </w:r>
    </w:p>
    <w:p w:rsidR="00623F16" w:rsidRPr="00550C4A" w:rsidRDefault="00623F16" w:rsidP="00623F16">
      <w:pPr>
        <w:pStyle w:val="a3"/>
        <w:numPr>
          <w:ilvl w:val="2"/>
          <w:numId w:val="1"/>
        </w:numPr>
        <w:rPr>
          <w:color w:val="FF0000"/>
        </w:rPr>
      </w:pPr>
      <w:r w:rsidRPr="00550C4A">
        <w:rPr>
          <w:color w:val="FF0000"/>
        </w:rPr>
        <w:t>1 minute warm up period</w:t>
      </w:r>
    </w:p>
    <w:p w:rsidR="00623F16" w:rsidRDefault="00623F16" w:rsidP="00623F16">
      <w:pPr>
        <w:pStyle w:val="a3"/>
        <w:numPr>
          <w:ilvl w:val="1"/>
          <w:numId w:val="1"/>
        </w:numPr>
      </w:pPr>
      <w:r>
        <w:t>Spec</w:t>
      </w:r>
    </w:p>
    <w:p w:rsidR="00623F16" w:rsidRDefault="00623F16" w:rsidP="00623F16">
      <w:pPr>
        <w:pStyle w:val="a3"/>
        <w:numPr>
          <w:ilvl w:val="2"/>
          <w:numId w:val="1"/>
        </w:numPr>
      </w:pPr>
      <w:r>
        <w:t>Command Input: XY2-100 / High Speed Serial Digital</w:t>
      </w:r>
    </w:p>
    <w:p w:rsidR="00623F16" w:rsidRDefault="00623F16" w:rsidP="00623F16">
      <w:pPr>
        <w:pStyle w:val="a3"/>
        <w:numPr>
          <w:ilvl w:val="2"/>
          <w:numId w:val="1"/>
        </w:numPr>
      </w:pPr>
      <w:r>
        <w:t>Analog Output Impedance: un-terminated output of OPA2227, &lt;1Ohm</w:t>
      </w:r>
    </w:p>
    <w:p w:rsidR="00623F16" w:rsidRDefault="00623F16" w:rsidP="00623F16">
      <w:pPr>
        <w:pStyle w:val="a3"/>
        <w:numPr>
          <w:ilvl w:val="2"/>
          <w:numId w:val="1"/>
        </w:numPr>
      </w:pPr>
      <w:r>
        <w:t>Position Output Scale Factor: 0.333V/degree non-differential</w:t>
      </w:r>
    </w:p>
    <w:p w:rsidR="00623F16" w:rsidRDefault="00623F16" w:rsidP="00623F16">
      <w:pPr>
        <w:pStyle w:val="a3"/>
        <w:numPr>
          <w:ilvl w:val="2"/>
          <w:numId w:val="1"/>
        </w:numPr>
      </w:pPr>
      <w:r>
        <w:t>Power Supply: +/-15 to +/-32V DC</w:t>
      </w:r>
    </w:p>
    <w:p w:rsidR="00623F16" w:rsidRDefault="00623F16" w:rsidP="00623F16">
      <w:pPr>
        <w:pStyle w:val="a3"/>
        <w:numPr>
          <w:ilvl w:val="2"/>
          <w:numId w:val="1"/>
        </w:numPr>
      </w:pPr>
      <w:r>
        <w:t>Max Drive Current Limit: 10A peak, 2.5A rms Per Axis (power supply and load dependent)</w:t>
      </w:r>
    </w:p>
    <w:p w:rsidR="00623F16" w:rsidRDefault="00623F16" w:rsidP="00623F16">
      <w:pPr>
        <w:pStyle w:val="a3"/>
        <w:numPr>
          <w:ilvl w:val="2"/>
          <w:numId w:val="1"/>
        </w:numPr>
      </w:pPr>
      <w:r>
        <w:t>Operating Temperature Range: 0~50°C</w:t>
      </w:r>
    </w:p>
    <w:p w:rsidR="00623F16" w:rsidRDefault="00623F16" w:rsidP="00623F16">
      <w:pPr>
        <w:pStyle w:val="a3"/>
        <w:numPr>
          <w:ilvl w:val="2"/>
          <w:numId w:val="1"/>
        </w:numPr>
      </w:pPr>
      <w:r>
        <w:t>Size: Base Board 8.6cmx6.14cmx2.7cm, 2</w:t>
      </w:r>
      <w:r w:rsidRPr="00623F16">
        <w:rPr>
          <w:vertAlign w:val="superscript"/>
        </w:rPr>
        <w:t>nd</w:t>
      </w:r>
      <w:r>
        <w:t xml:space="preserve"> Axis Amplifier 8.6cm x 3.43cmx2.25cm</w:t>
      </w:r>
    </w:p>
    <w:p w:rsidR="00623F16" w:rsidRDefault="00623F16" w:rsidP="00623F16">
      <w:pPr>
        <w:ind w:left="1800"/>
        <w:jc w:val="center"/>
      </w:pPr>
      <w:r>
        <w:rPr>
          <w:noProof/>
        </w:rPr>
        <w:drawing>
          <wp:inline distT="0" distB="0" distL="0" distR="0" wp14:anchorId="6D71D333" wp14:editId="62044645">
            <wp:extent cx="4486275" cy="36766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F16" w:rsidRDefault="00623F16" w:rsidP="00623F16">
      <w:pPr>
        <w:ind w:left="1800"/>
        <w:jc w:val="center"/>
      </w:pPr>
      <w:r>
        <w:rPr>
          <w:noProof/>
        </w:rPr>
        <w:lastRenderedPageBreak/>
        <w:drawing>
          <wp:inline distT="0" distB="0" distL="0" distR="0" wp14:anchorId="48BA0EED" wp14:editId="10214534">
            <wp:extent cx="4524375" cy="34480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F16" w:rsidRDefault="00623F16" w:rsidP="00623F16">
      <w:pPr>
        <w:jc w:val="center"/>
      </w:pPr>
      <w:r>
        <w:rPr>
          <w:noProof/>
        </w:rPr>
        <w:drawing>
          <wp:inline distT="0" distB="0" distL="0" distR="0" wp14:anchorId="38E16AA1" wp14:editId="707111B8">
            <wp:extent cx="5191125" cy="3904436"/>
            <wp:effectExtent l="0" t="0" r="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94814" cy="390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207" w:rsidRDefault="00256207">
      <w:r>
        <w:br w:type="page"/>
      </w:r>
    </w:p>
    <w:p w:rsidR="00256207" w:rsidRPr="00256207" w:rsidRDefault="00256207" w:rsidP="00256207">
      <w:pPr>
        <w:rPr>
          <w:b/>
        </w:rPr>
      </w:pPr>
      <w:r w:rsidRPr="00256207">
        <w:rPr>
          <w:b/>
        </w:rPr>
        <w:lastRenderedPageBreak/>
        <w:t>Shenzhen Galvo-Tech</w:t>
      </w:r>
    </w:p>
    <w:p w:rsidR="00256207" w:rsidRDefault="00256207" w:rsidP="00256207">
      <w:pPr>
        <w:pStyle w:val="a3"/>
        <w:numPr>
          <w:ilvl w:val="0"/>
          <w:numId w:val="1"/>
        </w:numPr>
      </w:pPr>
      <w:r>
        <w:t>G-serials</w:t>
      </w:r>
    </w:p>
    <w:p w:rsidR="00256207" w:rsidRDefault="00256207" w:rsidP="00256207">
      <w:pPr>
        <w:pStyle w:val="a3"/>
        <w:numPr>
          <w:ilvl w:val="1"/>
          <w:numId w:val="1"/>
        </w:numPr>
      </w:pPr>
      <w:r>
        <w:t>18-bit AD</w:t>
      </w:r>
    </w:p>
    <w:p w:rsidR="00256207" w:rsidRDefault="00256207" w:rsidP="00256207">
      <w:pPr>
        <w:jc w:val="center"/>
      </w:pPr>
      <w:r>
        <w:rPr>
          <w:noProof/>
        </w:rPr>
        <w:drawing>
          <wp:inline distT="0" distB="0" distL="0" distR="0" wp14:anchorId="12589AE9" wp14:editId="6C3B9909">
            <wp:extent cx="3438525" cy="3041184"/>
            <wp:effectExtent l="0" t="0" r="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3041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207" w:rsidRDefault="00256207" w:rsidP="00256207">
      <w:pPr>
        <w:jc w:val="center"/>
      </w:pPr>
      <w:r>
        <w:rPr>
          <w:noProof/>
        </w:rPr>
        <w:drawing>
          <wp:inline distT="0" distB="0" distL="0" distR="0" wp14:anchorId="54CE00B7" wp14:editId="7DFE626A">
            <wp:extent cx="3012025" cy="36766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12025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207" w:rsidRDefault="00256207" w:rsidP="00256207">
      <w:pPr>
        <w:jc w:val="center"/>
      </w:pPr>
      <w:r>
        <w:rPr>
          <w:noProof/>
        </w:rPr>
        <w:lastRenderedPageBreak/>
        <w:drawing>
          <wp:inline distT="0" distB="0" distL="0" distR="0" wp14:anchorId="268C0150" wp14:editId="641B20CB">
            <wp:extent cx="4629150" cy="35814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1AB" w:rsidRDefault="005151AB">
      <w:r>
        <w:br w:type="page"/>
      </w:r>
    </w:p>
    <w:p w:rsidR="001E4B3C" w:rsidRPr="001E4B3C" w:rsidRDefault="001E4B3C" w:rsidP="005151AB">
      <w:pPr>
        <w:rPr>
          <w:b/>
        </w:rPr>
      </w:pPr>
      <w:r w:rsidRPr="001E4B3C">
        <w:rPr>
          <w:b/>
        </w:rPr>
        <w:lastRenderedPageBreak/>
        <w:t>Articles</w:t>
      </w:r>
    </w:p>
    <w:p w:rsidR="001E4B3C" w:rsidRDefault="001E4B3C" w:rsidP="001E4B3C">
      <w:pPr>
        <w:pStyle w:val="a3"/>
        <w:numPr>
          <w:ilvl w:val="0"/>
          <w:numId w:val="1"/>
        </w:numPr>
      </w:pPr>
      <w:r w:rsidRPr="001E4B3C">
        <w:rPr>
          <w:rFonts w:hint="eastAsia"/>
        </w:rPr>
        <w:t>数字式振镜控制系统的研究</w:t>
      </w:r>
      <w:r>
        <w:t xml:space="preserve"> (TMS320F28335 based)</w:t>
      </w:r>
    </w:p>
    <w:p w:rsidR="001E4B3C" w:rsidRDefault="003E3835" w:rsidP="001E4B3C">
      <w:pPr>
        <w:pStyle w:val="a3"/>
      </w:pPr>
      <w:hyperlink r:id="rId12" w:history="1">
        <w:r w:rsidR="001E4B3C" w:rsidRPr="00B20941">
          <w:rPr>
            <w:rStyle w:val="a5"/>
          </w:rPr>
          <w:t>http://www.doc88.com/p-1186525131077.html</w:t>
        </w:r>
      </w:hyperlink>
    </w:p>
    <w:p w:rsidR="001E4B3C" w:rsidRDefault="001E4B3C" w:rsidP="001E4B3C">
      <w:pPr>
        <w:pStyle w:val="a3"/>
        <w:numPr>
          <w:ilvl w:val="0"/>
          <w:numId w:val="1"/>
        </w:numPr>
      </w:pPr>
      <w:r w:rsidRPr="001E4B3C">
        <w:rPr>
          <w:rFonts w:hint="eastAsia"/>
        </w:rPr>
        <w:t>基于</w:t>
      </w:r>
      <w:r w:rsidRPr="001E4B3C">
        <w:rPr>
          <w:rFonts w:hint="eastAsia"/>
        </w:rPr>
        <w:t>DSP</w:t>
      </w:r>
      <w:r w:rsidRPr="001E4B3C">
        <w:rPr>
          <w:rFonts w:hint="eastAsia"/>
        </w:rPr>
        <w:t>的高速高精度振镜标记机控制系统研究</w:t>
      </w:r>
      <w:r>
        <w:t xml:space="preserve"> (TMS320C6205 based)</w:t>
      </w:r>
    </w:p>
    <w:p w:rsidR="001E4B3C" w:rsidRDefault="003E3835" w:rsidP="003E3835">
      <w:pPr>
        <w:pStyle w:val="a3"/>
      </w:pPr>
      <w:hyperlink r:id="rId13" w:history="1">
        <w:r w:rsidR="001E4B3C" w:rsidRPr="00B20941">
          <w:rPr>
            <w:rStyle w:val="a5"/>
          </w:rPr>
          <w:t>http://www.docin.com/p-163422554.html</w:t>
        </w:r>
      </w:hyperlink>
      <w:bookmarkStart w:id="0" w:name="_GoBack"/>
      <w:bookmarkEnd w:id="0"/>
    </w:p>
    <w:sectPr w:rsidR="001E4B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8543FD"/>
    <w:multiLevelType w:val="hybridMultilevel"/>
    <w:tmpl w:val="51C0C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4F2C"/>
    <w:rsid w:val="001E4B3C"/>
    <w:rsid w:val="00256207"/>
    <w:rsid w:val="003E3835"/>
    <w:rsid w:val="005151AB"/>
    <w:rsid w:val="00550C4A"/>
    <w:rsid w:val="0060023C"/>
    <w:rsid w:val="00623F16"/>
    <w:rsid w:val="007D4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3F16"/>
    <w:pPr>
      <w:ind w:left="720"/>
      <w:contextualSpacing/>
    </w:pPr>
  </w:style>
  <w:style w:type="paragraph" w:styleId="a4">
    <w:name w:val="Balloon Text"/>
    <w:basedOn w:val="a"/>
    <w:link w:val="Char"/>
    <w:uiPriority w:val="99"/>
    <w:semiHidden/>
    <w:unhideWhenUsed/>
    <w:rsid w:val="00623F16"/>
    <w:pPr>
      <w:spacing w:after="0" w:line="240" w:lineRule="auto"/>
    </w:pPr>
    <w:rPr>
      <w:rFonts w:ascii="SimSun" w:eastAsia="SimSun"/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23F16"/>
    <w:rPr>
      <w:rFonts w:ascii="SimSun" w:eastAsia="SimSun"/>
      <w:sz w:val="18"/>
      <w:szCs w:val="18"/>
    </w:rPr>
  </w:style>
  <w:style w:type="character" w:styleId="a5">
    <w:name w:val="Hyperlink"/>
    <w:basedOn w:val="a0"/>
    <w:uiPriority w:val="99"/>
    <w:unhideWhenUsed/>
    <w:rsid w:val="001E4B3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3F16"/>
    <w:pPr>
      <w:ind w:left="720"/>
      <w:contextualSpacing/>
    </w:pPr>
  </w:style>
  <w:style w:type="paragraph" w:styleId="a4">
    <w:name w:val="Balloon Text"/>
    <w:basedOn w:val="a"/>
    <w:link w:val="Char"/>
    <w:uiPriority w:val="99"/>
    <w:semiHidden/>
    <w:unhideWhenUsed/>
    <w:rsid w:val="00623F16"/>
    <w:pPr>
      <w:spacing w:after="0" w:line="240" w:lineRule="auto"/>
    </w:pPr>
    <w:rPr>
      <w:rFonts w:ascii="SimSun" w:eastAsia="SimSun"/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23F16"/>
    <w:rPr>
      <w:rFonts w:ascii="SimSun" w:eastAsia="SimSun"/>
      <w:sz w:val="18"/>
      <w:szCs w:val="18"/>
    </w:rPr>
  </w:style>
  <w:style w:type="character" w:styleId="a5">
    <w:name w:val="Hyperlink"/>
    <w:basedOn w:val="a0"/>
    <w:uiPriority w:val="99"/>
    <w:unhideWhenUsed/>
    <w:rsid w:val="001E4B3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www.docin.com/p-163422554.html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hyperlink" Target="http://www.doc88.com/p-1186525131077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148</Words>
  <Characters>846</Characters>
  <Application>Microsoft Office Word</Application>
  <DocSecurity>0</DocSecurity>
  <Lines>7</Lines>
  <Paragraphs>1</Paragraphs>
  <ScaleCrop>false</ScaleCrop>
  <Company/>
  <LinksUpToDate>false</LinksUpToDate>
  <CharactersWithSpaces>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BingE6510</dc:creator>
  <cp:keywords/>
  <dc:description/>
  <cp:lastModifiedBy>BingE6510</cp:lastModifiedBy>
  <cp:revision>7</cp:revision>
  <dcterms:created xsi:type="dcterms:W3CDTF">2016-07-31T02:10:00Z</dcterms:created>
  <dcterms:modified xsi:type="dcterms:W3CDTF">2016-08-07T05:09:00Z</dcterms:modified>
</cp:coreProperties>
</file>