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F18" w:rsidRDefault="00CC2F05">
      <w:r>
        <w:t xml:space="preserve">The </w:t>
      </w:r>
      <w:proofErr w:type="spellStart"/>
      <w:r>
        <w:t>heatmap</w:t>
      </w:r>
      <w:proofErr w:type="spellEnd"/>
      <w:r>
        <w:t xml:space="preserve"> generated by Google Map API shows the distribution of all on-campus crimes happened between 2010 and 2012. One may observe that the New York Area and the Los Angeles Area are the two metropolitan areas with most on-campus crimes. This is largely due to the high number of schools</w:t>
      </w:r>
      <w:r w:rsidR="00183F18">
        <w:t xml:space="preserve"> and large student population</w:t>
      </w:r>
      <w:r>
        <w:t xml:space="preserve"> in California and New York, with 1040 and 593 schools in report respectively.  </w:t>
      </w:r>
      <w:r w:rsidR="00183F18">
        <w:t xml:space="preserve">There are about 5.7 million students in California and 2.6 million students in New York. </w:t>
      </w:r>
    </w:p>
    <w:p w:rsidR="00183F18" w:rsidRDefault="00183F18">
      <w:r>
        <w:t>The “</w:t>
      </w:r>
      <w:proofErr w:type="spellStart"/>
      <w:r>
        <w:t>heatmap</w:t>
      </w:r>
      <w:proofErr w:type="spellEnd"/>
      <w:r>
        <w:t xml:space="preserve">” (another kind) below breaks down the on-campus crimes in 2010 by categories. Cells with brighter color suggests more incidents. Consistent with previous results, the CA and NY have brighter cells for most categories in the first plot. However, when adjusted for student populations, one can see that New Mexico has a higher rate of Negligent Manslaughter and </w:t>
      </w:r>
      <w:proofErr w:type="spellStart"/>
      <w:r>
        <w:t>Nonforcible</w:t>
      </w:r>
      <w:proofErr w:type="spellEnd"/>
      <w:r>
        <w:t xml:space="preserve"> Sex</w:t>
      </w:r>
      <w:r w:rsidR="001F1517">
        <w:t>ual</w:t>
      </w:r>
      <w:r>
        <w:t xml:space="preserve"> Offense. </w:t>
      </w:r>
      <w:r w:rsidR="001F1517">
        <w:t xml:space="preserve">The rate of Arson-related crimes is way above the average in New Hampshire. </w:t>
      </w:r>
      <w:bookmarkStart w:id="0" w:name="_GoBack"/>
      <w:bookmarkEnd w:id="0"/>
      <w:r w:rsidR="001F1517">
        <w:t xml:space="preserve">In addition, the probability of getting a car stolen on campus is relatively higher in Hawaii than in other states. </w:t>
      </w:r>
    </w:p>
    <w:sectPr w:rsidR="00183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05"/>
    <w:rsid w:val="00183F18"/>
    <w:rsid w:val="001F1517"/>
    <w:rsid w:val="009533BA"/>
    <w:rsid w:val="00CC2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CB4B1-A873-49ED-B656-AC195885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Shenghan Yu</dc:creator>
  <cp:keywords/>
  <dc:description/>
  <cp:lastModifiedBy>Shenghan Yu</cp:lastModifiedBy>
  <cp:revision>1</cp:revision>
  <dcterms:created xsi:type="dcterms:W3CDTF">2016-03-28T16:51:00Z</dcterms:created>
  <dcterms:modified xsi:type="dcterms:W3CDTF">2016-03-28T17:28:00Z</dcterms:modified>
</cp:coreProperties>
</file>