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87CE1" w14:textId="018DBAE0" w:rsidR="00960A09" w:rsidRPr="00BA6231" w:rsidRDefault="00FA020C" w:rsidP="00960A09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>Homew</w:t>
      </w:r>
      <w:r w:rsidR="00960A09">
        <w:rPr>
          <w:rFonts w:cs="Times New Roman"/>
        </w:rPr>
        <w:t>ork # 7</w:t>
      </w:r>
      <w:r w:rsidR="00960A09" w:rsidRPr="00BA6231">
        <w:rPr>
          <w:rFonts w:cs="Times New Roman"/>
        </w:rPr>
        <w:t>.</w:t>
      </w:r>
      <w:proofErr w:type="gramEnd"/>
      <w:r w:rsidR="00960A09" w:rsidRPr="00BA6231">
        <w:rPr>
          <w:rFonts w:cs="Times New Roman"/>
        </w:rPr>
        <w:t xml:space="preserve"> AMS 597</w:t>
      </w:r>
    </w:p>
    <w:p w14:paraId="631B6860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</w:rPr>
      </w:pPr>
    </w:p>
    <w:p w14:paraId="2D802443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27FBDBB5" w14:textId="646E2995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 xml:space="preserve">The </w:t>
      </w:r>
      <w:r>
        <w:rPr>
          <w:rFonts w:cs="Times New Roman"/>
        </w:rPr>
        <w:t>homework</w:t>
      </w:r>
      <w:r w:rsidRPr="00BA6231">
        <w:rPr>
          <w:rFonts w:cs="Times New Roman"/>
        </w:rPr>
        <w:t xml:space="preserve"> is due </w:t>
      </w:r>
      <w:r>
        <w:rPr>
          <w:rFonts w:cs="Times New Roman"/>
        </w:rPr>
        <w:t xml:space="preserve">on </w:t>
      </w:r>
      <w:r w:rsidRPr="00817201">
        <w:rPr>
          <w:rFonts w:cs="Times New Roman"/>
          <w:color w:val="008000"/>
        </w:rPr>
        <w:t xml:space="preserve">Monday, </w:t>
      </w:r>
      <w:r w:rsidR="00001FB8">
        <w:rPr>
          <w:rFonts w:cs="Times New Roman"/>
          <w:color w:val="008000"/>
        </w:rPr>
        <w:t>May 4</w:t>
      </w:r>
      <w:r w:rsidRPr="00817201">
        <w:rPr>
          <w:rFonts w:cs="Times New Roman"/>
          <w:color w:val="008000"/>
        </w:rPr>
        <w:t>, 2020, at 12noon</w:t>
      </w:r>
      <w:r w:rsidRPr="004372DF">
        <w:rPr>
          <w:rFonts w:cs="Times New Roman"/>
        </w:rPr>
        <w:t xml:space="preserve">. </w:t>
      </w:r>
      <w:r>
        <w:rPr>
          <w:rFonts w:cs="Times New Roman"/>
        </w:rPr>
        <w:t xml:space="preserve">Solutions will be emailed to you by </w:t>
      </w:r>
      <w:r w:rsidRPr="00817201">
        <w:rPr>
          <w:rFonts w:cs="Times New Roman"/>
          <w:color w:val="008000"/>
        </w:rPr>
        <w:t>1pm</w:t>
      </w:r>
      <w:r>
        <w:rPr>
          <w:rFonts w:cs="Times New Roman"/>
        </w:rPr>
        <w:t xml:space="preserve">. The homework will not be graded and all complete submission will warrant full points. </w:t>
      </w:r>
      <w:r w:rsidRPr="00817201">
        <w:rPr>
          <w:rFonts w:cs="Times New Roman"/>
          <w:color w:val="FF0000"/>
        </w:rPr>
        <w:t xml:space="preserve">Quiz </w:t>
      </w:r>
      <w:r w:rsidR="00001FB8">
        <w:rPr>
          <w:rFonts w:cs="Times New Roman"/>
          <w:color w:val="FF0000"/>
        </w:rPr>
        <w:t>9</w:t>
      </w:r>
      <w:r w:rsidRPr="00817201">
        <w:rPr>
          <w:rFonts w:cs="Times New Roman"/>
          <w:color w:val="FF0000"/>
        </w:rPr>
        <w:t xml:space="preserve"> will be given on Tuesday, </w:t>
      </w:r>
      <w:r w:rsidR="0086613A">
        <w:rPr>
          <w:rFonts w:cs="Times New Roman"/>
          <w:color w:val="FF0000"/>
        </w:rPr>
        <w:t>May 5</w:t>
      </w:r>
      <w:r w:rsidRPr="00817201">
        <w:rPr>
          <w:rFonts w:cs="Times New Roman"/>
          <w:color w:val="FF0000"/>
        </w:rPr>
        <w:t>, 2020, in class, covering the same materials – for the entire class duration; and will be graded.</w:t>
      </w:r>
      <w:r>
        <w:rPr>
          <w:rFonts w:cs="Times New Roman"/>
        </w:rPr>
        <w:t xml:space="preserve"> So please study hard from now on. </w:t>
      </w:r>
      <w:r w:rsidRPr="00BA6231">
        <w:rPr>
          <w:rFonts w:cs="Times New Roman"/>
        </w:rPr>
        <w:t xml:space="preserve">Please email your completed </w:t>
      </w:r>
      <w:r>
        <w:rPr>
          <w:rFonts w:cs="Times New Roman"/>
        </w:rPr>
        <w:t xml:space="preserve">homework </w:t>
      </w:r>
      <w:r w:rsidRPr="00BA6231">
        <w:rPr>
          <w:rFonts w:cs="Times New Roman"/>
        </w:rPr>
        <w:t xml:space="preserve">to your TA at: </w:t>
      </w:r>
      <w:hyperlink r:id="rId9" w:history="1">
        <w:r w:rsidRPr="00BA6231">
          <w:rPr>
            <w:rStyle w:val="Hyperlink"/>
            <w:rFonts w:cs="Times New Roman"/>
          </w:rPr>
          <w:t>song.jiecheng@stonybrook.edu</w:t>
        </w:r>
      </w:hyperlink>
    </w:p>
    <w:p w14:paraId="04287F88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</w:p>
    <w:p w14:paraId="20B1308B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(2) Output from R</w:t>
      </w:r>
    </w:p>
    <w:p w14:paraId="489FF772" w14:textId="77777777" w:rsidR="00960A09" w:rsidRDefault="00960A09" w:rsidP="00960A09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(3) Answers to all the questions asked</w:t>
      </w:r>
    </w:p>
    <w:p w14:paraId="3BE4BE09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  <w:bCs w:val="0"/>
        </w:rPr>
      </w:pPr>
    </w:p>
    <w:p w14:paraId="0BD14DEF" w14:textId="515B2F24" w:rsidR="003E28C3" w:rsidRPr="00480A33" w:rsidRDefault="003E28C3" w:rsidP="003E28C3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480A33">
        <w:rPr>
          <w:rFonts w:cs="Times New Roman"/>
          <w:bCs w:val="0"/>
          <w:color w:val="008000"/>
        </w:rPr>
        <w:t xml:space="preserve">Please </w:t>
      </w:r>
      <w:r w:rsidR="006B63CB">
        <w:rPr>
          <w:rFonts w:cs="Times New Roman"/>
          <w:bCs w:val="0"/>
          <w:color w:val="008000"/>
        </w:rPr>
        <w:t>refer to the following website</w:t>
      </w:r>
      <w:r w:rsidRPr="00480A33">
        <w:rPr>
          <w:rFonts w:cs="Times New Roman"/>
          <w:bCs w:val="0"/>
          <w:color w:val="008000"/>
        </w:rPr>
        <w:t xml:space="preserve"> </w:t>
      </w:r>
      <w:proofErr w:type="spellStart"/>
      <w:r w:rsidRPr="00480A33">
        <w:rPr>
          <w:rFonts w:cs="Times New Roman"/>
          <w:bCs w:val="0"/>
          <w:color w:val="008000"/>
        </w:rPr>
        <w:t>website</w:t>
      </w:r>
      <w:proofErr w:type="spellEnd"/>
      <w:r w:rsidRPr="00480A33">
        <w:rPr>
          <w:rFonts w:cs="Times New Roman"/>
          <w:bCs w:val="0"/>
          <w:color w:val="008000"/>
        </w:rPr>
        <w:t xml:space="preserve"> </w:t>
      </w:r>
      <w:r w:rsidR="006B63CB">
        <w:rPr>
          <w:rFonts w:cs="Times New Roman"/>
          <w:bCs w:val="0"/>
          <w:color w:val="008000"/>
        </w:rPr>
        <w:t xml:space="preserve">for steps </w:t>
      </w:r>
      <w:r w:rsidR="00960A09">
        <w:rPr>
          <w:rFonts w:cs="Times New Roman"/>
          <w:bCs w:val="0"/>
          <w:color w:val="008000"/>
        </w:rPr>
        <w:t xml:space="preserve">for Penalized Regressions </w:t>
      </w:r>
      <w:r w:rsidR="006B63CB">
        <w:rPr>
          <w:rFonts w:cs="Times New Roman"/>
          <w:bCs w:val="0"/>
          <w:color w:val="008000"/>
        </w:rPr>
        <w:t>in</w:t>
      </w:r>
      <w:r w:rsidRPr="00480A33">
        <w:rPr>
          <w:rFonts w:cs="Times New Roman"/>
          <w:bCs w:val="0"/>
          <w:color w:val="008000"/>
        </w:rPr>
        <w:t xml:space="preserve"> R:</w:t>
      </w:r>
    </w:p>
    <w:p w14:paraId="0E4AAE71" w14:textId="3C318D10" w:rsidR="006B63CB" w:rsidRPr="006B63CB" w:rsidRDefault="00A53EE8" w:rsidP="006B63CB">
      <w:pPr>
        <w:pStyle w:val="Heading1"/>
        <w:ind w:left="0" w:right="138"/>
        <w:jc w:val="center"/>
      </w:pPr>
      <w:hyperlink r:id="rId10" w:history="1">
        <w:r w:rsidR="006B63CB" w:rsidRPr="004079AE">
          <w:rPr>
            <w:rStyle w:val="Hyperlink"/>
          </w:rPr>
          <w:t>http://www.sthda.com/english/articles/37-model-selection-essentials-in-r/153-penalized-regression-essentials-ridge-lasso-elastic-net/</w:t>
        </w:r>
      </w:hyperlink>
    </w:p>
    <w:p w14:paraId="118CCBB1" w14:textId="22C53C52" w:rsidR="006E1D15" w:rsidRDefault="00A53EE8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Penalized Regression</w:t>
      </w:r>
      <w:bookmarkStart w:id="0" w:name="_GoBack"/>
      <w:bookmarkEnd w:id="0"/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BF16A3">
        <w:rPr>
          <w:rFonts w:eastAsia="Times New Roman"/>
          <w:color w:val="000000"/>
          <w:sz w:val="22"/>
          <w:szCs w:val="22"/>
        </w:rPr>
        <w:t xml:space="preserve">the </w:t>
      </w:r>
      <w:r w:rsidR="0003745D">
        <w:rPr>
          <w:rFonts w:eastAsia="Times New Roman"/>
          <w:color w:val="000000"/>
          <w:sz w:val="22"/>
          <w:szCs w:val="22"/>
        </w:rPr>
        <w:t>Boston Housing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</w:p>
    <w:p w14:paraId="576588E2" w14:textId="2E9CFCDF" w:rsidR="0020353E" w:rsidRPr="0003745D" w:rsidRDefault="0020353E" w:rsidP="0099168A">
      <w:pPr>
        <w:pStyle w:val="NormalWeb"/>
        <w:shd w:val="clear" w:color="auto" w:fill="E6E6E6"/>
        <w:rPr>
          <w:color w:val="000000"/>
          <w:sz w:val="22"/>
          <w:szCs w:val="22"/>
        </w:rPr>
      </w:pPr>
      <w:r w:rsidRPr="0020353E">
        <w:rPr>
          <w:color w:val="000000"/>
          <w:sz w:val="22"/>
          <w:szCs w:val="22"/>
        </w:rPr>
        <w:t xml:space="preserve">This dataset </w:t>
      </w:r>
      <w:r w:rsidRPr="0003745D">
        <w:rPr>
          <w:rFonts w:hint="eastAsia"/>
          <w:color w:val="000000"/>
          <w:sz w:val="22"/>
          <w:szCs w:val="22"/>
        </w:rPr>
        <w:t>contains</w:t>
      </w:r>
      <w:r w:rsidRPr="0020353E">
        <w:rPr>
          <w:color w:val="000000"/>
          <w:sz w:val="22"/>
          <w:szCs w:val="22"/>
        </w:rPr>
        <w:t xml:space="preserve"> information collected by the U.S Census Service concerning housing in the area of Boston Mass. It was obtained from the </w:t>
      </w:r>
      <w:proofErr w:type="spellStart"/>
      <w:r w:rsidRPr="0020353E">
        <w:rPr>
          <w:color w:val="000000"/>
          <w:sz w:val="22"/>
          <w:szCs w:val="22"/>
        </w:rPr>
        <w:t>StatLib</w:t>
      </w:r>
      <w:proofErr w:type="spellEnd"/>
      <w:r w:rsidRPr="0020353E">
        <w:rPr>
          <w:color w:val="000000"/>
          <w:sz w:val="22"/>
          <w:szCs w:val="22"/>
        </w:rPr>
        <w:t xml:space="preserve"> archive (</w:t>
      </w:r>
      <w:hyperlink r:id="rId11" w:history="1">
        <w:r w:rsidR="0003745D" w:rsidRPr="004079AE">
          <w:rPr>
            <w:rStyle w:val="Hyperlink"/>
            <w:sz w:val="22"/>
            <w:szCs w:val="22"/>
          </w:rPr>
          <w:t>http://lib.stat.cmu.edu/datasets/boston</w:t>
        </w:r>
      </w:hyperlink>
      <w:r w:rsidRPr="0020353E">
        <w:rPr>
          <w:color w:val="000000"/>
          <w:sz w:val="22"/>
          <w:szCs w:val="22"/>
        </w:rPr>
        <w:t xml:space="preserve">), and has </w:t>
      </w:r>
      <w:r w:rsidRPr="0003745D">
        <w:rPr>
          <w:rFonts w:hint="eastAsia"/>
          <w:color w:val="000000"/>
          <w:sz w:val="22"/>
          <w:szCs w:val="22"/>
        </w:rPr>
        <w:t>been used extensively throughout the literature to benchmark algorithms.</w:t>
      </w:r>
      <w:r w:rsidR="0003745D">
        <w:rPr>
          <w:color w:val="000000"/>
          <w:sz w:val="22"/>
          <w:szCs w:val="22"/>
        </w:rPr>
        <w:t xml:space="preserve"> </w:t>
      </w:r>
      <w:r w:rsidR="0003745D" w:rsidRPr="009B567F">
        <w:rPr>
          <w:color w:val="000000"/>
          <w:sz w:val="22"/>
          <w:szCs w:val="22"/>
        </w:rPr>
        <w:t xml:space="preserve">The goal is to model </w:t>
      </w:r>
      <w:r w:rsidR="0003745D">
        <w:rPr>
          <w:color w:val="000000"/>
          <w:sz w:val="22"/>
          <w:szCs w:val="22"/>
        </w:rPr>
        <w:t xml:space="preserve">the variable </w:t>
      </w:r>
      <w:r w:rsidR="0003745D" w:rsidRPr="0003745D">
        <w:rPr>
          <w:color w:val="FF0000"/>
          <w:sz w:val="22"/>
          <w:szCs w:val="22"/>
        </w:rPr>
        <w:t>MEDV</w:t>
      </w:r>
      <w:r w:rsidR="0003745D">
        <w:rPr>
          <w:color w:val="000000"/>
          <w:sz w:val="22"/>
          <w:szCs w:val="22"/>
        </w:rPr>
        <w:t xml:space="preserve"> using the other 13 variables</w:t>
      </w:r>
      <w:r w:rsidR="0003745D" w:rsidRPr="0099168A">
        <w:rPr>
          <w:color w:val="000000"/>
          <w:sz w:val="22"/>
          <w:szCs w:val="22"/>
        </w:rPr>
        <w:t>.</w:t>
      </w:r>
    </w:p>
    <w:p w14:paraId="7024D56D" w14:textId="129091AD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There are 14 attribute</w:t>
      </w:r>
      <w:r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s </w:t>
      </w:r>
      <w:r w:rsidR="00F315F8"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(variables) </w:t>
      </w:r>
      <w:r>
        <w:rPr>
          <w:rFonts w:asciiTheme="minorHAnsi" w:hAnsiTheme="minorHAnsi" w:cs="Arial"/>
          <w:color w:val="123654"/>
          <w:sz w:val="20"/>
          <w:szCs w:val="20"/>
          <w:lang w:eastAsia="en-US"/>
        </w:rPr>
        <w:t>in the data set</w:t>
      </w: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:</w:t>
      </w:r>
    </w:p>
    <w:p w14:paraId="501CA33E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CRIM - per capita crime rate by town</w:t>
      </w:r>
    </w:p>
    <w:p w14:paraId="75AF6A0C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ZN - proportion of residential land zoned for lots over 25,000 </w:t>
      </w:r>
      <w:proofErr w:type="spellStart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sq.ft</w:t>
      </w:r>
      <w:proofErr w:type="spellEnd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.</w:t>
      </w:r>
    </w:p>
    <w:p w14:paraId="6584371B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INDUS - proportion of non-retail business acres per town.</w:t>
      </w:r>
    </w:p>
    <w:p w14:paraId="1C43049E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CHAS - Charles River dummy variable (1 if tract bounds river; 0 otherwise)</w:t>
      </w:r>
    </w:p>
    <w:p w14:paraId="5214D3E6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NOX - nitric oxides concentration (parts per 10 million)</w:t>
      </w:r>
    </w:p>
    <w:p w14:paraId="041208BB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RM - average number of rooms per dwelling</w:t>
      </w:r>
    </w:p>
    <w:p w14:paraId="42E5B02C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AGE - proportion of owner-occupied units built prior to 1940</w:t>
      </w:r>
    </w:p>
    <w:p w14:paraId="00A45158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DIS - weighted distances to five Boston employment </w:t>
      </w:r>
      <w:proofErr w:type="spellStart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centres</w:t>
      </w:r>
      <w:proofErr w:type="spellEnd"/>
    </w:p>
    <w:p w14:paraId="3AD149C7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RAD - index of accessibility to radial highways</w:t>
      </w:r>
    </w:p>
    <w:p w14:paraId="0A08229A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TAX - full-value property-tax rate per $10,000</w:t>
      </w:r>
    </w:p>
    <w:p w14:paraId="75241B93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PTRATIO - pupil-teacher ratio by town</w:t>
      </w:r>
    </w:p>
    <w:p w14:paraId="0542C7FF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B - 1000(</w:t>
      </w:r>
      <w:proofErr w:type="spellStart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Bk</w:t>
      </w:r>
      <w:proofErr w:type="spellEnd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 - 0.63)^2 where </w:t>
      </w:r>
      <w:proofErr w:type="spellStart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Bk</w:t>
      </w:r>
      <w:proofErr w:type="spellEnd"/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 xml:space="preserve"> is the proportion of blacks by town</w:t>
      </w:r>
    </w:p>
    <w:p w14:paraId="6DFF4332" w14:textId="77777777" w:rsidR="0003745D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Arial"/>
          <w:color w:val="123654"/>
          <w:sz w:val="20"/>
          <w:szCs w:val="20"/>
          <w:lang w:eastAsia="en-US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LSTAT - % lower status of the population</w:t>
      </w:r>
    </w:p>
    <w:p w14:paraId="13C97B02" w14:textId="74C1D2E4" w:rsidR="00EE5C8F" w:rsidRPr="0003745D" w:rsidRDefault="0003745D" w:rsidP="0003745D">
      <w:pPr>
        <w:pStyle w:val="NormalWeb"/>
        <w:shd w:val="clear" w:color="auto" w:fill="E6E6E6"/>
        <w:spacing w:line="120" w:lineRule="auto"/>
        <w:rPr>
          <w:rFonts w:asciiTheme="minorHAnsi" w:hAnsiTheme="minorHAnsi" w:cs="Times New Roman"/>
          <w:color w:val="000000"/>
        </w:rPr>
      </w:pPr>
      <w:r w:rsidRPr="0003745D">
        <w:rPr>
          <w:rFonts w:asciiTheme="minorHAnsi" w:hAnsiTheme="minorHAnsi" w:cs="Arial"/>
          <w:color w:val="123654"/>
          <w:sz w:val="20"/>
          <w:szCs w:val="20"/>
          <w:lang w:eastAsia="en-US"/>
        </w:rPr>
        <w:t>MEDV - Median value of owner-occupied homes in $1000's</w:t>
      </w:r>
    </w:p>
    <w:p w14:paraId="1EA79A8B" w14:textId="42D9F440" w:rsidR="00F315F8" w:rsidRDefault="00F315F8" w:rsidP="00F315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color w:val="000000"/>
        </w:rPr>
        <w:lastRenderedPageBreak/>
        <w:t xml:space="preserve">Please </w:t>
      </w:r>
      <w:r>
        <w:rPr>
          <w:rFonts w:cs="Times New Roman"/>
          <w:color w:val="000000"/>
          <w:sz w:val="23"/>
          <w:szCs w:val="23"/>
        </w:rPr>
        <w:t xml:space="preserve">use the random seed 123 to divide the data into 75% training and 25% testing.  </w:t>
      </w:r>
    </w:p>
    <w:p w14:paraId="1EE09579" w14:textId="77777777" w:rsidR="00F315F8" w:rsidRPr="0069169C" w:rsidRDefault="00F315F8" w:rsidP="00F315F8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28D307AB" w14:textId="0E23C62F" w:rsidR="00F315F8" w:rsidRPr="002F24AC" w:rsidRDefault="00F315F8" w:rsidP="00F315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 w:rsidRPr="00CF4ECC">
        <w:rPr>
          <w:rFonts w:cs="Times New Roman"/>
          <w:color w:val="0000FF"/>
          <w:sz w:val="23"/>
          <w:szCs w:val="23"/>
        </w:rPr>
        <w:t>Ridge Regression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>λ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display the coefficients of the fitted model; and (c) make prediction on </w:t>
      </w:r>
      <w:r w:rsidR="008613EA"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723E07F" w14:textId="2115400E" w:rsidR="00173012" w:rsidRPr="002F24AC" w:rsidRDefault="00173012" w:rsidP="001730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LASSO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λ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59707004" w14:textId="77777777" w:rsidR="0099168A" w:rsidRDefault="0099168A" w:rsidP="0099168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C285603" w14:textId="50AA4F46" w:rsidR="00432436" w:rsidRPr="002F24AC" w:rsidRDefault="00432436" w:rsidP="00432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Elastic Net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>
        <w:rPr>
          <w:rFonts w:ascii="Cambria" w:hAnsi="Cambria" w:cs="Lucida Grande"/>
          <w:b/>
          <w:color w:val="000000"/>
          <w:sz w:val="23"/>
          <w:szCs w:val="23"/>
          <w:u w:val="single"/>
        </w:rPr>
        <w:t>tuning parameter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ese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 xml:space="preserve"> 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34AC26BC" w14:textId="3CDEE512" w:rsidR="00EE5C8F" w:rsidRDefault="00EE5C8F" w:rsidP="00FE03A3">
      <w:pPr>
        <w:pStyle w:val="ListParagraph"/>
        <w:autoSpaceDE w:val="0"/>
        <w:autoSpaceDN w:val="0"/>
        <w:adjustRightInd w:val="0"/>
        <w:ind w:left="360"/>
        <w:rPr>
          <w:rFonts w:cs="Times New Roman"/>
          <w:sz w:val="24"/>
        </w:rPr>
      </w:pPr>
    </w:p>
    <w:p w14:paraId="30B00387" w14:textId="77777777" w:rsidR="00432436" w:rsidRDefault="00432436" w:rsidP="00FE03A3">
      <w:pPr>
        <w:pStyle w:val="ListParagraph"/>
        <w:autoSpaceDE w:val="0"/>
        <w:autoSpaceDN w:val="0"/>
        <w:adjustRightInd w:val="0"/>
        <w:ind w:left="360"/>
        <w:rPr>
          <w:rFonts w:cs="Times New Roman"/>
          <w:sz w:val="24"/>
        </w:rPr>
      </w:pPr>
    </w:p>
    <w:p w14:paraId="6B841660" w14:textId="5BAE24C6" w:rsidR="00432436" w:rsidRDefault="00432436" w:rsidP="0043243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 wp14:anchorId="42C59CB1" wp14:editId="32190732">
            <wp:extent cx="36322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rooftops-logo-v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36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960A09" w:rsidRDefault="00960A09" w:rsidP="00382248">
      <w:r>
        <w:separator/>
      </w:r>
    </w:p>
  </w:endnote>
  <w:endnote w:type="continuationSeparator" w:id="0">
    <w:p w14:paraId="510DC0F9" w14:textId="77777777" w:rsidR="00960A09" w:rsidRDefault="00960A09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CE467" w14:textId="77777777" w:rsidR="00960A09" w:rsidRDefault="00960A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853806"/>
      <w:docPartObj>
        <w:docPartGallery w:val="Page Numbers (Bottom of Page)"/>
        <w:docPartUnique/>
      </w:docPartObj>
    </w:sdtPr>
    <w:sdtEndPr/>
    <w:sdtContent>
      <w:p w14:paraId="67979EFA" w14:textId="77777777" w:rsidR="00960A09" w:rsidRDefault="00960A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EE8" w:rsidRPr="00A53EE8">
          <w:rPr>
            <w:noProof/>
            <w:lang w:val="zh-CN"/>
          </w:rPr>
          <w:t>1</w:t>
        </w:r>
        <w:r>
          <w:fldChar w:fldCharType="end"/>
        </w:r>
      </w:p>
    </w:sdtContent>
  </w:sdt>
  <w:p w14:paraId="3EBAD707" w14:textId="77777777" w:rsidR="00960A09" w:rsidRDefault="00960A0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960A09" w:rsidRDefault="00960A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960A09" w:rsidRDefault="00960A09" w:rsidP="00382248">
      <w:r>
        <w:separator/>
      </w:r>
    </w:p>
  </w:footnote>
  <w:footnote w:type="continuationSeparator" w:id="0">
    <w:p w14:paraId="59956247" w14:textId="77777777" w:rsidR="00960A09" w:rsidRDefault="00960A09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960A09" w:rsidRDefault="00960A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960A09" w:rsidRDefault="00960A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960A09" w:rsidRDefault="00960A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1FB8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45D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81B"/>
    <w:rsid w:val="00080D6F"/>
    <w:rsid w:val="000812F3"/>
    <w:rsid w:val="00086CC3"/>
    <w:rsid w:val="00086F67"/>
    <w:rsid w:val="00092515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012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353E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882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28C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2436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276A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3CB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13EA"/>
    <w:rsid w:val="00864559"/>
    <w:rsid w:val="0086613A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0A09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168A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B567F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3EE8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16A3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4ECC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15F8"/>
    <w:rsid w:val="00F3229E"/>
    <w:rsid w:val="00F32D33"/>
    <w:rsid w:val="00F33B6B"/>
    <w:rsid w:val="00F365C9"/>
    <w:rsid w:val="00F37139"/>
    <w:rsid w:val="00F458C4"/>
    <w:rsid w:val="00F522D9"/>
    <w:rsid w:val="00F5657B"/>
    <w:rsid w:val="00F60311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020C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D159C"/>
    <w:rsid w:val="00FD2147"/>
    <w:rsid w:val="00FE03A3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16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13E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16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1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ong.jiecheng@stonybrook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thda.com/english/articles/37-model-selection-essentials-in-r/153-penalized-regression-essentials-ridge-lasso-elastic-net/" TargetMode="External"/><Relationship Id="rId11" Type="http://schemas.openxmlformats.org/officeDocument/2006/relationships/hyperlink" Target="http://lib.stat.cmu.edu/datasets/boston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F68F4-1647-7340-BE61-01C40CD8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498</Words>
  <Characters>2845</Characters>
  <Application>Microsoft Macintosh Word</Application>
  <DocSecurity>0</DocSecurity>
  <Lines>23</Lines>
  <Paragraphs>6</Paragraphs>
  <ScaleCrop>false</ScaleCrop>
  <Company>Microsoft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13</cp:revision>
  <dcterms:created xsi:type="dcterms:W3CDTF">2020-04-29T18:32:00Z</dcterms:created>
  <dcterms:modified xsi:type="dcterms:W3CDTF">2020-04-29T19:10:00Z</dcterms:modified>
</cp:coreProperties>
</file>