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8A74F" w14:textId="77777777" w:rsidR="00FB407C" w:rsidRPr="00B1152A" w:rsidRDefault="00FB407C" w:rsidP="00FB407C">
      <w:pPr>
        <w:jc w:val="both"/>
        <w:rPr>
          <w:b/>
          <w:bCs/>
        </w:rPr>
      </w:pPr>
      <w:r w:rsidRPr="00B1152A">
        <w:rPr>
          <w:b/>
          <w:bCs/>
        </w:rPr>
        <w:t>Lab 5: 32-bit Single-cycle Datapath and Controller Design</w:t>
      </w:r>
    </w:p>
    <w:p w14:paraId="4C276308" w14:textId="77777777" w:rsidR="00FB407C" w:rsidRDefault="00FB407C" w:rsidP="00FB407C">
      <w:pPr>
        <w:jc w:val="both"/>
        <w:rPr>
          <w:bCs/>
          <w:color w:val="000000"/>
        </w:rPr>
      </w:pPr>
      <w:r w:rsidRPr="00B1152A">
        <w:rPr>
          <w:b/>
          <w:bCs/>
          <w:color w:val="000000"/>
        </w:rPr>
        <w:t xml:space="preserve">Overview: </w:t>
      </w:r>
      <w:r w:rsidRPr="00B1152A">
        <w:rPr>
          <w:bCs/>
          <w:color w:val="000000"/>
        </w:rPr>
        <w:t xml:space="preserve">In a series of laboratory exercises you will incrementally implement a 32-bit processor that supports a basic set of </w:t>
      </w:r>
      <w:r w:rsidR="007246F8">
        <w:rPr>
          <w:bCs/>
          <w:color w:val="000000"/>
        </w:rPr>
        <w:t xml:space="preserve">operations. In </w:t>
      </w:r>
      <w:r w:rsidR="00E46CB2">
        <w:rPr>
          <w:bCs/>
          <w:color w:val="000000"/>
        </w:rPr>
        <w:t>Task 0</w:t>
      </w:r>
      <w:r w:rsidR="007246F8">
        <w:rPr>
          <w:bCs/>
          <w:color w:val="000000"/>
        </w:rPr>
        <w:t xml:space="preserve">, you </w:t>
      </w:r>
      <w:r w:rsidR="00E46CB2">
        <w:rPr>
          <w:bCs/>
          <w:color w:val="000000"/>
        </w:rPr>
        <w:t>implement</w:t>
      </w:r>
      <w:r w:rsidRPr="00B1152A">
        <w:rPr>
          <w:bCs/>
          <w:color w:val="000000"/>
        </w:rPr>
        <w:t xml:space="preserve"> the </w:t>
      </w:r>
      <w:proofErr w:type="spellStart"/>
      <w:r w:rsidRPr="00B1152A">
        <w:rPr>
          <w:bCs/>
          <w:color w:val="000000"/>
        </w:rPr>
        <w:t>datapath</w:t>
      </w:r>
      <w:proofErr w:type="spellEnd"/>
      <w:r w:rsidRPr="00B1152A">
        <w:rPr>
          <w:bCs/>
          <w:color w:val="000000"/>
        </w:rPr>
        <w:t xml:space="preserve"> components required by the processor. </w:t>
      </w:r>
      <w:r w:rsidR="007246F8">
        <w:rPr>
          <w:bCs/>
          <w:color w:val="000000"/>
        </w:rPr>
        <w:t>I</w:t>
      </w:r>
      <w:r w:rsidR="00E46CB2">
        <w:rPr>
          <w:bCs/>
          <w:color w:val="000000"/>
        </w:rPr>
        <w:t xml:space="preserve">n Task 1, </w:t>
      </w:r>
      <w:r w:rsidRPr="00B1152A">
        <w:rPr>
          <w:bCs/>
          <w:color w:val="000000"/>
        </w:rPr>
        <w:t xml:space="preserve">you </w:t>
      </w:r>
      <w:r w:rsidR="00E46CB2">
        <w:rPr>
          <w:bCs/>
          <w:color w:val="000000"/>
        </w:rPr>
        <w:t xml:space="preserve">put </w:t>
      </w:r>
      <w:r w:rsidRPr="00B1152A">
        <w:rPr>
          <w:bCs/>
          <w:color w:val="000000"/>
        </w:rPr>
        <w:t xml:space="preserve">together a </w:t>
      </w:r>
      <w:proofErr w:type="spellStart"/>
      <w:r w:rsidRPr="00B1152A">
        <w:rPr>
          <w:bCs/>
          <w:color w:val="000000"/>
        </w:rPr>
        <w:t>datapath</w:t>
      </w:r>
      <w:proofErr w:type="spellEnd"/>
      <w:r w:rsidRPr="00B1152A">
        <w:rPr>
          <w:bCs/>
          <w:color w:val="000000"/>
        </w:rPr>
        <w:t xml:space="preserve"> using thes</w:t>
      </w:r>
      <w:r w:rsidR="00E46CB2">
        <w:rPr>
          <w:bCs/>
          <w:color w:val="000000"/>
        </w:rPr>
        <w:t xml:space="preserve">e components and implement the controller </w:t>
      </w:r>
      <w:r w:rsidRPr="00B1152A">
        <w:rPr>
          <w:bCs/>
          <w:color w:val="000000"/>
        </w:rPr>
        <w:t xml:space="preserve">that controls this </w:t>
      </w:r>
      <w:proofErr w:type="spellStart"/>
      <w:r w:rsidRPr="00B1152A">
        <w:rPr>
          <w:bCs/>
          <w:color w:val="000000"/>
        </w:rPr>
        <w:t>datapath</w:t>
      </w:r>
      <w:proofErr w:type="spellEnd"/>
      <w:r w:rsidRPr="00B1152A">
        <w:rPr>
          <w:bCs/>
          <w:color w:val="000000"/>
        </w:rPr>
        <w:t xml:space="preserve">. Datapath will be configured by the controller to execute a specific operation in a single clock cycle. This way the </w:t>
      </w:r>
      <w:proofErr w:type="spellStart"/>
      <w:r w:rsidRPr="00B1152A">
        <w:rPr>
          <w:bCs/>
          <w:color w:val="000000"/>
        </w:rPr>
        <w:t>datapath</w:t>
      </w:r>
      <w:proofErr w:type="spellEnd"/>
      <w:r w:rsidRPr="00B1152A">
        <w:rPr>
          <w:bCs/>
          <w:color w:val="000000"/>
        </w:rPr>
        <w:t xml:space="preserve"> will be able to execute different operations in each cycle. You will eventually execute matrix multiplication code on your </w:t>
      </w:r>
      <w:proofErr w:type="spellStart"/>
      <w:r w:rsidRPr="00B1152A">
        <w:rPr>
          <w:bCs/>
          <w:color w:val="000000"/>
        </w:rPr>
        <w:t>datapath</w:t>
      </w:r>
      <w:proofErr w:type="spellEnd"/>
      <w:r w:rsidRPr="00B1152A">
        <w:rPr>
          <w:bCs/>
          <w:color w:val="000000"/>
        </w:rPr>
        <w:t xml:space="preserve"> to validate the </w:t>
      </w:r>
      <w:r w:rsidR="007246F8">
        <w:rPr>
          <w:bCs/>
          <w:color w:val="000000"/>
        </w:rPr>
        <w:t xml:space="preserve">functionality of your </w:t>
      </w:r>
      <w:proofErr w:type="spellStart"/>
      <w:r w:rsidR="007246F8">
        <w:rPr>
          <w:bCs/>
          <w:color w:val="000000"/>
        </w:rPr>
        <w:t>datapath</w:t>
      </w:r>
      <w:proofErr w:type="spellEnd"/>
      <w:r w:rsidR="007246F8">
        <w:rPr>
          <w:bCs/>
          <w:color w:val="000000"/>
        </w:rPr>
        <w:t>.</w:t>
      </w:r>
    </w:p>
    <w:p w14:paraId="1E0F01E0" w14:textId="77777777" w:rsidR="00911AF0" w:rsidRPr="006E2CBE" w:rsidRDefault="00911AF0" w:rsidP="00911AF0">
      <w:pPr>
        <w:jc w:val="both"/>
        <w:rPr>
          <w:b/>
          <w:bCs/>
          <w:sz w:val="22"/>
        </w:rPr>
      </w:pPr>
      <w:r w:rsidRPr="006E2CBE">
        <w:rPr>
          <w:b/>
          <w:bCs/>
          <w:sz w:val="22"/>
        </w:rPr>
        <w:t xml:space="preserve">Lab 5 </w:t>
      </w:r>
      <w:r>
        <w:rPr>
          <w:b/>
          <w:bCs/>
          <w:sz w:val="22"/>
        </w:rPr>
        <w:t xml:space="preserve">schedule </w:t>
      </w:r>
      <w:r w:rsidRPr="006E2CBE">
        <w:rPr>
          <w:b/>
          <w:bCs/>
          <w:sz w:val="22"/>
        </w:rPr>
        <w:t>overview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975"/>
        <w:gridCol w:w="1350"/>
        <w:gridCol w:w="1800"/>
        <w:gridCol w:w="5040"/>
      </w:tblGrid>
      <w:tr w:rsidR="005F0CA0" w:rsidRPr="006E2CBE" w14:paraId="30D8282B" w14:textId="77777777" w:rsidTr="006B6FA2">
        <w:tc>
          <w:tcPr>
            <w:tcW w:w="1975" w:type="dxa"/>
          </w:tcPr>
          <w:p w14:paraId="40C7AB4B" w14:textId="77777777" w:rsidR="005F0CA0" w:rsidRPr="006E2CBE" w:rsidRDefault="005F0CA0" w:rsidP="00C540DC">
            <w:pPr>
              <w:jc w:val="both"/>
              <w:rPr>
                <w:b/>
                <w:bCs/>
                <w:color w:val="FF0000"/>
                <w:sz w:val="22"/>
              </w:rPr>
            </w:pPr>
          </w:p>
        </w:tc>
        <w:tc>
          <w:tcPr>
            <w:tcW w:w="1350" w:type="dxa"/>
          </w:tcPr>
          <w:p w14:paraId="47032992" w14:textId="77777777" w:rsidR="005F0CA0" w:rsidRPr="006E2CBE" w:rsidRDefault="005F0CA0" w:rsidP="00C540DC">
            <w:pPr>
              <w:jc w:val="both"/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Score</w:t>
            </w:r>
          </w:p>
        </w:tc>
        <w:tc>
          <w:tcPr>
            <w:tcW w:w="1800" w:type="dxa"/>
          </w:tcPr>
          <w:p w14:paraId="5F5EB143" w14:textId="77777777" w:rsidR="005F0CA0" w:rsidRPr="006E2CBE" w:rsidRDefault="005F0CA0" w:rsidP="00C540DC">
            <w:pPr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Start date</w:t>
            </w:r>
          </w:p>
        </w:tc>
        <w:tc>
          <w:tcPr>
            <w:tcW w:w="5040" w:type="dxa"/>
          </w:tcPr>
          <w:p w14:paraId="4EC32E68" w14:textId="77777777" w:rsidR="005F0CA0" w:rsidRPr="006E2CBE" w:rsidRDefault="005F0CA0" w:rsidP="00C540DC">
            <w:pPr>
              <w:jc w:val="both"/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Due date</w:t>
            </w:r>
          </w:p>
        </w:tc>
      </w:tr>
      <w:tr w:rsidR="005F0CA0" w:rsidRPr="006E2CBE" w14:paraId="2B28BA3B" w14:textId="77777777" w:rsidTr="006B6FA2">
        <w:tc>
          <w:tcPr>
            <w:tcW w:w="1975" w:type="dxa"/>
          </w:tcPr>
          <w:p w14:paraId="6F89D209" w14:textId="77777777" w:rsidR="005F0CA0" w:rsidRPr="00595211" w:rsidRDefault="005F0CA0" w:rsidP="005F0CA0">
            <w:pPr>
              <w:rPr>
                <w:bCs/>
                <w:sz w:val="22"/>
              </w:rPr>
            </w:pPr>
            <w:r w:rsidRPr="00595211">
              <w:rPr>
                <w:bCs/>
                <w:sz w:val="22"/>
              </w:rPr>
              <w:t>Task 0</w:t>
            </w:r>
          </w:p>
        </w:tc>
        <w:tc>
          <w:tcPr>
            <w:tcW w:w="1350" w:type="dxa"/>
          </w:tcPr>
          <w:p w14:paraId="154B8A00" w14:textId="77777777" w:rsidR="005F0CA0" w:rsidRPr="00595211" w:rsidRDefault="005F0CA0" w:rsidP="005F0CA0">
            <w:pPr>
              <w:rPr>
                <w:bCs/>
                <w:sz w:val="22"/>
              </w:rPr>
            </w:pPr>
            <w:r w:rsidRPr="00595211">
              <w:rPr>
                <w:bCs/>
                <w:sz w:val="22"/>
              </w:rPr>
              <w:t>125 points</w:t>
            </w:r>
          </w:p>
        </w:tc>
        <w:tc>
          <w:tcPr>
            <w:tcW w:w="1800" w:type="dxa"/>
          </w:tcPr>
          <w:p w14:paraId="0DF9D6AE" w14:textId="77777777" w:rsidR="005F0CA0" w:rsidRPr="00595211" w:rsidRDefault="005F0CA0" w:rsidP="005F0CA0">
            <w:pPr>
              <w:rPr>
                <w:bCs/>
                <w:sz w:val="22"/>
              </w:rPr>
            </w:pPr>
            <w:r w:rsidRPr="00595211">
              <w:rPr>
                <w:bCs/>
                <w:sz w:val="22"/>
              </w:rPr>
              <w:t>Week of</w:t>
            </w:r>
          </w:p>
          <w:p w14:paraId="44AD78EC" w14:textId="77777777" w:rsidR="005F0CA0" w:rsidRPr="00595211" w:rsidRDefault="005F0CA0" w:rsidP="005F0CA0">
            <w:pPr>
              <w:rPr>
                <w:bCs/>
                <w:sz w:val="22"/>
              </w:rPr>
            </w:pPr>
            <w:r w:rsidRPr="00595211">
              <w:rPr>
                <w:bCs/>
                <w:sz w:val="22"/>
              </w:rPr>
              <w:t>Oct 22 – Oct 26</w:t>
            </w:r>
          </w:p>
        </w:tc>
        <w:tc>
          <w:tcPr>
            <w:tcW w:w="5040" w:type="dxa"/>
          </w:tcPr>
          <w:p w14:paraId="4E04D9EA" w14:textId="77777777" w:rsidR="005F0CA0" w:rsidRPr="00595211" w:rsidRDefault="005F0CA0" w:rsidP="005F0CA0">
            <w:pPr>
              <w:rPr>
                <w:bCs/>
                <w:sz w:val="22"/>
              </w:rPr>
            </w:pPr>
            <w:r w:rsidRPr="00595211">
              <w:rPr>
                <w:bCs/>
                <w:sz w:val="22"/>
              </w:rPr>
              <w:t xml:space="preserve">The </w:t>
            </w:r>
            <w:r w:rsidR="00573CC5" w:rsidRPr="00595211">
              <w:rPr>
                <w:bCs/>
                <w:sz w:val="22"/>
              </w:rPr>
              <w:t>first 6</w:t>
            </w:r>
            <w:r w:rsidRPr="00595211">
              <w:rPr>
                <w:bCs/>
                <w:sz w:val="22"/>
              </w:rPr>
              <w:t>0 minutes of your lab session during the week of Oct 29 – Nov 2, 2018</w:t>
            </w:r>
          </w:p>
        </w:tc>
      </w:tr>
      <w:tr w:rsidR="005F0CA0" w:rsidRPr="006E2CBE" w14:paraId="0756C8DB" w14:textId="77777777" w:rsidTr="006B6FA2">
        <w:tc>
          <w:tcPr>
            <w:tcW w:w="1975" w:type="dxa"/>
          </w:tcPr>
          <w:p w14:paraId="547D2334" w14:textId="77777777" w:rsidR="005F0CA0" w:rsidRPr="00595211" w:rsidRDefault="005F0CA0" w:rsidP="005F0CA0">
            <w:pPr>
              <w:rPr>
                <w:bCs/>
                <w:sz w:val="22"/>
              </w:rPr>
            </w:pPr>
            <w:r w:rsidRPr="00595211">
              <w:rPr>
                <w:bCs/>
                <w:sz w:val="22"/>
              </w:rPr>
              <w:t>Pre-lab of Task 1</w:t>
            </w:r>
          </w:p>
        </w:tc>
        <w:tc>
          <w:tcPr>
            <w:tcW w:w="1350" w:type="dxa"/>
          </w:tcPr>
          <w:p w14:paraId="5FBC5D74" w14:textId="77777777" w:rsidR="005F0CA0" w:rsidRPr="00595211" w:rsidRDefault="005F0CA0" w:rsidP="005F0CA0">
            <w:pPr>
              <w:rPr>
                <w:bCs/>
                <w:sz w:val="22"/>
              </w:rPr>
            </w:pPr>
          </w:p>
        </w:tc>
        <w:tc>
          <w:tcPr>
            <w:tcW w:w="1800" w:type="dxa"/>
          </w:tcPr>
          <w:p w14:paraId="585A03A1" w14:textId="77777777" w:rsidR="00573CC5" w:rsidRPr="00595211" w:rsidRDefault="00573CC5" w:rsidP="00573CC5">
            <w:pPr>
              <w:rPr>
                <w:bCs/>
                <w:sz w:val="22"/>
              </w:rPr>
            </w:pPr>
            <w:r w:rsidRPr="00595211">
              <w:rPr>
                <w:bCs/>
                <w:sz w:val="22"/>
              </w:rPr>
              <w:t>Week of</w:t>
            </w:r>
          </w:p>
          <w:p w14:paraId="104A2530" w14:textId="77777777" w:rsidR="005F0CA0" w:rsidRPr="00595211" w:rsidRDefault="00573CC5" w:rsidP="00573CC5">
            <w:pPr>
              <w:rPr>
                <w:bCs/>
                <w:sz w:val="22"/>
              </w:rPr>
            </w:pPr>
            <w:r w:rsidRPr="00595211">
              <w:rPr>
                <w:bCs/>
                <w:sz w:val="22"/>
              </w:rPr>
              <w:t>Oct 29 – Nov 2</w:t>
            </w:r>
          </w:p>
        </w:tc>
        <w:tc>
          <w:tcPr>
            <w:tcW w:w="5040" w:type="dxa"/>
          </w:tcPr>
          <w:p w14:paraId="078152EB" w14:textId="77777777" w:rsidR="005F0CA0" w:rsidRPr="00595211" w:rsidRDefault="005F0CA0" w:rsidP="00573CC5">
            <w:pPr>
              <w:rPr>
                <w:bCs/>
                <w:sz w:val="22"/>
              </w:rPr>
            </w:pPr>
            <w:r w:rsidRPr="00595211">
              <w:rPr>
                <w:bCs/>
                <w:sz w:val="22"/>
              </w:rPr>
              <w:t xml:space="preserve">The </w:t>
            </w:r>
            <w:r w:rsidR="00573CC5" w:rsidRPr="00595211">
              <w:rPr>
                <w:bCs/>
                <w:sz w:val="22"/>
              </w:rPr>
              <w:t>first 3</w:t>
            </w:r>
            <w:r w:rsidRPr="00595211">
              <w:rPr>
                <w:bCs/>
                <w:sz w:val="22"/>
              </w:rPr>
              <w:t xml:space="preserve">0 minutes of your lab session during the week of </w:t>
            </w:r>
            <w:r w:rsidR="00573CC5" w:rsidRPr="00595211">
              <w:rPr>
                <w:bCs/>
                <w:sz w:val="22"/>
              </w:rPr>
              <w:t>Nov 5- Nov 9</w:t>
            </w:r>
            <w:r w:rsidRPr="00595211">
              <w:rPr>
                <w:bCs/>
                <w:sz w:val="22"/>
              </w:rPr>
              <w:t>, 2018</w:t>
            </w:r>
          </w:p>
        </w:tc>
      </w:tr>
      <w:tr w:rsidR="005F0CA0" w:rsidRPr="006E2CBE" w14:paraId="5C9685EB" w14:textId="77777777" w:rsidTr="006B6FA2">
        <w:tc>
          <w:tcPr>
            <w:tcW w:w="1975" w:type="dxa"/>
          </w:tcPr>
          <w:p w14:paraId="276437FA" w14:textId="77777777" w:rsidR="005F0CA0" w:rsidRPr="006E2CBE" w:rsidRDefault="005F0CA0" w:rsidP="005F0CA0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Task 1</w:t>
            </w:r>
          </w:p>
        </w:tc>
        <w:tc>
          <w:tcPr>
            <w:tcW w:w="1350" w:type="dxa"/>
          </w:tcPr>
          <w:p w14:paraId="4AC4310F" w14:textId="77777777" w:rsidR="005F0CA0" w:rsidRPr="006E2CBE" w:rsidRDefault="005F0CA0" w:rsidP="005F0CA0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325 points</w:t>
            </w:r>
          </w:p>
        </w:tc>
        <w:tc>
          <w:tcPr>
            <w:tcW w:w="1800" w:type="dxa"/>
          </w:tcPr>
          <w:p w14:paraId="639AF1FA" w14:textId="77777777" w:rsidR="005F0CA0" w:rsidRDefault="005F0CA0" w:rsidP="005F0CA0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As soon  as you finish Task 0</w:t>
            </w:r>
          </w:p>
        </w:tc>
        <w:tc>
          <w:tcPr>
            <w:tcW w:w="5040" w:type="dxa"/>
          </w:tcPr>
          <w:p w14:paraId="4A41E261" w14:textId="77777777" w:rsidR="005F0CA0" w:rsidRPr="006B6FA2" w:rsidRDefault="005F0CA0" w:rsidP="006B6FA2">
            <w:pPr>
              <w:rPr>
                <w:bCs/>
                <w:sz w:val="22"/>
              </w:rPr>
            </w:pPr>
            <w:r w:rsidRPr="006B6FA2">
              <w:rPr>
                <w:bCs/>
                <w:sz w:val="22"/>
              </w:rPr>
              <w:t xml:space="preserve">By 4.45 pm on </w:t>
            </w:r>
            <w:r w:rsidR="006B6FA2" w:rsidRPr="006B6FA2">
              <w:rPr>
                <w:bCs/>
                <w:sz w:val="22"/>
              </w:rPr>
              <w:t>Friday</w:t>
            </w:r>
            <w:r w:rsidRPr="006B6FA2">
              <w:rPr>
                <w:bCs/>
                <w:sz w:val="22"/>
              </w:rPr>
              <w:t xml:space="preserve"> Nov 16</w:t>
            </w:r>
            <w:r w:rsidRPr="006B6FA2">
              <w:rPr>
                <w:bCs/>
                <w:sz w:val="22"/>
                <w:vertAlign w:val="superscript"/>
              </w:rPr>
              <w:t>th</w:t>
            </w:r>
            <w:r w:rsidRPr="006B6FA2">
              <w:rPr>
                <w:bCs/>
                <w:sz w:val="22"/>
              </w:rPr>
              <w:t>, 2018</w:t>
            </w:r>
          </w:p>
        </w:tc>
      </w:tr>
      <w:tr w:rsidR="005F0CA0" w:rsidRPr="006E2CBE" w14:paraId="0F43477C" w14:textId="77777777" w:rsidTr="006B6FA2">
        <w:tc>
          <w:tcPr>
            <w:tcW w:w="1975" w:type="dxa"/>
          </w:tcPr>
          <w:p w14:paraId="159C6AAE" w14:textId="77777777" w:rsidR="005F0CA0" w:rsidRPr="00595211" w:rsidRDefault="005F0CA0" w:rsidP="005F0CA0">
            <w:pPr>
              <w:rPr>
                <w:b/>
                <w:bCs/>
                <w:sz w:val="22"/>
              </w:rPr>
            </w:pPr>
            <w:r w:rsidRPr="00595211">
              <w:rPr>
                <w:b/>
                <w:bCs/>
                <w:sz w:val="22"/>
              </w:rPr>
              <w:t>Task 2</w:t>
            </w:r>
          </w:p>
        </w:tc>
        <w:tc>
          <w:tcPr>
            <w:tcW w:w="1350" w:type="dxa"/>
          </w:tcPr>
          <w:p w14:paraId="2CB554AD" w14:textId="77777777" w:rsidR="005F0CA0" w:rsidRPr="00595211" w:rsidRDefault="005F0CA0" w:rsidP="005F0CA0">
            <w:pPr>
              <w:rPr>
                <w:b/>
                <w:bCs/>
                <w:sz w:val="22"/>
              </w:rPr>
            </w:pPr>
            <w:r w:rsidRPr="00595211">
              <w:rPr>
                <w:b/>
                <w:bCs/>
                <w:sz w:val="22"/>
              </w:rPr>
              <w:t>150 points</w:t>
            </w:r>
          </w:p>
        </w:tc>
        <w:tc>
          <w:tcPr>
            <w:tcW w:w="1800" w:type="dxa"/>
          </w:tcPr>
          <w:p w14:paraId="437E44EB" w14:textId="77777777" w:rsidR="005F0CA0" w:rsidRPr="00595211" w:rsidRDefault="006B6FA2" w:rsidP="006B6FA2">
            <w:pPr>
              <w:rPr>
                <w:b/>
                <w:bCs/>
                <w:color w:val="FF0000"/>
                <w:sz w:val="22"/>
              </w:rPr>
            </w:pPr>
            <w:r w:rsidRPr="00595211">
              <w:rPr>
                <w:b/>
                <w:bCs/>
                <w:sz w:val="22"/>
              </w:rPr>
              <w:t>As soon  as you finish Task 1</w:t>
            </w:r>
          </w:p>
        </w:tc>
        <w:tc>
          <w:tcPr>
            <w:tcW w:w="5040" w:type="dxa"/>
          </w:tcPr>
          <w:p w14:paraId="5E26BD91" w14:textId="77777777" w:rsidR="005F0CA0" w:rsidRPr="00595211" w:rsidRDefault="005F0CA0" w:rsidP="005F0CA0">
            <w:pPr>
              <w:rPr>
                <w:b/>
                <w:bCs/>
                <w:sz w:val="22"/>
              </w:rPr>
            </w:pPr>
            <w:r w:rsidRPr="00595211">
              <w:rPr>
                <w:b/>
                <w:bCs/>
                <w:sz w:val="22"/>
              </w:rPr>
              <w:t>By 4.45 pm on Thursday Nov 29</w:t>
            </w:r>
            <w:r w:rsidRPr="00595211">
              <w:rPr>
                <w:b/>
                <w:bCs/>
                <w:sz w:val="22"/>
                <w:vertAlign w:val="superscript"/>
              </w:rPr>
              <w:t>th</w:t>
            </w:r>
            <w:r w:rsidRPr="00595211">
              <w:rPr>
                <w:b/>
                <w:bCs/>
                <w:sz w:val="22"/>
              </w:rPr>
              <w:t>, 2018</w:t>
            </w:r>
          </w:p>
        </w:tc>
      </w:tr>
      <w:tr w:rsidR="005F0CA0" w:rsidRPr="006E2CBE" w14:paraId="50A19AC4" w14:textId="77777777" w:rsidTr="006B6FA2">
        <w:tc>
          <w:tcPr>
            <w:tcW w:w="1975" w:type="dxa"/>
          </w:tcPr>
          <w:p w14:paraId="231A116D" w14:textId="77777777" w:rsidR="005F0CA0" w:rsidRPr="006E2CBE" w:rsidRDefault="005F0CA0" w:rsidP="005F0CA0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Task 3</w:t>
            </w:r>
          </w:p>
        </w:tc>
        <w:tc>
          <w:tcPr>
            <w:tcW w:w="1350" w:type="dxa"/>
          </w:tcPr>
          <w:p w14:paraId="3A1B50F9" w14:textId="77777777" w:rsidR="005F0CA0" w:rsidRPr="006E2CBE" w:rsidRDefault="005F0CA0" w:rsidP="005F0CA0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100 points</w:t>
            </w:r>
          </w:p>
        </w:tc>
        <w:tc>
          <w:tcPr>
            <w:tcW w:w="1800" w:type="dxa"/>
          </w:tcPr>
          <w:p w14:paraId="44FE3A25" w14:textId="77777777" w:rsidR="005F0CA0" w:rsidRDefault="006B6FA2" w:rsidP="006B6FA2">
            <w:pPr>
              <w:rPr>
                <w:b/>
                <w:bCs/>
                <w:color w:val="FF0000"/>
                <w:sz w:val="22"/>
              </w:rPr>
            </w:pPr>
            <w:r>
              <w:rPr>
                <w:bCs/>
                <w:sz w:val="22"/>
              </w:rPr>
              <w:t>As soon  as you finish Task 2</w:t>
            </w:r>
          </w:p>
        </w:tc>
        <w:tc>
          <w:tcPr>
            <w:tcW w:w="5040" w:type="dxa"/>
          </w:tcPr>
          <w:p w14:paraId="6809878A" w14:textId="77777777" w:rsidR="005F0CA0" w:rsidRPr="006B6FA2" w:rsidRDefault="005F0CA0" w:rsidP="005F0CA0">
            <w:pPr>
              <w:rPr>
                <w:bCs/>
                <w:sz w:val="22"/>
              </w:rPr>
            </w:pPr>
            <w:r w:rsidRPr="006B6FA2">
              <w:rPr>
                <w:bCs/>
                <w:sz w:val="22"/>
              </w:rPr>
              <w:t>By 11.45 am on Wednesday May 2</w:t>
            </w:r>
            <w:r w:rsidRPr="006B6FA2">
              <w:rPr>
                <w:bCs/>
                <w:sz w:val="22"/>
                <w:vertAlign w:val="superscript"/>
              </w:rPr>
              <w:t>nd</w:t>
            </w:r>
            <w:r w:rsidRPr="006B6FA2">
              <w:rPr>
                <w:bCs/>
                <w:sz w:val="22"/>
              </w:rPr>
              <w:t>, 2018</w:t>
            </w:r>
          </w:p>
        </w:tc>
      </w:tr>
      <w:tr w:rsidR="005F0CA0" w:rsidRPr="006E2CBE" w14:paraId="32A90FCC" w14:textId="77777777" w:rsidTr="006B6FA2">
        <w:trPr>
          <w:trHeight w:val="260"/>
        </w:trPr>
        <w:tc>
          <w:tcPr>
            <w:tcW w:w="1975" w:type="dxa"/>
          </w:tcPr>
          <w:p w14:paraId="62BB1EAD" w14:textId="77777777" w:rsidR="005F0CA0" w:rsidRPr="006E2CBE" w:rsidRDefault="005F0CA0" w:rsidP="005F0CA0">
            <w:pPr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Total</w:t>
            </w:r>
          </w:p>
        </w:tc>
        <w:tc>
          <w:tcPr>
            <w:tcW w:w="1350" w:type="dxa"/>
          </w:tcPr>
          <w:p w14:paraId="3F94CC02" w14:textId="77777777" w:rsidR="005F0CA0" w:rsidRPr="006E2CBE" w:rsidRDefault="005F0CA0" w:rsidP="005F0CA0">
            <w:pPr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700 points</w:t>
            </w:r>
          </w:p>
        </w:tc>
        <w:tc>
          <w:tcPr>
            <w:tcW w:w="1800" w:type="dxa"/>
          </w:tcPr>
          <w:p w14:paraId="4A63378D" w14:textId="77777777" w:rsidR="005F0CA0" w:rsidRPr="006E2CBE" w:rsidRDefault="005F0CA0" w:rsidP="005F0CA0">
            <w:pPr>
              <w:rPr>
                <w:bCs/>
                <w:sz w:val="22"/>
              </w:rPr>
            </w:pPr>
          </w:p>
        </w:tc>
        <w:tc>
          <w:tcPr>
            <w:tcW w:w="5040" w:type="dxa"/>
          </w:tcPr>
          <w:p w14:paraId="5B56F95B" w14:textId="77777777" w:rsidR="005F0CA0" w:rsidRPr="006B6FA2" w:rsidRDefault="005F0CA0" w:rsidP="005F0CA0">
            <w:pPr>
              <w:rPr>
                <w:bCs/>
                <w:sz w:val="22"/>
              </w:rPr>
            </w:pPr>
          </w:p>
        </w:tc>
      </w:tr>
    </w:tbl>
    <w:p w14:paraId="1ACFC2A1" w14:textId="77777777" w:rsidR="00A0594D" w:rsidRPr="0080189A" w:rsidRDefault="00A0594D" w:rsidP="00A0594D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Lab 5 - Task 2 (150 points)</w:t>
      </w:r>
    </w:p>
    <w:p w14:paraId="2F6A52D6" w14:textId="77777777" w:rsidR="00A0594D" w:rsidRPr="00B62451" w:rsidRDefault="00A0594D" w:rsidP="00A0594D">
      <w:r w:rsidRPr="00B62451">
        <w:rPr>
          <w:b/>
          <w:bCs/>
        </w:rPr>
        <w:t>Starts:</w:t>
      </w:r>
      <w:r w:rsidRPr="00B62451">
        <w:t>  a</w:t>
      </w:r>
      <w:r>
        <w:t>s soon as you finish Task 1</w:t>
      </w:r>
    </w:p>
    <w:p w14:paraId="1CF8A600" w14:textId="77777777" w:rsidR="00A0594D" w:rsidRPr="00B62451" w:rsidRDefault="00A0594D" w:rsidP="00A0594D">
      <w:r w:rsidRPr="00B62451">
        <w:rPr>
          <w:b/>
        </w:rPr>
        <w:t>Demo:</w:t>
      </w:r>
      <w:r w:rsidRPr="00B62451">
        <w:t xml:space="preserve"> See below</w:t>
      </w:r>
    </w:p>
    <w:p w14:paraId="0A0501B4" w14:textId="77777777" w:rsidR="00A0594D" w:rsidRPr="00CA69AC" w:rsidRDefault="00A0594D" w:rsidP="00CA69AC">
      <w:r w:rsidRPr="00B13793">
        <w:rPr>
          <w:b/>
          <w:color w:val="FF0000"/>
          <w:sz w:val="28"/>
        </w:rPr>
        <w:t xml:space="preserve">Due date: </w:t>
      </w:r>
      <w:r w:rsidR="000E371F">
        <w:rPr>
          <w:bCs/>
          <w:color w:val="FF0000"/>
          <w:sz w:val="28"/>
        </w:rPr>
        <w:t>see the table above</w:t>
      </w:r>
    </w:p>
    <w:p w14:paraId="7D1F169A" w14:textId="77777777" w:rsidR="00FB407C" w:rsidRPr="00B1152A" w:rsidRDefault="00FB407C" w:rsidP="00FB407C">
      <w:pPr>
        <w:outlineLvl w:val="1"/>
        <w:rPr>
          <w:b/>
          <w:bCs/>
          <w:color w:val="000000"/>
        </w:rPr>
      </w:pPr>
      <w:r w:rsidRPr="00B1152A">
        <w:rPr>
          <w:b/>
          <w:bCs/>
          <w:color w:val="000000"/>
        </w:rPr>
        <w:t xml:space="preserve">References: </w:t>
      </w:r>
    </w:p>
    <w:p w14:paraId="2CB30556" w14:textId="77777777" w:rsidR="00E46CB2" w:rsidRPr="00E46CB2" w:rsidRDefault="00E46CB2" w:rsidP="00E46CB2">
      <w:pPr>
        <w:pStyle w:val="ListParagraph"/>
        <w:numPr>
          <w:ilvl w:val="0"/>
          <w:numId w:val="14"/>
        </w:numPr>
        <w:tabs>
          <w:tab w:val="left" w:pos="5040"/>
        </w:tabs>
        <w:spacing w:after="0" w:line="240" w:lineRule="auto"/>
        <w:outlineLvl w:val="1"/>
        <w:rPr>
          <w:rFonts w:ascii="Times New Roman" w:eastAsia="Times New Roman" w:hAnsi="Times New Roman"/>
          <w:bCs/>
          <w:sz w:val="24"/>
          <w:szCs w:val="24"/>
        </w:rPr>
      </w:pPr>
      <w:r w:rsidRPr="00E46CB2">
        <w:rPr>
          <w:rFonts w:ascii="Times New Roman" w:eastAsia="Times New Roman" w:hAnsi="Times New Roman"/>
          <w:bCs/>
          <w:sz w:val="24"/>
          <w:szCs w:val="24"/>
        </w:rPr>
        <w:t xml:space="preserve">Lecture Notes: Verilog ppt slides and Verilog chapter on </w:t>
      </w:r>
      <w:proofErr w:type="spellStart"/>
      <w:r w:rsidRPr="00E46CB2">
        <w:rPr>
          <w:rFonts w:ascii="Times New Roman" w:eastAsia="Times New Roman" w:hAnsi="Times New Roman"/>
          <w:bCs/>
          <w:sz w:val="24"/>
          <w:szCs w:val="24"/>
        </w:rPr>
        <w:t>Zybook</w:t>
      </w:r>
      <w:proofErr w:type="spellEnd"/>
    </w:p>
    <w:p w14:paraId="6AE08397" w14:textId="77777777" w:rsidR="00E46CB2" w:rsidRPr="00E46CB2" w:rsidRDefault="00E46CB2" w:rsidP="00E46CB2">
      <w:pPr>
        <w:pStyle w:val="ListParagraph"/>
        <w:numPr>
          <w:ilvl w:val="0"/>
          <w:numId w:val="14"/>
        </w:numPr>
        <w:tabs>
          <w:tab w:val="left" w:pos="5040"/>
        </w:tabs>
        <w:spacing w:after="0" w:line="240" w:lineRule="auto"/>
        <w:outlineLvl w:val="1"/>
        <w:rPr>
          <w:rFonts w:ascii="Times New Roman" w:eastAsia="Times New Roman" w:hAnsi="Times New Roman"/>
          <w:bCs/>
          <w:sz w:val="24"/>
          <w:szCs w:val="24"/>
        </w:rPr>
      </w:pPr>
      <w:r w:rsidRPr="00E46CB2">
        <w:rPr>
          <w:rFonts w:ascii="Times New Roman" w:hAnsi="Times New Roman"/>
          <w:sz w:val="24"/>
          <w:szCs w:val="24"/>
        </w:rPr>
        <w:t>“single_cycle_datapth_Task1” on D2L under Lab 5</w:t>
      </w:r>
    </w:p>
    <w:p w14:paraId="42251F68" w14:textId="77777777" w:rsidR="00E46CB2" w:rsidRPr="00E46CB2" w:rsidRDefault="00E46CB2" w:rsidP="00E46CB2">
      <w:pPr>
        <w:pStyle w:val="ListParagraph"/>
        <w:numPr>
          <w:ilvl w:val="0"/>
          <w:numId w:val="14"/>
        </w:numPr>
        <w:tabs>
          <w:tab w:val="left" w:pos="5040"/>
        </w:tabs>
        <w:spacing w:after="0" w:line="240" w:lineRule="auto"/>
        <w:outlineLvl w:val="1"/>
        <w:rPr>
          <w:rFonts w:ascii="Times New Roman" w:eastAsia="Times New Roman" w:hAnsi="Times New Roman"/>
          <w:bCs/>
          <w:sz w:val="24"/>
          <w:szCs w:val="24"/>
        </w:rPr>
      </w:pPr>
      <w:r w:rsidRPr="00E46CB2">
        <w:rPr>
          <w:rFonts w:ascii="Times New Roman" w:hAnsi="Times New Roman"/>
          <w:color w:val="000000"/>
          <w:sz w:val="24"/>
          <w:szCs w:val="24"/>
        </w:rPr>
        <w:t xml:space="preserve">“single_cycle_datapth_Task2” </w:t>
      </w:r>
      <w:r w:rsidRPr="00E46CB2">
        <w:rPr>
          <w:rFonts w:ascii="Times New Roman" w:hAnsi="Times New Roman"/>
          <w:sz w:val="24"/>
          <w:szCs w:val="24"/>
        </w:rPr>
        <w:t>on D2L under Lab 5</w:t>
      </w:r>
    </w:p>
    <w:p w14:paraId="2532B3D2" w14:textId="77777777" w:rsidR="00FB407C" w:rsidRPr="00B1152A" w:rsidRDefault="00FB407C" w:rsidP="00FB407C">
      <w:pPr>
        <w:autoSpaceDE w:val="0"/>
        <w:autoSpaceDN w:val="0"/>
        <w:adjustRightInd w:val="0"/>
        <w:rPr>
          <w:color w:val="000000"/>
        </w:rPr>
      </w:pPr>
      <w:r w:rsidRPr="00B1152A">
        <w:rPr>
          <w:b/>
          <w:bCs/>
          <w:color w:val="000000"/>
        </w:rPr>
        <w:t>Objectives:</w:t>
      </w:r>
    </w:p>
    <w:p w14:paraId="25294D5E" w14:textId="77777777" w:rsidR="00FB407C" w:rsidRDefault="00E46CB2" w:rsidP="00FB407C">
      <w:pPr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 w:rsidRPr="00E46CB2">
        <w:rPr>
          <w:color w:val="000000"/>
        </w:rPr>
        <w:t>Continue implementing more instructions in the single-cycle processor</w:t>
      </w:r>
    </w:p>
    <w:p w14:paraId="3C89CCF7" w14:textId="77777777" w:rsidR="00A96B04" w:rsidRPr="00E46CB2" w:rsidRDefault="00A96B04" w:rsidP="00FB407C">
      <w:pPr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Use the processor to execute a set of given instructions</w:t>
      </w:r>
    </w:p>
    <w:p w14:paraId="0D88F3F4" w14:textId="77777777" w:rsidR="006236B0" w:rsidRPr="00CA69AC" w:rsidRDefault="00E46CB2" w:rsidP="006236B0">
      <w:pPr>
        <w:pStyle w:val="Default"/>
        <w:numPr>
          <w:ilvl w:val="0"/>
          <w:numId w:val="1"/>
        </w:numPr>
        <w:spacing w:after="27"/>
        <w:rPr>
          <w:rFonts w:ascii="Times New Roman" w:hAnsi="Times New Roman" w:cs="Times New Roman"/>
        </w:rPr>
      </w:pPr>
      <w:r w:rsidRPr="00E46CB2">
        <w:rPr>
          <w:rFonts w:ascii="Times New Roman" w:hAnsi="Times New Roman" w:cs="Times New Roman"/>
        </w:rPr>
        <w:t>Continue using</w:t>
      </w:r>
      <w:r w:rsidR="00FB407C" w:rsidRPr="00E46CB2">
        <w:rPr>
          <w:rFonts w:ascii="Times New Roman" w:hAnsi="Times New Roman" w:cs="Times New Roman"/>
          <w:bCs/>
        </w:rPr>
        <w:t xml:space="preserve"> the </w:t>
      </w:r>
      <w:r w:rsidR="00FB407C" w:rsidRPr="00E46CB2">
        <w:rPr>
          <w:rFonts w:ascii="Times New Roman" w:hAnsi="Times New Roman" w:cs="Times New Roman"/>
          <w:b/>
          <w:i/>
        </w:rPr>
        <w:t>post-synthesis simulation</w:t>
      </w:r>
      <w:r w:rsidR="00FB407C" w:rsidRPr="00E46CB2">
        <w:rPr>
          <w:rFonts w:ascii="Times New Roman" w:hAnsi="Times New Roman" w:cs="Times New Roman"/>
        </w:rPr>
        <w:t xml:space="preserve"> for your design</w:t>
      </w:r>
    </w:p>
    <w:p w14:paraId="5A039169" w14:textId="77777777" w:rsidR="006B4AD8" w:rsidRDefault="00FB407C" w:rsidP="006236B0">
      <w:pPr>
        <w:pStyle w:val="Default"/>
        <w:spacing w:after="27"/>
        <w:rPr>
          <w:rFonts w:ascii="Times New Roman" w:hAnsi="Times New Roman" w:cs="Times New Roman"/>
          <w:b/>
          <w:color w:val="auto"/>
          <w:sz w:val="28"/>
        </w:rPr>
      </w:pPr>
      <w:r w:rsidRPr="00A0594D">
        <w:rPr>
          <w:rFonts w:ascii="Times New Roman" w:hAnsi="Times New Roman" w:cs="Times New Roman"/>
          <w:b/>
          <w:color w:val="auto"/>
          <w:sz w:val="28"/>
        </w:rPr>
        <w:t xml:space="preserve">Assignments for Lab 5 </w:t>
      </w:r>
      <w:r w:rsidR="00A0594D" w:rsidRPr="00A0594D">
        <w:rPr>
          <w:rFonts w:ascii="Times New Roman" w:hAnsi="Times New Roman" w:cs="Times New Roman"/>
          <w:b/>
          <w:color w:val="auto"/>
          <w:sz w:val="28"/>
        </w:rPr>
        <w:t>Task 2</w:t>
      </w:r>
      <w:r w:rsidR="006236B0" w:rsidRPr="00A0594D">
        <w:rPr>
          <w:rFonts w:ascii="Times New Roman" w:hAnsi="Times New Roman" w:cs="Times New Roman"/>
          <w:b/>
          <w:color w:val="auto"/>
          <w:sz w:val="28"/>
        </w:rPr>
        <w:t>:</w:t>
      </w:r>
    </w:p>
    <w:p w14:paraId="55EE44B5" w14:textId="77777777" w:rsidR="00A0594D" w:rsidRPr="00AE6BFB" w:rsidRDefault="00A0594D" w:rsidP="00E13C13">
      <w:pPr>
        <w:pStyle w:val="ListParagraph"/>
        <w:numPr>
          <w:ilvl w:val="0"/>
          <w:numId w:val="15"/>
        </w:numPr>
        <w:rPr>
          <w:rFonts w:ascii="Times New Roman" w:hAnsi="Times New Roman"/>
          <w:color w:val="000000"/>
          <w:sz w:val="24"/>
          <w:szCs w:val="24"/>
          <w:highlight w:val="green"/>
        </w:rPr>
      </w:pPr>
      <w:r w:rsidRPr="00AE6BFB">
        <w:rPr>
          <w:rFonts w:ascii="Times New Roman" w:hAnsi="Times New Roman"/>
          <w:color w:val="000000"/>
          <w:sz w:val="24"/>
          <w:szCs w:val="24"/>
          <w:highlight w:val="green"/>
        </w:rPr>
        <w:t>Download “</w:t>
      </w:r>
      <w:r w:rsidR="00E13C13" w:rsidRPr="00AE6BFB">
        <w:rPr>
          <w:rFonts w:ascii="Times New Roman" w:hAnsi="Times New Roman"/>
          <w:color w:val="000000"/>
          <w:sz w:val="24"/>
          <w:szCs w:val="24"/>
          <w:highlight w:val="green"/>
        </w:rPr>
        <w:t>task2_lw_sw_bne_type</w:t>
      </w:r>
      <w:r w:rsidRPr="00AE6BFB">
        <w:rPr>
          <w:rFonts w:ascii="Times New Roman" w:hAnsi="Times New Roman"/>
          <w:color w:val="000000"/>
          <w:sz w:val="24"/>
          <w:szCs w:val="24"/>
          <w:highlight w:val="green"/>
        </w:rPr>
        <w:t>” folder</w:t>
      </w:r>
      <w:r w:rsidR="00E13C13" w:rsidRPr="00AE6BFB">
        <w:rPr>
          <w:rFonts w:ascii="Times New Roman" w:hAnsi="Times New Roman"/>
          <w:color w:val="000000"/>
          <w:sz w:val="24"/>
          <w:szCs w:val="24"/>
          <w:highlight w:val="green"/>
        </w:rPr>
        <w:t xml:space="preserve"> and “single_cycle_datapth_Task2” ppt slides</w:t>
      </w:r>
      <w:r w:rsidRPr="00AE6BFB">
        <w:rPr>
          <w:rFonts w:ascii="Times New Roman" w:hAnsi="Times New Roman"/>
          <w:color w:val="000000"/>
          <w:sz w:val="24"/>
          <w:szCs w:val="24"/>
          <w:highlight w:val="green"/>
        </w:rPr>
        <w:t xml:space="preserve">. </w:t>
      </w:r>
    </w:p>
    <w:p w14:paraId="30CEAC3F" w14:textId="77777777" w:rsidR="00A0594D" w:rsidRPr="00AE6BFB" w:rsidRDefault="00A0594D" w:rsidP="00A0594D">
      <w:pPr>
        <w:pStyle w:val="ListParagraph"/>
        <w:numPr>
          <w:ilvl w:val="0"/>
          <w:numId w:val="15"/>
        </w:numPr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AE6BFB">
        <w:rPr>
          <w:rFonts w:ascii="Times New Roman" w:hAnsi="Times New Roman"/>
          <w:color w:val="FF0000"/>
          <w:sz w:val="24"/>
          <w:szCs w:val="24"/>
          <w:highlight w:val="yellow"/>
        </w:rPr>
        <w:t>(10 pts) Complete slides 4 and 7</w:t>
      </w:r>
      <w:r w:rsidRPr="00AE6BFB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of the PowerPoint slides </w:t>
      </w:r>
      <w:r w:rsidRPr="00AE6BFB">
        <w:rPr>
          <w:rFonts w:ascii="Times New Roman" w:hAnsi="Times New Roman"/>
          <w:i/>
          <w:color w:val="000000"/>
          <w:sz w:val="24"/>
          <w:szCs w:val="24"/>
          <w:highlight w:val="yellow"/>
        </w:rPr>
        <w:t>single_cycle_datapth_Task2</w:t>
      </w:r>
      <w:r w:rsidRPr="00AE6BFB">
        <w:rPr>
          <w:rFonts w:ascii="Times New Roman" w:hAnsi="Times New Roman"/>
          <w:color w:val="000000"/>
          <w:sz w:val="24"/>
          <w:szCs w:val="24"/>
          <w:highlight w:val="yellow"/>
        </w:rPr>
        <w:t>. Show your work to your TA before you start the next steps below.  Why? If this is wrong, your code will be wrong.</w:t>
      </w:r>
    </w:p>
    <w:p w14:paraId="03B2B439" w14:textId="77777777" w:rsidR="00EF0EB0" w:rsidRPr="001B7DCF" w:rsidRDefault="006236B0" w:rsidP="006236B0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1B7DCF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Follow slide 8 of the </w:t>
      </w:r>
      <w:r w:rsidR="000E371F" w:rsidRPr="001B7DCF">
        <w:rPr>
          <w:rFonts w:ascii="Times New Roman" w:hAnsi="Times New Roman"/>
          <w:color w:val="000000"/>
          <w:sz w:val="24"/>
          <w:szCs w:val="24"/>
          <w:highlight w:val="yellow"/>
        </w:rPr>
        <w:t>PPT</w:t>
      </w:r>
      <w:r w:rsidRPr="001B7DCF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slides </w:t>
      </w:r>
      <w:r w:rsidRPr="001B7DCF">
        <w:rPr>
          <w:rFonts w:ascii="Times New Roman" w:hAnsi="Times New Roman"/>
          <w:b/>
          <w:i/>
          <w:color w:val="000000"/>
          <w:sz w:val="24"/>
          <w:szCs w:val="24"/>
          <w:highlight w:val="yellow"/>
        </w:rPr>
        <w:t>single_cycle_datapth_Task2</w:t>
      </w:r>
      <w:r w:rsidR="000E371F" w:rsidRPr="001B7DCF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to complete all the tasks for Task 2</w:t>
      </w:r>
      <w:r w:rsidR="004B59FB" w:rsidRPr="001B7DCF">
        <w:rPr>
          <w:rFonts w:ascii="Times New Roman" w:hAnsi="Times New Roman"/>
          <w:color w:val="000000"/>
          <w:sz w:val="24"/>
          <w:szCs w:val="24"/>
          <w:highlight w:val="yellow"/>
        </w:rPr>
        <w:t>.</w:t>
      </w:r>
    </w:p>
    <w:p w14:paraId="79B89F2F" w14:textId="77777777" w:rsidR="006236B0" w:rsidRPr="00D144ED" w:rsidRDefault="00F74196" w:rsidP="006236B0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(</w:t>
      </w:r>
      <w:r w:rsidR="0053645F">
        <w:rPr>
          <w:rFonts w:ascii="Times New Roman" w:hAnsi="Times New Roman"/>
          <w:b/>
          <w:color w:val="000000"/>
          <w:sz w:val="24"/>
          <w:szCs w:val="24"/>
        </w:rPr>
        <w:t>90</w:t>
      </w:r>
      <w:r w:rsidR="00B55A0C" w:rsidRPr="00D144ED">
        <w:rPr>
          <w:rFonts w:ascii="Times New Roman" w:hAnsi="Times New Roman"/>
          <w:b/>
          <w:color w:val="000000"/>
          <w:sz w:val="24"/>
          <w:szCs w:val="24"/>
        </w:rPr>
        <w:t xml:space="preserve"> pts) </w:t>
      </w:r>
      <w:r w:rsidR="006236B0" w:rsidRPr="00D144ED">
        <w:rPr>
          <w:rFonts w:ascii="Times New Roman" w:hAnsi="Times New Roman"/>
          <w:color w:val="000000"/>
          <w:sz w:val="24"/>
          <w:szCs w:val="24"/>
        </w:rPr>
        <w:t>Demo the working Behavioral simulation to your TA</w:t>
      </w:r>
      <w:r w:rsidR="00D144ED" w:rsidRPr="00D144ED">
        <w:rPr>
          <w:rFonts w:ascii="Times New Roman" w:hAnsi="Times New Roman"/>
          <w:color w:val="000000"/>
          <w:sz w:val="24"/>
          <w:szCs w:val="24"/>
        </w:rPr>
        <w:t>. See Figure 1</w:t>
      </w:r>
      <w:r w:rsidR="00D144ED">
        <w:rPr>
          <w:rFonts w:ascii="Times New Roman" w:hAnsi="Times New Roman"/>
          <w:color w:val="000000"/>
          <w:sz w:val="24"/>
          <w:szCs w:val="24"/>
        </w:rPr>
        <w:t xml:space="preserve"> (next page)</w:t>
      </w:r>
      <w:r w:rsidR="00D144ED" w:rsidRPr="00D144ED">
        <w:rPr>
          <w:rFonts w:ascii="Times New Roman" w:hAnsi="Times New Roman"/>
          <w:color w:val="000000"/>
          <w:sz w:val="24"/>
          <w:szCs w:val="24"/>
        </w:rPr>
        <w:t xml:space="preserve"> </w:t>
      </w:r>
      <w:bookmarkStart w:id="0" w:name="_GoBack"/>
      <w:r w:rsidR="00D144ED" w:rsidRPr="00D144ED">
        <w:rPr>
          <w:rFonts w:ascii="Times New Roman" w:hAnsi="Times New Roman"/>
          <w:color w:val="000000"/>
          <w:sz w:val="24"/>
          <w:szCs w:val="24"/>
        </w:rPr>
        <w:t>for the working behavioral simulation waveform</w:t>
      </w:r>
    </w:p>
    <w:bookmarkEnd w:id="0"/>
    <w:p w14:paraId="3ABFBBEB" w14:textId="77777777" w:rsidR="00D144ED" w:rsidRPr="00D144ED" w:rsidRDefault="0053645F" w:rsidP="00D144ED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(50</w:t>
      </w:r>
      <w:r w:rsidR="00B55A0C" w:rsidRPr="00D144ED">
        <w:rPr>
          <w:rFonts w:ascii="Times New Roman" w:hAnsi="Times New Roman"/>
          <w:b/>
          <w:color w:val="000000"/>
          <w:sz w:val="24"/>
          <w:szCs w:val="24"/>
        </w:rPr>
        <w:t xml:space="preserve"> pts)</w:t>
      </w:r>
      <w:r w:rsidR="00B55A0C" w:rsidRPr="00D144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36B0" w:rsidRPr="00D144ED">
        <w:rPr>
          <w:rFonts w:ascii="Times New Roman" w:hAnsi="Times New Roman"/>
          <w:color w:val="000000"/>
          <w:sz w:val="24"/>
          <w:szCs w:val="24"/>
        </w:rPr>
        <w:t>Demo the working Post-Synthesis</w:t>
      </w:r>
      <w:r w:rsidR="00D144ED" w:rsidRPr="00D144ED">
        <w:rPr>
          <w:rFonts w:ascii="Times New Roman" w:hAnsi="Times New Roman"/>
          <w:color w:val="000000"/>
          <w:sz w:val="24"/>
          <w:szCs w:val="24"/>
        </w:rPr>
        <w:t xml:space="preserve"> simulation to your TA. See Figure 2 </w:t>
      </w:r>
      <w:r w:rsidR="00D144ED">
        <w:rPr>
          <w:rFonts w:ascii="Times New Roman" w:hAnsi="Times New Roman"/>
          <w:color w:val="000000"/>
          <w:sz w:val="24"/>
          <w:szCs w:val="24"/>
        </w:rPr>
        <w:t>(next page)</w:t>
      </w:r>
      <w:r w:rsidR="00D144ED" w:rsidRPr="00D144ED">
        <w:rPr>
          <w:rFonts w:ascii="Times New Roman" w:hAnsi="Times New Roman"/>
          <w:color w:val="000000"/>
          <w:sz w:val="24"/>
          <w:szCs w:val="24"/>
        </w:rPr>
        <w:t xml:space="preserve"> for the working </w:t>
      </w:r>
      <w:r w:rsidR="00E46CB2" w:rsidRPr="00D144ED">
        <w:rPr>
          <w:rFonts w:ascii="Times New Roman" w:hAnsi="Times New Roman"/>
          <w:color w:val="000000"/>
          <w:sz w:val="24"/>
          <w:szCs w:val="24"/>
        </w:rPr>
        <w:t>Post-Synthesis</w:t>
      </w:r>
      <w:r w:rsidR="00D144ED" w:rsidRPr="00D144ED">
        <w:rPr>
          <w:rFonts w:ascii="Times New Roman" w:hAnsi="Times New Roman"/>
          <w:color w:val="000000"/>
          <w:sz w:val="24"/>
          <w:szCs w:val="24"/>
        </w:rPr>
        <w:t xml:space="preserve"> simulation waveform</w:t>
      </w:r>
    </w:p>
    <w:p w14:paraId="68990B4C" w14:textId="77777777" w:rsidR="00D144ED" w:rsidRPr="000E371F" w:rsidRDefault="006236B0" w:rsidP="00CA69AC">
      <w:pPr>
        <w:pStyle w:val="ListParagraph"/>
        <w:rPr>
          <w:rFonts w:ascii="Times New Roman" w:hAnsi="Times New Roman"/>
          <w:b/>
          <w:i/>
          <w:color w:val="000000"/>
          <w:sz w:val="24"/>
          <w:szCs w:val="24"/>
        </w:rPr>
        <w:sectPr w:rsidR="00D144ED" w:rsidRPr="000E371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144ED">
        <w:rPr>
          <w:rFonts w:ascii="Times New Roman" w:hAnsi="Times New Roman"/>
          <w:color w:val="000000"/>
          <w:sz w:val="24"/>
          <w:szCs w:val="24"/>
        </w:rPr>
        <w:t>Note: S</w:t>
      </w:r>
      <w:r w:rsidR="00D144ED" w:rsidRPr="00D144ED">
        <w:rPr>
          <w:rFonts w:ascii="Times New Roman" w:hAnsi="Times New Roman"/>
          <w:color w:val="000000"/>
          <w:sz w:val="24"/>
          <w:szCs w:val="24"/>
        </w:rPr>
        <w:t>ee point distribution on slide 10</w:t>
      </w:r>
      <w:r w:rsidR="000E371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E371F" w:rsidRPr="00D144ED">
        <w:rPr>
          <w:rFonts w:ascii="Times New Roman" w:hAnsi="Times New Roman"/>
          <w:color w:val="000000"/>
          <w:sz w:val="24"/>
          <w:szCs w:val="24"/>
        </w:rPr>
        <w:t xml:space="preserve">of the </w:t>
      </w:r>
      <w:r w:rsidR="000E371F">
        <w:rPr>
          <w:rFonts w:ascii="Times New Roman" w:hAnsi="Times New Roman"/>
          <w:color w:val="000000"/>
          <w:sz w:val="24"/>
          <w:szCs w:val="24"/>
        </w:rPr>
        <w:t>PPT</w:t>
      </w:r>
      <w:r w:rsidR="000E371F" w:rsidRPr="00D144ED">
        <w:rPr>
          <w:rFonts w:ascii="Times New Roman" w:hAnsi="Times New Roman"/>
          <w:color w:val="000000"/>
          <w:sz w:val="24"/>
          <w:szCs w:val="24"/>
        </w:rPr>
        <w:t xml:space="preserve"> slides </w:t>
      </w:r>
      <w:r w:rsidR="000E371F" w:rsidRPr="000E371F">
        <w:rPr>
          <w:rFonts w:ascii="Times New Roman" w:hAnsi="Times New Roman"/>
          <w:b/>
          <w:i/>
          <w:color w:val="000000"/>
          <w:sz w:val="24"/>
          <w:szCs w:val="24"/>
        </w:rPr>
        <w:t>single_cycle_datapth_Task2</w:t>
      </w:r>
      <w:r w:rsidR="000E371F">
        <w:rPr>
          <w:rFonts w:ascii="Times New Roman" w:hAnsi="Times New Roman"/>
          <w:b/>
          <w:i/>
          <w:color w:val="000000"/>
          <w:sz w:val="24"/>
          <w:szCs w:val="24"/>
        </w:rPr>
        <w:t>.</w:t>
      </w:r>
    </w:p>
    <w:p w14:paraId="52535626" w14:textId="77777777" w:rsidR="00D144ED" w:rsidRPr="00D144ED" w:rsidRDefault="00D144ED" w:rsidP="0028218F">
      <w:pPr>
        <w:rPr>
          <w:color w:val="C00000"/>
          <w:sz w:val="32"/>
        </w:rPr>
      </w:pPr>
      <w:r>
        <w:rPr>
          <w:color w:val="C00000"/>
          <w:sz w:val="32"/>
        </w:rPr>
        <w:lastRenderedPageBreak/>
        <w:t>Figure 1: Behavioral Sim</w:t>
      </w:r>
      <w:r w:rsidRPr="00D144ED">
        <w:rPr>
          <w:color w:val="C00000"/>
          <w:sz w:val="32"/>
        </w:rPr>
        <w:t>u</w:t>
      </w:r>
      <w:r>
        <w:rPr>
          <w:color w:val="C00000"/>
          <w:sz w:val="32"/>
        </w:rPr>
        <w:t>l</w:t>
      </w:r>
      <w:r w:rsidRPr="00D144ED">
        <w:rPr>
          <w:color w:val="C00000"/>
          <w:sz w:val="32"/>
        </w:rPr>
        <w:t>ation</w:t>
      </w:r>
      <w:r w:rsidR="006236B0" w:rsidRPr="00D144ED">
        <w:rPr>
          <w:color w:val="C00000"/>
          <w:sz w:val="32"/>
        </w:rPr>
        <w:t xml:space="preserve"> </w:t>
      </w:r>
    </w:p>
    <w:p w14:paraId="621CCD17" w14:textId="77777777" w:rsidR="006236B0" w:rsidRDefault="00B47E6D" w:rsidP="00D144ED">
      <w:pPr>
        <w:ind w:left="-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C8B9C" wp14:editId="27C4AAFA">
                <wp:simplePos x="0" y="0"/>
                <wp:positionH relativeFrom="column">
                  <wp:posOffset>3943350</wp:posOffset>
                </wp:positionH>
                <wp:positionV relativeFrom="paragraph">
                  <wp:posOffset>1537970</wp:posOffset>
                </wp:positionV>
                <wp:extent cx="933450" cy="3648075"/>
                <wp:effectExtent l="76200" t="3810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3648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BA6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10.5pt;margin-top:121.1pt;width:73.5pt;height:287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" strokecolor="red" strokeweight="3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0015A" wp14:editId="32A0ACF1">
                <wp:simplePos x="0" y="0"/>
                <wp:positionH relativeFrom="column">
                  <wp:posOffset>2847975</wp:posOffset>
                </wp:positionH>
                <wp:positionV relativeFrom="paragraph">
                  <wp:posOffset>2061845</wp:posOffset>
                </wp:positionV>
                <wp:extent cx="514350" cy="2838450"/>
                <wp:effectExtent l="76200" t="38100" r="5715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838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20A0" id="Straight Arrow Connector 20" o:spid="_x0000_s1026" type="#_x0000_t32" style="position:absolute;margin-left:224.25pt;margin-top:162.35pt;width:40.5pt;height:223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" strokecolor="red" strokeweight="3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76BD2" wp14:editId="7290420F">
                <wp:simplePos x="0" y="0"/>
                <wp:positionH relativeFrom="column">
                  <wp:posOffset>2514599</wp:posOffset>
                </wp:positionH>
                <wp:positionV relativeFrom="paragraph">
                  <wp:posOffset>1918970</wp:posOffset>
                </wp:positionV>
                <wp:extent cx="371475" cy="2733675"/>
                <wp:effectExtent l="57150" t="38100" r="4762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7336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EF575" id="Straight Arrow Connector 18" o:spid="_x0000_s1026" type="#_x0000_t32" style="position:absolute;margin-left:198pt;margin-top:151.1pt;width:29.25pt;height:215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" strokecolor="red" strokeweight="3pt">
                <v:stroke startarrow="block" endarrow="block" joinstyle="miter"/>
              </v:shape>
            </w:pict>
          </mc:Fallback>
        </mc:AlternateContent>
      </w:r>
      <w:r w:rsidR="00B32294">
        <w:rPr>
          <w:noProof/>
          <w:color w:val="000000"/>
        </w:rPr>
        <w:drawing>
          <wp:inline distT="0" distB="0" distL="0" distR="0" wp14:anchorId="2343336F" wp14:editId="6418F812">
            <wp:extent cx="875347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36B0" w:rsidRPr="00B1152A">
        <w:rPr>
          <w:color w:val="000000"/>
        </w:rPr>
        <w:t xml:space="preserve">   </w:t>
      </w:r>
    </w:p>
    <w:p w14:paraId="05F4CAAB" w14:textId="77777777" w:rsidR="00D144ED" w:rsidRPr="00D144ED" w:rsidRDefault="008B05F2" w:rsidP="00D144ED">
      <w:pPr>
        <w:ind w:left="-720"/>
        <w:rPr>
          <w:color w:val="000000"/>
          <w:szCs w:val="28"/>
        </w:rPr>
      </w:pPr>
      <w:r>
        <w:rPr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F1C712" wp14:editId="526ED308">
                <wp:simplePos x="0" y="0"/>
                <wp:positionH relativeFrom="margin">
                  <wp:posOffset>4514850</wp:posOffset>
                </wp:positionH>
                <wp:positionV relativeFrom="paragraph">
                  <wp:posOffset>13970</wp:posOffset>
                </wp:positionV>
                <wp:extent cx="2867025" cy="2952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F5E3F" w14:textId="77777777" w:rsidR="008B05F2" w:rsidRDefault="00B47E6D" w:rsidP="008B05F2">
                            <w:r>
                              <w:t>Reg[8</w:t>
                            </w:r>
                            <w:r w:rsidR="008B05F2">
                              <w:t>] still changes to 29 at the same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7CF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5.5pt;margin-top:1.1pt;width:225.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" fillcolor="white [3212]" strokecolor="#c00000" strokeweight=".5pt">
                <v:textbox>
                  <w:txbxContent>
                    <w:p w:rsidR="008B05F2" w:rsidRDefault="00B47E6D" w:rsidP="008B05F2">
                      <w:proofErr w:type="spellStart"/>
                      <w:r>
                        <w:t>Reg</w:t>
                      </w:r>
                      <w:proofErr w:type="spellEnd"/>
                      <w:r>
                        <w:t>[8</w:t>
                      </w:r>
                      <w:bookmarkStart w:id="1" w:name="_GoBack"/>
                      <w:bookmarkEnd w:id="1"/>
                      <w:r w:rsidR="008B05F2">
                        <w:t>] still changes to 29 at the same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4ED" w:rsidRPr="00D144ED">
        <w:rPr>
          <w:color w:val="000000"/>
          <w:szCs w:val="28"/>
        </w:rPr>
        <w:t xml:space="preserve">Note:  </w:t>
      </w:r>
      <w:proofErr w:type="spellStart"/>
      <w:r w:rsidR="00D144ED" w:rsidRPr="00E46CB2">
        <w:rPr>
          <w:b/>
          <w:color w:val="C00000"/>
          <w:szCs w:val="28"/>
          <w:highlight w:val="yellow"/>
        </w:rPr>
        <w:t>RegFile</w:t>
      </w:r>
      <w:proofErr w:type="spellEnd"/>
      <w:r w:rsidR="00D144ED" w:rsidRPr="00E46CB2">
        <w:rPr>
          <w:b/>
          <w:color w:val="C00000"/>
          <w:szCs w:val="28"/>
          <w:highlight w:val="yellow"/>
        </w:rPr>
        <w:t>[8] is the main outputs that we want to look at</w:t>
      </w:r>
      <w:r w:rsidR="00D144ED" w:rsidRPr="00D144ED">
        <w:rPr>
          <w:color w:val="000000"/>
          <w:szCs w:val="28"/>
        </w:rPr>
        <w:t xml:space="preserve">. Also </w:t>
      </w:r>
    </w:p>
    <w:p w14:paraId="1B0FB766" w14:textId="77777777" w:rsidR="00D144ED" w:rsidRPr="00D144ED" w:rsidRDefault="00D144ED" w:rsidP="00D144ED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/>
          <w:sz w:val="24"/>
          <w:szCs w:val="28"/>
        </w:rPr>
      </w:pPr>
      <w:r w:rsidRPr="00D144ED">
        <w:rPr>
          <w:rFonts w:ascii="Times New Roman" w:hAnsi="Times New Roman"/>
          <w:color w:val="000000"/>
          <w:sz w:val="24"/>
          <w:szCs w:val="28"/>
        </w:rPr>
        <w:t xml:space="preserve">show </w:t>
      </w:r>
      <w:proofErr w:type="spellStart"/>
      <w:r w:rsidRPr="00D144ED">
        <w:rPr>
          <w:rFonts w:ascii="Times New Roman" w:hAnsi="Times New Roman"/>
          <w:color w:val="000000"/>
          <w:sz w:val="24"/>
          <w:szCs w:val="28"/>
        </w:rPr>
        <w:t>RegFile</w:t>
      </w:r>
      <w:proofErr w:type="spellEnd"/>
      <w:r w:rsidRPr="00D144ED">
        <w:rPr>
          <w:rFonts w:ascii="Times New Roman" w:hAnsi="Times New Roman"/>
          <w:color w:val="000000"/>
          <w:sz w:val="24"/>
          <w:szCs w:val="28"/>
        </w:rPr>
        <w:t>[9], [18], [19] on your waveform</w:t>
      </w:r>
    </w:p>
    <w:p w14:paraId="44FB7D26" w14:textId="77777777" w:rsidR="00D144ED" w:rsidRPr="00D144ED" w:rsidRDefault="008B05F2" w:rsidP="00D144ED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noProof/>
          <w:color w:val="000000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A2BD6A" wp14:editId="7E49475F">
                <wp:simplePos x="0" y="0"/>
                <wp:positionH relativeFrom="column">
                  <wp:posOffset>2962275</wp:posOffset>
                </wp:positionH>
                <wp:positionV relativeFrom="paragraph">
                  <wp:posOffset>7620</wp:posOffset>
                </wp:positionV>
                <wp:extent cx="3286125" cy="2952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8F250" w14:textId="77777777" w:rsidR="008B05F2" w:rsidRDefault="008B05F2" w:rsidP="008B05F2">
                            <w:r>
                              <w:t>Reg[19] still changes to 0xc at the same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BD52F" id="Text Box 21" o:spid="_x0000_s1027" type="#_x0000_t202" style="position:absolute;left:0;text-align:left;margin-left:233.25pt;margin-top:.6pt;width:258.7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" fillcolor="white [3212]" strokecolor="#c00000" strokeweight=".5pt">
                <v:textbox>
                  <w:txbxContent>
                    <w:p w:rsidR="008B05F2" w:rsidRDefault="008B05F2" w:rsidP="008B05F2">
                      <w:proofErr w:type="spellStart"/>
                      <w:proofErr w:type="gramStart"/>
                      <w:r>
                        <w:t>Reg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19] still changes to 0xc at the same time</w:t>
                      </w:r>
                    </w:p>
                  </w:txbxContent>
                </v:textbox>
              </v:shape>
            </w:pict>
          </mc:Fallback>
        </mc:AlternateContent>
      </w:r>
      <w:r w:rsidR="00D144ED" w:rsidRPr="00D144ED">
        <w:rPr>
          <w:rFonts w:ascii="Times New Roman" w:hAnsi="Times New Roman"/>
          <w:color w:val="000000"/>
          <w:sz w:val="24"/>
          <w:szCs w:val="28"/>
        </w:rPr>
        <w:t>memory[1] and [2] from Data memory</w:t>
      </w:r>
    </w:p>
    <w:p w14:paraId="7EFD0460" w14:textId="77777777" w:rsidR="00D144ED" w:rsidRPr="00D144ED" w:rsidRDefault="00B47E6D" w:rsidP="00D144ED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noProof/>
          <w:color w:val="000000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440CBC" wp14:editId="39A96C07">
                <wp:simplePos x="0" y="0"/>
                <wp:positionH relativeFrom="column">
                  <wp:posOffset>2388235</wp:posOffset>
                </wp:positionH>
                <wp:positionV relativeFrom="paragraph">
                  <wp:posOffset>200660</wp:posOffset>
                </wp:positionV>
                <wp:extent cx="2695575" cy="2952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06479" w14:textId="77777777" w:rsidR="008B05F2" w:rsidRDefault="008B05F2" w:rsidP="008B05F2">
                            <w:r>
                              <w:t>Reg[18] still changes to 0x1d at 500 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CCA2" id="Text Box 19" o:spid="_x0000_s1028" type="#_x0000_t202" style="position:absolute;left:0;text-align:left;margin-left:188.05pt;margin-top:15.8pt;width:212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" fillcolor="white [3212]" strokecolor="#c00000" strokeweight=".5pt">
                <v:textbox>
                  <w:txbxContent>
                    <w:p w:rsidR="008B05F2" w:rsidRDefault="008B05F2" w:rsidP="008B05F2">
                      <w:proofErr w:type="spellStart"/>
                      <w:proofErr w:type="gramStart"/>
                      <w:r>
                        <w:t>Reg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18] still changes to 0x1d at 500 ns</w:t>
                      </w:r>
                    </w:p>
                  </w:txbxContent>
                </v:textbox>
              </v:shape>
            </w:pict>
          </mc:Fallback>
        </mc:AlternateContent>
      </w:r>
      <w:r w:rsidR="00D144ED" w:rsidRPr="00D144ED">
        <w:rPr>
          <w:rFonts w:ascii="Times New Roman" w:hAnsi="Times New Roman"/>
          <w:color w:val="000000"/>
          <w:sz w:val="24"/>
          <w:szCs w:val="28"/>
        </w:rPr>
        <w:t xml:space="preserve">Address[31:0] from </w:t>
      </w:r>
      <w:proofErr w:type="spellStart"/>
      <w:r w:rsidR="00D144ED" w:rsidRPr="00D144ED">
        <w:rPr>
          <w:rFonts w:ascii="Times New Roman" w:hAnsi="Times New Roman"/>
          <w:color w:val="000000"/>
          <w:sz w:val="24"/>
          <w:szCs w:val="28"/>
        </w:rPr>
        <w:t>ProgramCounter</w:t>
      </w:r>
      <w:proofErr w:type="spellEnd"/>
    </w:p>
    <w:p w14:paraId="4B9DD474" w14:textId="77777777" w:rsidR="00D144ED" w:rsidRPr="00D144ED" w:rsidRDefault="00D144ED" w:rsidP="00D144ED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/>
          <w:sz w:val="24"/>
          <w:szCs w:val="28"/>
        </w:rPr>
      </w:pPr>
      <w:r w:rsidRPr="00D144ED">
        <w:rPr>
          <w:rFonts w:ascii="Times New Roman" w:hAnsi="Times New Roman"/>
          <w:color w:val="000000"/>
          <w:sz w:val="24"/>
          <w:szCs w:val="28"/>
        </w:rPr>
        <w:t xml:space="preserve">Instruction[31:0] from </w:t>
      </w:r>
      <w:proofErr w:type="spellStart"/>
      <w:r w:rsidRPr="00D144ED">
        <w:rPr>
          <w:rFonts w:ascii="Times New Roman" w:hAnsi="Times New Roman"/>
          <w:color w:val="000000"/>
          <w:sz w:val="24"/>
          <w:szCs w:val="28"/>
        </w:rPr>
        <w:t>InstructionMemory</w:t>
      </w:r>
      <w:proofErr w:type="spellEnd"/>
      <w:r w:rsidRPr="00D144ED">
        <w:rPr>
          <w:color w:val="000000"/>
        </w:rPr>
        <w:t xml:space="preserve">       </w:t>
      </w:r>
    </w:p>
    <w:p w14:paraId="00EC5078" w14:textId="77777777" w:rsidR="00D144ED" w:rsidRDefault="00D144ED" w:rsidP="0028218F">
      <w:pPr>
        <w:ind w:left="-720" w:firstLine="360"/>
        <w:rPr>
          <w:color w:val="C00000"/>
          <w:sz w:val="32"/>
        </w:rPr>
      </w:pPr>
      <w:r>
        <w:rPr>
          <w:color w:val="C00000"/>
          <w:sz w:val="32"/>
        </w:rPr>
        <w:t>Figure 2: Post-synthesis Sim</w:t>
      </w:r>
      <w:r w:rsidRPr="00D144ED">
        <w:rPr>
          <w:color w:val="C00000"/>
          <w:sz w:val="32"/>
        </w:rPr>
        <w:t>u</w:t>
      </w:r>
      <w:r>
        <w:rPr>
          <w:color w:val="C00000"/>
          <w:sz w:val="32"/>
        </w:rPr>
        <w:t>l</w:t>
      </w:r>
      <w:r w:rsidRPr="00D144ED">
        <w:rPr>
          <w:color w:val="C00000"/>
          <w:sz w:val="32"/>
        </w:rPr>
        <w:t xml:space="preserve">ation </w:t>
      </w:r>
    </w:p>
    <w:p w14:paraId="04D7B568" w14:textId="77777777" w:rsidR="00D144ED" w:rsidRPr="00D144ED" w:rsidRDefault="00DB2FE7" w:rsidP="00D144ED">
      <w:pPr>
        <w:ind w:left="-720"/>
        <w:rPr>
          <w:color w:val="C00000"/>
          <w:sz w:val="32"/>
        </w:rPr>
      </w:pPr>
      <w:r>
        <w:rPr>
          <w:noProof/>
          <w:color w:val="C00000"/>
          <w:sz w:val="32"/>
        </w:rPr>
        <w:drawing>
          <wp:inline distT="0" distB="0" distL="0" distR="0" wp14:anchorId="33A21951" wp14:editId="6CB20AEB">
            <wp:extent cx="8229600" cy="2000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717E5" w14:textId="77777777" w:rsidR="003E76FC" w:rsidRPr="00B1152A" w:rsidRDefault="003E76FC" w:rsidP="00940F69">
      <w:pPr>
        <w:ind w:hanging="720"/>
        <w:rPr>
          <w:color w:val="000000"/>
        </w:rPr>
      </w:pPr>
    </w:p>
    <w:sectPr w:rsidR="003E76FC" w:rsidRPr="00B1152A" w:rsidSect="00D144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A0E22" w14:textId="77777777" w:rsidR="000E2761" w:rsidRDefault="000E2761">
      <w:r>
        <w:separator/>
      </w:r>
    </w:p>
  </w:endnote>
  <w:endnote w:type="continuationSeparator" w:id="0">
    <w:p w14:paraId="4466EF55" w14:textId="77777777" w:rsidR="000E2761" w:rsidRDefault="000E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C01E2" w14:textId="77777777" w:rsidR="00D472DA" w:rsidRDefault="00885622" w:rsidP="005663CC">
    <w:pPr>
      <w:pStyle w:val="Footer"/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9521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C2BF2" w14:textId="77777777" w:rsidR="000E2761" w:rsidRDefault="000E2761">
      <w:r>
        <w:separator/>
      </w:r>
    </w:p>
  </w:footnote>
  <w:footnote w:type="continuationSeparator" w:id="0">
    <w:p w14:paraId="31C778B7" w14:textId="77777777" w:rsidR="000E2761" w:rsidRDefault="000E2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1594A" w14:textId="77777777" w:rsidR="001A7FA9" w:rsidRDefault="000E2761" w:rsidP="0068359A">
    <w:pPr>
      <w:jc w:val="right"/>
    </w:pPr>
  </w:p>
  <w:p w14:paraId="6BBB5920" w14:textId="77777777" w:rsidR="00D472DA" w:rsidRPr="0068359A" w:rsidRDefault="00E46CB2" w:rsidP="00743B65">
    <w:pPr>
      <w:rPr>
        <w:b/>
      </w:rPr>
    </w:pPr>
    <w:r>
      <w:t xml:space="preserve"> ECE 274a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E371F">
      <w:t xml:space="preserve">Fall </w:t>
    </w:r>
    <w:r>
      <w:t>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2374"/>
    <w:multiLevelType w:val="hybridMultilevel"/>
    <w:tmpl w:val="08C82876"/>
    <w:lvl w:ilvl="0" w:tplc="E490081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6C09"/>
    <w:multiLevelType w:val="hybridMultilevel"/>
    <w:tmpl w:val="BE42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55288"/>
    <w:multiLevelType w:val="hybridMultilevel"/>
    <w:tmpl w:val="C38C4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E4FEA"/>
    <w:multiLevelType w:val="hybridMultilevel"/>
    <w:tmpl w:val="FBAC9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C4224F"/>
    <w:multiLevelType w:val="hybridMultilevel"/>
    <w:tmpl w:val="B7FCF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72E667C">
      <w:start w:val="10"/>
      <w:numFmt w:val="decimal"/>
      <w:lvlText w:val="(%2"/>
      <w:lvlJc w:val="left"/>
      <w:pPr>
        <w:ind w:left="1440" w:hanging="360"/>
      </w:pPr>
      <w:rPr>
        <w:rFonts w:eastAsia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C4B85"/>
    <w:multiLevelType w:val="hybridMultilevel"/>
    <w:tmpl w:val="7B48FF96"/>
    <w:lvl w:ilvl="0" w:tplc="00AE7218">
      <w:start w:val="7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C8740E"/>
    <w:multiLevelType w:val="hybridMultilevel"/>
    <w:tmpl w:val="FB0CB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87B02"/>
    <w:multiLevelType w:val="hybridMultilevel"/>
    <w:tmpl w:val="B8505DA0"/>
    <w:lvl w:ilvl="0" w:tplc="C380BCFC">
      <w:start w:val="7"/>
      <w:numFmt w:val="decimal"/>
      <w:lvlText w:val="(%1"/>
      <w:lvlJc w:val="left"/>
      <w:pPr>
        <w:ind w:left="144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AC28FD"/>
    <w:multiLevelType w:val="hybridMultilevel"/>
    <w:tmpl w:val="4392CA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CD08BA"/>
    <w:multiLevelType w:val="hybridMultilevel"/>
    <w:tmpl w:val="02C828F0"/>
    <w:lvl w:ilvl="0" w:tplc="79B6BB5A">
      <w:start w:val="7"/>
      <w:numFmt w:val="decimal"/>
      <w:lvlText w:val="(%1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43928"/>
    <w:multiLevelType w:val="hybridMultilevel"/>
    <w:tmpl w:val="5A027098"/>
    <w:lvl w:ilvl="0" w:tplc="040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40C72"/>
    <w:multiLevelType w:val="hybridMultilevel"/>
    <w:tmpl w:val="E4CAD5D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14E29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09788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1284C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D1986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A142F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7132E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C7802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DBB09C7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0166718"/>
    <w:multiLevelType w:val="hybridMultilevel"/>
    <w:tmpl w:val="B81238B0"/>
    <w:lvl w:ilvl="0" w:tplc="1674A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38B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BA2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87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46F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604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66A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B6E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F68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7CC42A6"/>
    <w:multiLevelType w:val="hybridMultilevel"/>
    <w:tmpl w:val="5F000BBA"/>
    <w:lvl w:ilvl="0" w:tplc="34A2AD72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6D407A3C"/>
    <w:multiLevelType w:val="hybridMultilevel"/>
    <w:tmpl w:val="5FF239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0"/>
  </w:num>
  <w:num w:numId="5">
    <w:abstractNumId w:val="9"/>
  </w:num>
  <w:num w:numId="6">
    <w:abstractNumId w:val="5"/>
  </w:num>
  <w:num w:numId="7">
    <w:abstractNumId w:val="0"/>
  </w:num>
  <w:num w:numId="8">
    <w:abstractNumId w:val="8"/>
  </w:num>
  <w:num w:numId="9">
    <w:abstractNumId w:val="11"/>
  </w:num>
  <w:num w:numId="10">
    <w:abstractNumId w:val="12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5EB"/>
    <w:rsid w:val="00023F6D"/>
    <w:rsid w:val="000313FE"/>
    <w:rsid w:val="0003160B"/>
    <w:rsid w:val="00031907"/>
    <w:rsid w:val="000B570E"/>
    <w:rsid w:val="000E2761"/>
    <w:rsid w:val="000E371F"/>
    <w:rsid w:val="000F6C81"/>
    <w:rsid w:val="00103A03"/>
    <w:rsid w:val="00132340"/>
    <w:rsid w:val="00143393"/>
    <w:rsid w:val="001819E1"/>
    <w:rsid w:val="00191240"/>
    <w:rsid w:val="00194A53"/>
    <w:rsid w:val="001B15FE"/>
    <w:rsid w:val="001B7DCF"/>
    <w:rsid w:val="001C4119"/>
    <w:rsid w:val="00262FAC"/>
    <w:rsid w:val="0028218F"/>
    <w:rsid w:val="00286F98"/>
    <w:rsid w:val="002F5929"/>
    <w:rsid w:val="003208A4"/>
    <w:rsid w:val="003455EB"/>
    <w:rsid w:val="00356F23"/>
    <w:rsid w:val="00357487"/>
    <w:rsid w:val="00370EFE"/>
    <w:rsid w:val="00384753"/>
    <w:rsid w:val="003857C9"/>
    <w:rsid w:val="003E76FC"/>
    <w:rsid w:val="00402F9B"/>
    <w:rsid w:val="00425FA6"/>
    <w:rsid w:val="00431228"/>
    <w:rsid w:val="004B59FB"/>
    <w:rsid w:val="004F4B38"/>
    <w:rsid w:val="0053645F"/>
    <w:rsid w:val="005555D2"/>
    <w:rsid w:val="00573CC5"/>
    <w:rsid w:val="00583E46"/>
    <w:rsid w:val="00595211"/>
    <w:rsid w:val="005B7897"/>
    <w:rsid w:val="005E0A01"/>
    <w:rsid w:val="005F0CA0"/>
    <w:rsid w:val="00614357"/>
    <w:rsid w:val="006157AB"/>
    <w:rsid w:val="006236B0"/>
    <w:rsid w:val="00627491"/>
    <w:rsid w:val="00650D12"/>
    <w:rsid w:val="006937B5"/>
    <w:rsid w:val="006A0145"/>
    <w:rsid w:val="006B4AD8"/>
    <w:rsid w:val="006B6FA2"/>
    <w:rsid w:val="006E7836"/>
    <w:rsid w:val="006F2FDC"/>
    <w:rsid w:val="00702FF6"/>
    <w:rsid w:val="007246F8"/>
    <w:rsid w:val="00730E46"/>
    <w:rsid w:val="0074495A"/>
    <w:rsid w:val="00772E14"/>
    <w:rsid w:val="0078270C"/>
    <w:rsid w:val="007D4A87"/>
    <w:rsid w:val="007D6F0D"/>
    <w:rsid w:val="007F16CB"/>
    <w:rsid w:val="007F7E26"/>
    <w:rsid w:val="008008C1"/>
    <w:rsid w:val="008636E2"/>
    <w:rsid w:val="008754C9"/>
    <w:rsid w:val="00885622"/>
    <w:rsid w:val="008B05F2"/>
    <w:rsid w:val="00911AF0"/>
    <w:rsid w:val="00940F69"/>
    <w:rsid w:val="009630CA"/>
    <w:rsid w:val="00967BE2"/>
    <w:rsid w:val="009763DC"/>
    <w:rsid w:val="00996718"/>
    <w:rsid w:val="009D0A60"/>
    <w:rsid w:val="00A0594D"/>
    <w:rsid w:val="00A06C04"/>
    <w:rsid w:val="00A14AA7"/>
    <w:rsid w:val="00A2015D"/>
    <w:rsid w:val="00A926CB"/>
    <w:rsid w:val="00A96B04"/>
    <w:rsid w:val="00AA194C"/>
    <w:rsid w:val="00AD64F7"/>
    <w:rsid w:val="00AE6BFB"/>
    <w:rsid w:val="00B1152A"/>
    <w:rsid w:val="00B13793"/>
    <w:rsid w:val="00B14844"/>
    <w:rsid w:val="00B32294"/>
    <w:rsid w:val="00B4201E"/>
    <w:rsid w:val="00B47E6D"/>
    <w:rsid w:val="00B53B07"/>
    <w:rsid w:val="00B55A0C"/>
    <w:rsid w:val="00B82626"/>
    <w:rsid w:val="00BA54E8"/>
    <w:rsid w:val="00BF26E8"/>
    <w:rsid w:val="00C12CAA"/>
    <w:rsid w:val="00C17D75"/>
    <w:rsid w:val="00C21E9E"/>
    <w:rsid w:val="00C4609D"/>
    <w:rsid w:val="00C47A91"/>
    <w:rsid w:val="00C560E0"/>
    <w:rsid w:val="00C57F5E"/>
    <w:rsid w:val="00C9528B"/>
    <w:rsid w:val="00CA69AC"/>
    <w:rsid w:val="00D11B62"/>
    <w:rsid w:val="00D144ED"/>
    <w:rsid w:val="00D34238"/>
    <w:rsid w:val="00D82105"/>
    <w:rsid w:val="00D87D43"/>
    <w:rsid w:val="00DA5F68"/>
    <w:rsid w:val="00DB2FE7"/>
    <w:rsid w:val="00E07DCE"/>
    <w:rsid w:val="00E13C13"/>
    <w:rsid w:val="00E46CB2"/>
    <w:rsid w:val="00E53F65"/>
    <w:rsid w:val="00E54922"/>
    <w:rsid w:val="00E640AF"/>
    <w:rsid w:val="00EF0EB0"/>
    <w:rsid w:val="00F11689"/>
    <w:rsid w:val="00F74196"/>
    <w:rsid w:val="00FB407C"/>
    <w:rsid w:val="00FC5510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A8D1"/>
  <w15:chartTrackingRefBased/>
  <w15:docId w15:val="{7CEB51A5-5458-4E1C-94EE-89C9C96D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0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B40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407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B407C"/>
  </w:style>
  <w:style w:type="paragraph" w:styleId="ListParagraph">
    <w:name w:val="List Paragraph"/>
    <w:basedOn w:val="Normal"/>
    <w:uiPriority w:val="34"/>
    <w:qFormat/>
    <w:rsid w:val="00FB407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FB407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d2l-breadcrumb-text">
    <w:name w:val="d2l-breadcrumb-text"/>
    <w:rsid w:val="00FB407C"/>
  </w:style>
  <w:style w:type="paragraph" w:styleId="NormalWeb">
    <w:name w:val="Normal (Web)"/>
    <w:basedOn w:val="Normal"/>
    <w:uiPriority w:val="99"/>
    <w:semiHidden/>
    <w:unhideWhenUsed/>
    <w:rsid w:val="00D11B6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46C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C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11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1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1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41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Thamvichai, Ratchaneekorn - (rthamvichai)</dc:creator>
  <cp:keywords/>
  <dc:description/>
  <cp:lastModifiedBy>Zhang, Shengrui - (shengruizhang)</cp:lastModifiedBy>
  <cp:revision>64</cp:revision>
  <cp:lastPrinted>2017-03-20T21:05:00Z</cp:lastPrinted>
  <dcterms:created xsi:type="dcterms:W3CDTF">2017-03-16T16:56:00Z</dcterms:created>
  <dcterms:modified xsi:type="dcterms:W3CDTF">2018-11-29T05:03:00Z</dcterms:modified>
</cp:coreProperties>
</file>