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5CA" w:rsidRDefault="003257F2" w:rsidP="003257F2">
      <w:pPr>
        <w:jc w:val="center"/>
        <w:rPr>
          <w:rFonts w:ascii="Times New Roman" w:hAnsi="Times New Roman" w:cs="Times New Roman"/>
          <w:sz w:val="32"/>
          <w:szCs w:val="32"/>
        </w:rPr>
      </w:pPr>
      <w:r>
        <w:rPr>
          <w:rFonts w:ascii="Times New Roman" w:hAnsi="Times New Roman" w:cs="Times New Roman"/>
          <w:sz w:val="32"/>
          <w:szCs w:val="32"/>
        </w:rPr>
        <w:t>The success behind the Herbert von Karajan</w:t>
      </w:r>
    </w:p>
    <w:p w:rsidR="003257F2" w:rsidRPr="00230E95" w:rsidRDefault="003257F2" w:rsidP="003257F2">
      <w:pPr>
        <w:jc w:val="center"/>
        <w:rPr>
          <w:rFonts w:ascii="Times New Roman" w:hAnsi="Times New Roman" w:cs="Times New Roman"/>
          <w:sz w:val="24"/>
          <w:szCs w:val="32"/>
        </w:rPr>
      </w:pPr>
      <w:r w:rsidRPr="00230E95">
        <w:rPr>
          <w:rFonts w:ascii="Times New Roman" w:hAnsi="Times New Roman" w:cs="Times New Roman"/>
          <w:sz w:val="24"/>
          <w:szCs w:val="32"/>
        </w:rPr>
        <w:t>Shengrui Zhang</w:t>
      </w:r>
    </w:p>
    <w:p w:rsidR="003257F2" w:rsidRPr="00230E95" w:rsidRDefault="003257F2" w:rsidP="003257F2">
      <w:pPr>
        <w:jc w:val="center"/>
        <w:rPr>
          <w:rFonts w:ascii="Times New Roman" w:hAnsi="Times New Roman" w:cs="Times New Roman"/>
          <w:sz w:val="24"/>
          <w:szCs w:val="32"/>
        </w:rPr>
      </w:pPr>
      <w:r w:rsidRPr="00230E95">
        <w:rPr>
          <w:rFonts w:ascii="Times New Roman" w:hAnsi="Times New Roman" w:cs="Times New Roman"/>
          <w:sz w:val="24"/>
          <w:szCs w:val="32"/>
        </w:rPr>
        <w:t>ENGL107</w:t>
      </w:r>
    </w:p>
    <w:p w:rsidR="003257F2" w:rsidRPr="00230E95" w:rsidRDefault="003257F2" w:rsidP="00230E95">
      <w:pPr>
        <w:jc w:val="center"/>
        <w:rPr>
          <w:rFonts w:ascii="Times New Roman" w:hAnsi="Times New Roman" w:cs="Times New Roman"/>
          <w:sz w:val="24"/>
          <w:szCs w:val="32"/>
        </w:rPr>
      </w:pPr>
      <w:r w:rsidRPr="00230E95">
        <w:rPr>
          <w:rFonts w:ascii="Times New Roman" w:hAnsi="Times New Roman" w:cs="Times New Roman"/>
          <w:sz w:val="24"/>
          <w:szCs w:val="32"/>
        </w:rPr>
        <w:t>Project 2</w:t>
      </w:r>
    </w:p>
    <w:p w:rsidR="003257F2" w:rsidRDefault="003257F2" w:rsidP="003257F2">
      <w:pPr>
        <w:jc w:val="center"/>
        <w:rPr>
          <w:rFonts w:ascii="Times New Roman" w:hAnsi="Times New Roman" w:cs="Times New Roman"/>
          <w:sz w:val="32"/>
          <w:szCs w:val="32"/>
        </w:rPr>
      </w:pPr>
    </w:p>
    <w:p w:rsidR="0089456B" w:rsidRDefault="005B3B6E" w:rsidP="0089456B">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 xml:space="preserve">He </w:t>
      </w:r>
      <w:r w:rsidR="000A4612">
        <w:rPr>
          <w:rFonts w:ascii="Times New Roman" w:hAnsi="Times New Roman" w:cs="Times New Roman"/>
          <w:sz w:val="24"/>
          <w:szCs w:val="24"/>
        </w:rPr>
        <w:t xml:space="preserve">has </w:t>
      </w:r>
      <w:r>
        <w:rPr>
          <w:rFonts w:ascii="Times New Roman" w:hAnsi="Times New Roman" w:cs="Times New Roman"/>
          <w:sz w:val="24"/>
          <w:szCs w:val="24"/>
        </w:rPr>
        <w:t>dedica</w:t>
      </w:r>
      <w:r w:rsidR="000A4612">
        <w:rPr>
          <w:rFonts w:ascii="Times New Roman" w:hAnsi="Times New Roman" w:cs="Times New Roman"/>
          <w:sz w:val="24"/>
          <w:szCs w:val="24"/>
        </w:rPr>
        <w:t>ted one third of his live to</w:t>
      </w:r>
      <w:r>
        <w:rPr>
          <w:rFonts w:ascii="Times New Roman" w:hAnsi="Times New Roman" w:cs="Times New Roman"/>
          <w:sz w:val="24"/>
          <w:szCs w:val="24"/>
        </w:rPr>
        <w:t xml:space="preserve"> </w:t>
      </w:r>
      <w:r w:rsidR="000A4612">
        <w:rPr>
          <w:rFonts w:ascii="Times New Roman" w:hAnsi="Times New Roman" w:cs="Times New Roman"/>
          <w:sz w:val="24"/>
          <w:szCs w:val="24"/>
        </w:rPr>
        <w:t xml:space="preserve">classical music as a conductor </w:t>
      </w:r>
      <w:r>
        <w:rPr>
          <w:rFonts w:ascii="Times New Roman" w:hAnsi="Times New Roman" w:cs="Times New Roman"/>
          <w:sz w:val="24"/>
          <w:szCs w:val="24"/>
        </w:rPr>
        <w:t>during</w:t>
      </w:r>
      <w:r w:rsidR="000A4612">
        <w:rPr>
          <w:rFonts w:ascii="Times New Roman" w:hAnsi="Times New Roman" w:cs="Times New Roman"/>
          <w:sz w:val="24"/>
          <w:szCs w:val="24"/>
        </w:rPr>
        <w:t xml:space="preserve"> his career on music, and </w:t>
      </w:r>
      <w:r>
        <w:rPr>
          <w:rFonts w:ascii="Times New Roman" w:hAnsi="Times New Roman" w:cs="Times New Roman"/>
          <w:sz w:val="24"/>
          <w:szCs w:val="24"/>
        </w:rPr>
        <w:t>he sha</w:t>
      </w:r>
      <w:r w:rsidR="000A4612">
        <w:rPr>
          <w:rFonts w:ascii="Times New Roman" w:hAnsi="Times New Roman" w:cs="Times New Roman"/>
          <w:sz w:val="24"/>
          <w:szCs w:val="24"/>
        </w:rPr>
        <w:t>ll be considered an extraordinary musician</w:t>
      </w:r>
      <w:r>
        <w:rPr>
          <w:rFonts w:ascii="Times New Roman" w:hAnsi="Times New Roman" w:cs="Times New Roman"/>
          <w:sz w:val="24"/>
          <w:szCs w:val="24"/>
        </w:rPr>
        <w:t xml:space="preserve">. Herbert von Karajan is </w:t>
      </w:r>
      <w:r w:rsidR="000A4612">
        <w:rPr>
          <w:rFonts w:ascii="Times New Roman" w:hAnsi="Times New Roman" w:cs="Times New Roman"/>
          <w:sz w:val="24"/>
          <w:szCs w:val="24"/>
        </w:rPr>
        <w:t xml:space="preserve">the </w:t>
      </w:r>
      <w:r>
        <w:rPr>
          <w:rFonts w:ascii="Times New Roman" w:hAnsi="Times New Roman" w:cs="Times New Roman"/>
          <w:sz w:val="24"/>
          <w:szCs w:val="24"/>
        </w:rPr>
        <w:t>one of most well-known conductor</w:t>
      </w:r>
      <w:r w:rsidR="000A4612">
        <w:rPr>
          <w:rFonts w:ascii="Times New Roman" w:hAnsi="Times New Roman" w:cs="Times New Roman"/>
          <w:sz w:val="24"/>
          <w:szCs w:val="24"/>
        </w:rPr>
        <w:t xml:space="preserve"> at all time</w:t>
      </w:r>
      <w:r>
        <w:rPr>
          <w:rFonts w:ascii="Times New Roman" w:hAnsi="Times New Roman" w:cs="Times New Roman"/>
          <w:sz w:val="24"/>
          <w:szCs w:val="24"/>
        </w:rPr>
        <w:t xml:space="preserve">, who is </w:t>
      </w:r>
      <w:r w:rsidR="00E937FC">
        <w:rPr>
          <w:rFonts w:ascii="Times New Roman" w:hAnsi="Times New Roman" w:cs="Times New Roman"/>
          <w:sz w:val="24"/>
          <w:szCs w:val="24"/>
        </w:rPr>
        <w:t xml:space="preserve">most known for </w:t>
      </w:r>
      <w:r w:rsidR="000A4612">
        <w:rPr>
          <w:rFonts w:ascii="Times New Roman" w:hAnsi="Times New Roman" w:cs="Times New Roman"/>
          <w:sz w:val="24"/>
          <w:szCs w:val="24"/>
        </w:rPr>
        <w:t>those who firstly step into classical music</w:t>
      </w:r>
      <w:r w:rsidR="00E937FC">
        <w:rPr>
          <w:rFonts w:ascii="Times New Roman" w:hAnsi="Times New Roman" w:cs="Times New Roman"/>
          <w:sz w:val="24"/>
          <w:szCs w:val="24"/>
        </w:rPr>
        <w:t xml:space="preserve">. Without doubt, </w:t>
      </w:r>
      <w:r w:rsidR="000A4612">
        <w:rPr>
          <w:rFonts w:ascii="Times New Roman" w:hAnsi="Times New Roman" w:cs="Times New Roman"/>
          <w:sz w:val="24"/>
          <w:szCs w:val="24"/>
        </w:rPr>
        <w:t xml:space="preserve">there are </w:t>
      </w:r>
      <w:r w:rsidR="00E937FC">
        <w:rPr>
          <w:rFonts w:ascii="Times New Roman" w:hAnsi="Times New Roman" w:cs="Times New Roman"/>
          <w:sz w:val="24"/>
          <w:szCs w:val="24"/>
        </w:rPr>
        <w:t>many reason</w:t>
      </w:r>
      <w:r w:rsidR="0089456B">
        <w:rPr>
          <w:rFonts w:ascii="Times New Roman" w:hAnsi="Times New Roman" w:cs="Times New Roman"/>
          <w:sz w:val="24"/>
          <w:szCs w:val="24"/>
        </w:rPr>
        <w:t>s</w:t>
      </w:r>
      <w:r w:rsidR="00E937FC">
        <w:rPr>
          <w:rFonts w:ascii="Times New Roman" w:hAnsi="Times New Roman" w:cs="Times New Roman"/>
          <w:sz w:val="24"/>
          <w:szCs w:val="24"/>
        </w:rPr>
        <w:t xml:space="preserve"> contributed to Karajan’s mega fame</w:t>
      </w:r>
      <w:r w:rsidR="0089456B">
        <w:rPr>
          <w:rFonts w:ascii="Times New Roman" w:hAnsi="Times New Roman" w:cs="Times New Roman"/>
          <w:sz w:val="24"/>
          <w:szCs w:val="24"/>
        </w:rPr>
        <w:t>, but his</w:t>
      </w:r>
      <w:r w:rsidR="00E937FC">
        <w:rPr>
          <w:rFonts w:ascii="Times New Roman" w:hAnsi="Times New Roman" w:cs="Times New Roman"/>
          <w:sz w:val="24"/>
          <w:szCs w:val="24"/>
        </w:rPr>
        <w:t xml:space="preserve"> strict training style and the huge amount of music publish</w:t>
      </w:r>
      <w:r w:rsidR="0089456B">
        <w:rPr>
          <w:rFonts w:ascii="Times New Roman" w:hAnsi="Times New Roman" w:cs="Times New Roman"/>
          <w:sz w:val="24"/>
          <w:szCs w:val="24"/>
        </w:rPr>
        <w:t>ed</w:t>
      </w:r>
      <w:r w:rsidR="00E937FC">
        <w:rPr>
          <w:rFonts w:ascii="Times New Roman" w:hAnsi="Times New Roman" w:cs="Times New Roman"/>
          <w:sz w:val="24"/>
          <w:szCs w:val="24"/>
        </w:rPr>
        <w:t xml:space="preserve"> </w:t>
      </w:r>
      <w:r w:rsidR="0089456B">
        <w:rPr>
          <w:rFonts w:ascii="Times New Roman" w:hAnsi="Times New Roman" w:cs="Times New Roman"/>
          <w:sz w:val="24"/>
          <w:szCs w:val="24"/>
        </w:rPr>
        <w:t>most likely</w:t>
      </w:r>
      <w:r w:rsidR="00E937FC">
        <w:rPr>
          <w:rFonts w:ascii="Times New Roman" w:hAnsi="Times New Roman" w:cs="Times New Roman"/>
          <w:sz w:val="24"/>
          <w:szCs w:val="24"/>
        </w:rPr>
        <w:t xml:space="preserve"> be the essential </w:t>
      </w:r>
      <w:r w:rsidR="0089456B">
        <w:rPr>
          <w:rFonts w:ascii="Times New Roman" w:hAnsi="Times New Roman" w:cs="Times New Roman"/>
          <w:sz w:val="24"/>
          <w:szCs w:val="24"/>
        </w:rPr>
        <w:t>attribution</w:t>
      </w:r>
      <w:r w:rsidR="00E937FC">
        <w:rPr>
          <w:rFonts w:ascii="Times New Roman" w:hAnsi="Times New Roman" w:cs="Times New Roman"/>
          <w:sz w:val="24"/>
          <w:szCs w:val="24"/>
        </w:rPr>
        <w:t>.</w:t>
      </w:r>
    </w:p>
    <w:p w:rsidR="003257F2" w:rsidRDefault="004F0484" w:rsidP="0089456B">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(Intro maybe too long, shorten it and move some points to second paragraph)</w:t>
      </w:r>
      <w:r w:rsidR="000A4612" w:rsidRPr="000A4612">
        <w:rPr>
          <w:rFonts w:ascii="Times New Roman" w:hAnsi="Times New Roman" w:cs="Times New Roman"/>
          <w:sz w:val="24"/>
          <w:szCs w:val="24"/>
        </w:rPr>
        <w:t xml:space="preserve"> </w:t>
      </w:r>
      <w:r w:rsidR="000A4612">
        <w:rPr>
          <w:rFonts w:ascii="Times New Roman" w:hAnsi="Times New Roman" w:cs="Times New Roman"/>
          <w:sz w:val="24"/>
          <w:szCs w:val="24"/>
        </w:rPr>
        <w:t>//He started his music career when he was even a kid, soon after he devoted himself and studying conducting.</w:t>
      </w:r>
      <w:r w:rsidR="0089456B">
        <w:rPr>
          <w:rFonts w:ascii="Times New Roman" w:hAnsi="Times New Roman" w:cs="Times New Roman"/>
          <w:sz w:val="24"/>
          <w:szCs w:val="24"/>
        </w:rPr>
        <w:t xml:space="preserve"> </w:t>
      </w:r>
      <w:r w:rsidR="000A4612">
        <w:rPr>
          <w:rFonts w:ascii="Times New Roman" w:hAnsi="Times New Roman" w:cs="Times New Roman"/>
          <w:sz w:val="24"/>
          <w:szCs w:val="24"/>
        </w:rPr>
        <w:t>//</w:t>
      </w:r>
      <w:r w:rsidR="000A4612">
        <w:rPr>
          <w:rFonts w:ascii="Times New Roman" w:hAnsi="Times New Roman" w:cs="Times New Roman"/>
          <w:sz w:val="24"/>
          <w:szCs w:val="24"/>
        </w:rPr>
        <w:t xml:space="preserve"> </w:t>
      </w:r>
      <w:r w:rsidR="000A4612">
        <w:rPr>
          <w:rFonts w:ascii="Times New Roman" w:hAnsi="Times New Roman" w:cs="Times New Roman"/>
          <w:sz w:val="24"/>
          <w:szCs w:val="24"/>
        </w:rPr>
        <w:t>due Karajan’s enormous amount of records</w:t>
      </w:r>
    </w:p>
    <w:p w:rsidR="00E937FC" w:rsidRDefault="00E937FC"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Th</w:t>
      </w:r>
      <w:r w:rsidR="00527493">
        <w:rPr>
          <w:rFonts w:ascii="Times New Roman" w:hAnsi="Times New Roman" w:cs="Times New Roman"/>
          <w:sz w:val="24"/>
          <w:szCs w:val="24"/>
        </w:rPr>
        <w:t>is legendary</w:t>
      </w:r>
      <w:r>
        <w:rPr>
          <w:rFonts w:ascii="Times New Roman" w:hAnsi="Times New Roman" w:cs="Times New Roman"/>
          <w:sz w:val="24"/>
          <w:szCs w:val="24"/>
        </w:rPr>
        <w:t xml:space="preserve"> Austrian was born</w:t>
      </w:r>
      <w:r w:rsidR="00527493">
        <w:rPr>
          <w:rFonts w:ascii="Times New Roman" w:hAnsi="Times New Roman" w:cs="Times New Roman"/>
          <w:sz w:val="24"/>
          <w:szCs w:val="24"/>
        </w:rPr>
        <w:t xml:space="preserve"> in the city of </w:t>
      </w:r>
      <w:r w:rsidR="0089456B">
        <w:rPr>
          <w:rFonts w:ascii="Times New Roman" w:hAnsi="Times New Roman" w:cs="Times New Roman"/>
          <w:sz w:val="24"/>
          <w:szCs w:val="24"/>
        </w:rPr>
        <w:t>Salzburg, where the genius musician</w:t>
      </w:r>
      <w:r w:rsidR="00527493">
        <w:rPr>
          <w:rFonts w:ascii="Times New Roman" w:hAnsi="Times New Roman" w:cs="Times New Roman"/>
          <w:sz w:val="24"/>
          <w:szCs w:val="24"/>
        </w:rPr>
        <w:t xml:space="preserve"> Mozart was born. It is sufficing to say that Karajan inherited </w:t>
      </w:r>
      <w:r w:rsidR="0089456B">
        <w:rPr>
          <w:rFonts w:ascii="Times New Roman" w:hAnsi="Times New Roman" w:cs="Times New Roman"/>
          <w:sz w:val="24"/>
          <w:szCs w:val="24"/>
        </w:rPr>
        <w:t>his talents</w:t>
      </w:r>
      <w:r w:rsidR="00527493">
        <w:rPr>
          <w:rFonts w:ascii="Times New Roman" w:hAnsi="Times New Roman" w:cs="Times New Roman"/>
          <w:sz w:val="24"/>
          <w:szCs w:val="24"/>
        </w:rPr>
        <w:t xml:space="preserve"> from Mozart, if we look at the similarity they were both sharing, despite Karajan himself admit</w:t>
      </w:r>
      <w:r w:rsidR="0089456B">
        <w:rPr>
          <w:rFonts w:ascii="Times New Roman" w:hAnsi="Times New Roman" w:cs="Times New Roman"/>
          <w:sz w:val="24"/>
          <w:szCs w:val="24"/>
        </w:rPr>
        <w:t>ting</w:t>
      </w:r>
      <w:r w:rsidR="00527493">
        <w:rPr>
          <w:rFonts w:ascii="Times New Roman" w:hAnsi="Times New Roman" w:cs="Times New Roman"/>
          <w:sz w:val="24"/>
          <w:szCs w:val="24"/>
        </w:rPr>
        <w:t xml:space="preserve"> he </w:t>
      </w:r>
      <w:r w:rsidR="00E1706C">
        <w:rPr>
          <w:rFonts w:ascii="Times New Roman" w:hAnsi="Times New Roman" w:cs="Times New Roman"/>
          <w:sz w:val="24"/>
          <w:szCs w:val="24"/>
        </w:rPr>
        <w:t>is eminent,</w:t>
      </w:r>
      <w:r w:rsidR="0089456B">
        <w:rPr>
          <w:rFonts w:ascii="Times New Roman" w:hAnsi="Times New Roman" w:cs="Times New Roman"/>
          <w:sz w:val="24"/>
          <w:szCs w:val="24"/>
        </w:rPr>
        <w:t xml:space="preserve"> talent, because of his mother</w:t>
      </w:r>
      <w:sdt>
        <w:sdtPr>
          <w:rPr>
            <w:rFonts w:ascii="Times New Roman" w:hAnsi="Times New Roman" w:cs="Times New Roman"/>
            <w:sz w:val="24"/>
            <w:szCs w:val="24"/>
          </w:rPr>
          <w:id w:val="-1444614382"/>
          <w:citation/>
        </w:sdtPr>
        <w:sdtEndPr/>
        <w:sdtContent>
          <w:r w:rsidR="00AE510E">
            <w:rPr>
              <w:rFonts w:ascii="Times New Roman" w:hAnsi="Times New Roman" w:cs="Times New Roman"/>
              <w:sz w:val="24"/>
              <w:szCs w:val="24"/>
            </w:rPr>
            <w:fldChar w:fldCharType="begin"/>
          </w:r>
          <w:r w:rsidR="0089456B">
            <w:rPr>
              <w:rFonts w:ascii="Times New Roman" w:hAnsi="Times New Roman" w:cs="Times New Roman"/>
              <w:sz w:val="24"/>
              <w:szCs w:val="24"/>
            </w:rPr>
            <w:instrText xml:space="preserve">CITATION NOCKARA \p 34 \l 1033 </w:instrText>
          </w:r>
          <w:r w:rsidR="00AE510E">
            <w:rPr>
              <w:rFonts w:ascii="Times New Roman" w:hAnsi="Times New Roman" w:cs="Times New Roman"/>
              <w:sz w:val="24"/>
              <w:szCs w:val="24"/>
            </w:rPr>
            <w:fldChar w:fldCharType="separate"/>
          </w:r>
          <w:r w:rsidR="0089456B">
            <w:rPr>
              <w:rFonts w:ascii="Times New Roman" w:hAnsi="Times New Roman" w:cs="Times New Roman"/>
              <w:noProof/>
              <w:sz w:val="24"/>
              <w:szCs w:val="24"/>
            </w:rPr>
            <w:t xml:space="preserve"> </w:t>
          </w:r>
          <w:r w:rsidR="0089456B" w:rsidRPr="0089456B">
            <w:rPr>
              <w:rFonts w:ascii="Times New Roman" w:hAnsi="Times New Roman" w:cs="Times New Roman"/>
              <w:noProof/>
              <w:sz w:val="24"/>
              <w:szCs w:val="24"/>
            </w:rPr>
            <w:t>(Robert, 1990, p. 34)</w:t>
          </w:r>
          <w:r w:rsidR="00AE510E">
            <w:rPr>
              <w:rFonts w:ascii="Times New Roman" w:hAnsi="Times New Roman" w:cs="Times New Roman"/>
              <w:sz w:val="24"/>
              <w:szCs w:val="24"/>
            </w:rPr>
            <w:fldChar w:fldCharType="end"/>
          </w:r>
        </w:sdtContent>
      </w:sdt>
      <w:r w:rsidR="0089456B">
        <w:rPr>
          <w:rFonts w:ascii="Times New Roman" w:hAnsi="Times New Roman" w:cs="Times New Roman"/>
          <w:sz w:val="24"/>
          <w:szCs w:val="24"/>
        </w:rPr>
        <w:t xml:space="preserve">.   </w:t>
      </w:r>
      <w:r w:rsidR="00CB12A2">
        <w:rPr>
          <w:rFonts w:ascii="Times New Roman" w:hAnsi="Times New Roman" w:cs="Times New Roman"/>
          <w:sz w:val="24"/>
          <w:szCs w:val="24"/>
        </w:rPr>
        <w:t xml:space="preserve"> (TBD, </w:t>
      </w:r>
      <w:r w:rsidR="00937104">
        <w:rPr>
          <w:rFonts w:ascii="Times New Roman" w:hAnsi="Times New Roman" w:cs="Times New Roman"/>
          <w:sz w:val="24"/>
          <w:szCs w:val="24"/>
        </w:rPr>
        <w:t xml:space="preserve">content to be revised, </w:t>
      </w:r>
      <w:r w:rsidR="00CB12A2">
        <w:rPr>
          <w:rFonts w:ascii="Times New Roman" w:hAnsi="Times New Roman" w:cs="Times New Roman"/>
          <w:sz w:val="24"/>
          <w:szCs w:val="24"/>
        </w:rPr>
        <w:t>the background of Karajan</w:t>
      </w:r>
      <w:r w:rsidR="004F0484">
        <w:rPr>
          <w:rFonts w:ascii="Times New Roman" w:hAnsi="Times New Roman" w:cs="Times New Roman"/>
          <w:sz w:val="24"/>
          <w:szCs w:val="24"/>
        </w:rPr>
        <w:t xml:space="preserve">: born place, </w:t>
      </w:r>
      <w:proofErr w:type="spellStart"/>
      <w:r w:rsidR="00937104">
        <w:rPr>
          <w:rFonts w:ascii="Times New Roman" w:hAnsi="Times New Roman" w:cs="Times New Roman"/>
          <w:sz w:val="24"/>
          <w:szCs w:val="24"/>
        </w:rPr>
        <w:t>etc</w:t>
      </w:r>
      <w:proofErr w:type="spellEnd"/>
      <w:r w:rsidR="00CB12A2">
        <w:rPr>
          <w:rFonts w:ascii="Times New Roman" w:hAnsi="Times New Roman" w:cs="Times New Roman"/>
          <w:sz w:val="24"/>
          <w:szCs w:val="24"/>
        </w:rPr>
        <w:t>)</w:t>
      </w:r>
    </w:p>
    <w:p w:rsidR="00CB12A2" w:rsidRDefault="00937104"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Karajan shown his uncommon talent in music and linguistic skills, he was able to play Mozart’s piano piece in public, while he can master a language and speak it fluently such as that he learned English within three months when he was in England for vacation</w:t>
      </w:r>
      <w:sdt>
        <w:sdtPr>
          <w:rPr>
            <w:rFonts w:ascii="Times New Roman" w:hAnsi="Times New Roman" w:cs="Times New Roman"/>
            <w:sz w:val="24"/>
            <w:szCs w:val="24"/>
          </w:rPr>
          <w:id w:val="120861522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NOCKARA \p 41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937104">
            <w:rPr>
              <w:rFonts w:ascii="Times New Roman" w:hAnsi="Times New Roman" w:cs="Times New Roman"/>
              <w:noProof/>
              <w:sz w:val="24"/>
              <w:szCs w:val="24"/>
            </w:rPr>
            <w:t>(Robert, 1990, p. 41)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Despite that he had mastered multiple skills, he finally chose to be a conductor, because he </w:t>
      </w:r>
      <w:r>
        <w:rPr>
          <w:rFonts w:ascii="Times New Roman" w:hAnsi="Times New Roman" w:cs="Times New Roman"/>
          <w:sz w:val="24"/>
          <w:szCs w:val="24"/>
        </w:rPr>
        <w:lastRenderedPageBreak/>
        <w:t>thought his skill on playing piano wasn’t sufficient enough for being a pianist. (</w:t>
      </w:r>
      <w:r w:rsidR="00CF1975">
        <w:rPr>
          <w:rFonts w:ascii="Times New Roman" w:hAnsi="Times New Roman" w:cs="Times New Roman"/>
          <w:sz w:val="24"/>
          <w:szCs w:val="24"/>
        </w:rPr>
        <w:t>He was not satisfied with his current condition, and therefore he even tried to establish a small chamber music orchestra, and that was quite successful and meaningful as the foundation of his conducting career.</w:t>
      </w:r>
      <w:r w:rsidR="00696DFB">
        <w:rPr>
          <w:rFonts w:ascii="Times New Roman" w:hAnsi="Times New Roman" w:cs="Times New Roman"/>
          <w:sz w:val="24"/>
          <w:szCs w:val="24"/>
        </w:rPr>
        <w:t>)</w:t>
      </w:r>
      <w:bookmarkStart w:id="0" w:name="_GoBack"/>
      <w:bookmarkEnd w:id="0"/>
      <w:r w:rsidR="00CF1975">
        <w:rPr>
          <w:rFonts w:ascii="Times New Roman" w:hAnsi="Times New Roman" w:cs="Times New Roman"/>
          <w:sz w:val="24"/>
          <w:szCs w:val="24"/>
        </w:rPr>
        <w:t xml:space="preserve"> (introduce and transit to his connection with BPO)</w:t>
      </w:r>
    </w:p>
    <w:p w:rsidR="009B5794" w:rsidRDefault="00CD637F"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Probably Karajan is most recognized w</w:t>
      </w:r>
      <w:r w:rsidR="009B5794">
        <w:rPr>
          <w:rFonts w:ascii="Times New Roman" w:hAnsi="Times New Roman" w:cs="Times New Roman"/>
          <w:sz w:val="24"/>
          <w:szCs w:val="24"/>
        </w:rPr>
        <w:t>hen we see a conductor whose lower body</w:t>
      </w:r>
      <w:r>
        <w:rPr>
          <w:rFonts w:ascii="Times New Roman" w:hAnsi="Times New Roman" w:cs="Times New Roman"/>
          <w:sz w:val="24"/>
          <w:szCs w:val="24"/>
        </w:rPr>
        <w:t xml:space="preserve"> hardly move and </w:t>
      </w:r>
      <w:r w:rsidR="009B5794">
        <w:rPr>
          <w:rFonts w:ascii="Times New Roman" w:hAnsi="Times New Roman" w:cs="Times New Roman"/>
          <w:sz w:val="24"/>
          <w:szCs w:val="24"/>
        </w:rPr>
        <w:t>maybe bolted into the floor, while hands are waving along with the rhythm, and the solemn face with both eyes shut, seems like this man has entered his own universe. (use interview to demonstrate the importance of conductor/director when doing rehearsal)</w:t>
      </w:r>
    </w:p>
    <w:p w:rsidR="00CD637F" w:rsidRDefault="009B5794"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(introducing the relationship with DG company, main point: the use of technology, always follow the newest tech. the business awareness, supervise the entire record and editing processes, talk about some of the series which are highly recognized</w:t>
      </w:r>
      <w:r w:rsidR="00EE4BE7">
        <w:rPr>
          <w:rFonts w:ascii="Times New Roman" w:hAnsi="Times New Roman" w:cs="Times New Roman"/>
          <w:sz w:val="24"/>
          <w:szCs w:val="24"/>
        </w:rPr>
        <w:t>.)</w:t>
      </w:r>
    </w:p>
    <w:p w:rsidR="00820261" w:rsidRDefault="00820261"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The close and deep cooperation with Karajan and the Germany record company DG was also another crucial aspect for giving such fame to Karajan. He not only focused on his nature job, but also on the production of records. When a record is coincided to produce, Karajan would usually keep track on every small detail from a minor error, to the editing of the music for how to tune it in a Karajan style.</w:t>
      </w:r>
    </w:p>
    <w:p w:rsidR="00EE4BE7" w:rsidRDefault="00EE4BE7" w:rsidP="003257F2">
      <w:pPr>
        <w:spacing w:line="480" w:lineRule="auto"/>
        <w:ind w:left="0" w:firstLine="360"/>
        <w:rPr>
          <w:rFonts w:ascii="Times New Roman" w:hAnsi="Times New Roman" w:cs="Times New Roman"/>
          <w:sz w:val="24"/>
          <w:szCs w:val="24"/>
        </w:rPr>
      </w:pPr>
      <w:r>
        <w:rPr>
          <w:rFonts w:ascii="Times New Roman" w:hAnsi="Times New Roman" w:cs="Times New Roman"/>
          <w:sz w:val="24"/>
          <w:szCs w:val="24"/>
        </w:rPr>
        <w:t>(conclusion, summarized the main point, my personal thought on him, what do I think about him, his public position etc.)</w:t>
      </w:r>
    </w:p>
    <w:p w:rsidR="00537A2A" w:rsidRDefault="00537A2A" w:rsidP="003257F2">
      <w:pPr>
        <w:spacing w:line="480" w:lineRule="auto"/>
        <w:ind w:left="0" w:firstLine="360"/>
        <w:rPr>
          <w:rFonts w:ascii="Times New Roman" w:hAnsi="Times New Roman" w:cs="Times New Roman"/>
          <w:sz w:val="24"/>
          <w:szCs w:val="24"/>
        </w:rPr>
      </w:pPr>
    </w:p>
    <w:p w:rsidR="00537A2A" w:rsidRDefault="00537A2A" w:rsidP="003257F2">
      <w:pPr>
        <w:spacing w:line="480" w:lineRule="auto"/>
        <w:ind w:left="0" w:firstLine="360"/>
        <w:rPr>
          <w:rFonts w:ascii="Times New Roman" w:hAnsi="Times New Roman" w:cs="Times New Roman"/>
          <w:sz w:val="24"/>
          <w:szCs w:val="24"/>
        </w:rPr>
      </w:pPr>
    </w:p>
    <w:p w:rsidR="00537A2A" w:rsidRDefault="00537A2A" w:rsidP="003257F2">
      <w:pPr>
        <w:spacing w:line="480" w:lineRule="auto"/>
        <w:ind w:left="0" w:firstLine="360"/>
        <w:rPr>
          <w:rFonts w:ascii="Times New Roman" w:hAnsi="Times New Roman" w:cs="Times New Roman"/>
          <w:sz w:val="24"/>
          <w:szCs w:val="24"/>
        </w:rPr>
      </w:pPr>
    </w:p>
    <w:p w:rsidR="00537A2A" w:rsidRDefault="00537A2A" w:rsidP="00230E95">
      <w:pPr>
        <w:spacing w:line="480" w:lineRule="auto"/>
        <w:ind w:left="0" w:firstLine="0"/>
        <w:rPr>
          <w:rFonts w:ascii="Times New Roman" w:hAnsi="Times New Roman" w:cs="Times New Roman"/>
          <w:sz w:val="24"/>
          <w:szCs w:val="24"/>
        </w:rPr>
      </w:pPr>
    </w:p>
    <w:p w:rsidR="00537A2A" w:rsidRDefault="00537A2A" w:rsidP="00230E95">
      <w:pPr>
        <w:spacing w:line="480" w:lineRule="auto"/>
        <w:ind w:left="0" w:firstLine="0"/>
        <w:rPr>
          <w:rFonts w:ascii="Times New Roman" w:hAnsi="Times New Roman" w:cs="Times New Roman"/>
          <w:sz w:val="24"/>
          <w:szCs w:val="24"/>
        </w:rPr>
      </w:pPr>
    </w:p>
    <w:sdt>
      <w:sdtPr>
        <w:rPr>
          <w:rFonts w:asciiTheme="minorHAnsi" w:eastAsiaTheme="minorEastAsia" w:hAnsiTheme="minorHAnsi" w:cstheme="minorBidi"/>
          <w:color w:val="auto"/>
          <w:sz w:val="22"/>
          <w:szCs w:val="22"/>
          <w:lang w:eastAsia="zh-CN"/>
        </w:rPr>
        <w:id w:val="351079313"/>
        <w:docPartObj>
          <w:docPartGallery w:val="Bibliographies"/>
          <w:docPartUnique/>
        </w:docPartObj>
      </w:sdtPr>
      <w:sdtEndPr/>
      <w:sdtContent>
        <w:p w:rsidR="00537A2A" w:rsidRDefault="00537A2A" w:rsidP="00537A2A">
          <w:pPr>
            <w:pStyle w:val="Heading1"/>
            <w:jc w:val="center"/>
            <w:rPr>
              <w:rFonts w:ascii="Times New Roman" w:hAnsi="Times New Roman" w:cs="Times New Roman"/>
              <w:color w:val="auto"/>
            </w:rPr>
          </w:pPr>
          <w:r w:rsidRPr="00537A2A">
            <w:rPr>
              <w:rFonts w:ascii="Times New Roman" w:hAnsi="Times New Roman" w:cs="Times New Roman"/>
              <w:color w:val="auto"/>
            </w:rPr>
            <w:t>References</w:t>
          </w:r>
        </w:p>
        <w:p w:rsidR="00537A2A" w:rsidRPr="00537A2A" w:rsidRDefault="00537A2A" w:rsidP="00537A2A">
          <w:pPr>
            <w:rPr>
              <w:lang w:eastAsia="en-US"/>
            </w:rPr>
          </w:pPr>
        </w:p>
        <w:sdt>
          <w:sdtPr>
            <w:rPr>
              <w:rFonts w:ascii="Times New Roman" w:hAnsi="Times New Roman" w:cs="Times New Roman"/>
            </w:rPr>
            <w:id w:val="-573587230"/>
            <w:bibliography/>
          </w:sdtPr>
          <w:sdtEndPr>
            <w:rPr>
              <w:rFonts w:asciiTheme="minorHAnsi" w:hAnsiTheme="minorHAnsi" w:cstheme="minorBidi"/>
            </w:rPr>
          </w:sdtEndPr>
          <w:sdtContent>
            <w:p w:rsidR="00537A2A" w:rsidRPr="00537A2A" w:rsidRDefault="00537A2A" w:rsidP="00537A2A">
              <w:pPr>
                <w:pStyle w:val="Bibliography"/>
                <w:ind w:left="720" w:hanging="720"/>
                <w:rPr>
                  <w:rFonts w:ascii="Times New Roman" w:hAnsi="Times New Roman" w:cs="Times New Roman"/>
                  <w:noProof/>
                  <w:sz w:val="24"/>
                  <w:szCs w:val="24"/>
                </w:rPr>
              </w:pPr>
              <w:r w:rsidRPr="00537A2A">
                <w:rPr>
                  <w:rFonts w:ascii="Times New Roman" w:hAnsi="Times New Roman" w:cs="Times New Roman"/>
                </w:rPr>
                <w:fldChar w:fldCharType="begin"/>
              </w:r>
              <w:r w:rsidRPr="00537A2A">
                <w:rPr>
                  <w:rFonts w:ascii="Times New Roman" w:hAnsi="Times New Roman" w:cs="Times New Roman"/>
                </w:rPr>
                <w:instrText xml:space="preserve"> BIBLIOGRAPHY </w:instrText>
              </w:r>
              <w:r w:rsidRPr="00537A2A">
                <w:rPr>
                  <w:rFonts w:ascii="Times New Roman" w:hAnsi="Times New Roman" w:cs="Times New Roman"/>
                </w:rPr>
                <w:fldChar w:fldCharType="separate"/>
              </w:r>
              <w:r w:rsidRPr="00537A2A">
                <w:rPr>
                  <w:rFonts w:ascii="Times New Roman" w:hAnsi="Times New Roman" w:cs="Times New Roman"/>
                  <w:noProof/>
                </w:rPr>
                <w:t xml:space="preserve">Chesterman, R. (1990). </w:t>
              </w:r>
              <w:r w:rsidRPr="00537A2A">
                <w:rPr>
                  <w:rFonts w:ascii="Times New Roman" w:hAnsi="Times New Roman" w:cs="Times New Roman"/>
                  <w:i/>
                  <w:iCs/>
                  <w:noProof/>
                </w:rPr>
                <w:t>Conductors in Conversation.</w:t>
              </w:r>
              <w:r w:rsidRPr="00537A2A">
                <w:rPr>
                  <w:rFonts w:ascii="Times New Roman" w:hAnsi="Times New Roman" w:cs="Times New Roman"/>
                  <w:noProof/>
                </w:rPr>
                <w:t xml:space="preserve"> London: Bobson Books Ltd.</w:t>
              </w:r>
            </w:p>
            <w:p w:rsidR="00537A2A" w:rsidRPr="00537A2A" w:rsidRDefault="00537A2A" w:rsidP="00537A2A">
              <w:pPr>
                <w:pStyle w:val="Bibliography"/>
                <w:ind w:left="720" w:hanging="720"/>
                <w:rPr>
                  <w:rFonts w:ascii="Times New Roman" w:hAnsi="Times New Roman" w:cs="Times New Roman"/>
                  <w:noProof/>
                </w:rPr>
              </w:pPr>
              <w:r w:rsidRPr="00537A2A">
                <w:rPr>
                  <w:rFonts w:ascii="Times New Roman" w:hAnsi="Times New Roman" w:cs="Times New Roman"/>
                  <w:noProof/>
                </w:rPr>
                <w:t xml:space="preserve">Osborne, R. (1989). </w:t>
              </w:r>
              <w:r w:rsidRPr="00537A2A">
                <w:rPr>
                  <w:rFonts w:ascii="Times New Roman" w:hAnsi="Times New Roman" w:cs="Times New Roman"/>
                  <w:i/>
                  <w:iCs/>
                  <w:noProof/>
                </w:rPr>
                <w:t>Conversations with Von Karajan.</w:t>
              </w:r>
              <w:r w:rsidRPr="00537A2A">
                <w:rPr>
                  <w:rFonts w:ascii="Times New Roman" w:hAnsi="Times New Roman" w:cs="Times New Roman"/>
                  <w:noProof/>
                </w:rPr>
                <w:t xml:space="preserve"> New York: Harper &amp; Row Publishers Inc.</w:t>
              </w:r>
            </w:p>
            <w:p w:rsidR="00537A2A" w:rsidRPr="00537A2A" w:rsidRDefault="00537A2A" w:rsidP="00537A2A">
              <w:pPr>
                <w:pStyle w:val="Bibliography"/>
                <w:ind w:left="720" w:hanging="720"/>
                <w:rPr>
                  <w:rFonts w:ascii="Times New Roman" w:hAnsi="Times New Roman" w:cs="Times New Roman"/>
                  <w:noProof/>
                </w:rPr>
              </w:pPr>
              <w:r w:rsidRPr="00537A2A">
                <w:rPr>
                  <w:rFonts w:ascii="Times New Roman" w:hAnsi="Times New Roman" w:cs="Times New Roman"/>
                  <w:noProof/>
                </w:rPr>
                <w:t xml:space="preserve">Robert, B. C. (1990). </w:t>
              </w:r>
              <w:r w:rsidRPr="00537A2A">
                <w:rPr>
                  <w:rFonts w:ascii="Times New Roman" w:hAnsi="Times New Roman" w:cs="Times New Roman"/>
                  <w:i/>
                  <w:iCs/>
                  <w:noProof/>
                </w:rPr>
                <w:t>Karajan: notes on a acareer.</w:t>
              </w:r>
              <w:r w:rsidRPr="00537A2A">
                <w:rPr>
                  <w:rFonts w:ascii="Times New Roman" w:hAnsi="Times New Roman" w:cs="Times New Roman"/>
                  <w:noProof/>
                </w:rPr>
                <w:t xml:space="preserve"> Quartet Books Limited.</w:t>
              </w:r>
            </w:p>
            <w:p w:rsidR="00537A2A" w:rsidRPr="00230E95" w:rsidRDefault="00537A2A" w:rsidP="00230E95">
              <w:pPr>
                <w:ind w:left="0" w:firstLine="0"/>
              </w:pPr>
              <w:r w:rsidRPr="00537A2A">
                <w:rPr>
                  <w:rFonts w:ascii="Times New Roman" w:hAnsi="Times New Roman" w:cs="Times New Roman"/>
                  <w:b/>
                  <w:bCs/>
                  <w:noProof/>
                </w:rPr>
                <w:fldChar w:fldCharType="end"/>
              </w:r>
            </w:p>
          </w:sdtContent>
        </w:sdt>
      </w:sdtContent>
    </w:sdt>
    <w:sectPr w:rsidR="00537A2A" w:rsidRPr="0023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2A5185"/>
    <w:multiLevelType w:val="multilevel"/>
    <w:tmpl w:val="02D4FC8E"/>
    <w:styleLink w:val="Outline2"/>
    <w:lvl w:ilvl="0">
      <w:start w:val="1"/>
      <w:numFmt w:val="decimal"/>
      <w:lvlText w:val="%1"/>
      <w:lvlJc w:val="left"/>
      <w:pPr>
        <w:ind w:left="360" w:hanging="360"/>
      </w:pPr>
      <w:rPr>
        <w:rFonts w:ascii="Times New Roman" w:hAnsi="Times New Roman"/>
        <w:color w:val="auto"/>
        <w:sz w:val="28"/>
      </w:rPr>
    </w:lvl>
    <w:lvl w:ilvl="1">
      <w:start w:val="1"/>
      <w:numFmt w:val="upperRoman"/>
      <w:lvlText w:val="%2)"/>
      <w:lvlJc w:val="left"/>
      <w:pPr>
        <w:ind w:left="720" w:hanging="360"/>
      </w:pPr>
      <w:rPr>
        <w:rFonts w:ascii="Times New Roman" w:hAnsi="Times New Roman"/>
        <w:sz w:val="22"/>
      </w:rPr>
    </w:lvl>
    <w:lvl w:ilvl="2">
      <w:start w:val="1"/>
      <w:numFmt w:val="lowerLetter"/>
      <w:lvlText w:val="%3)"/>
      <w:lvlJc w:val="left"/>
      <w:pPr>
        <w:ind w:left="1080" w:hanging="360"/>
      </w:pPr>
      <w:rPr>
        <w:rFonts w:ascii="Times New Roman" w:hAnsi="Times New Roman" w:hint="default"/>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7F2"/>
    <w:rsid w:val="00092E42"/>
    <w:rsid w:val="000A4612"/>
    <w:rsid w:val="001906CB"/>
    <w:rsid w:val="00230E95"/>
    <w:rsid w:val="003257F2"/>
    <w:rsid w:val="004F0484"/>
    <w:rsid w:val="00527493"/>
    <w:rsid w:val="00537A2A"/>
    <w:rsid w:val="005B3B6E"/>
    <w:rsid w:val="00696DFB"/>
    <w:rsid w:val="006D055F"/>
    <w:rsid w:val="006F6548"/>
    <w:rsid w:val="00745B2D"/>
    <w:rsid w:val="00820261"/>
    <w:rsid w:val="0089456B"/>
    <w:rsid w:val="008A71FD"/>
    <w:rsid w:val="00937104"/>
    <w:rsid w:val="009B5794"/>
    <w:rsid w:val="009F48A5"/>
    <w:rsid w:val="00AE510E"/>
    <w:rsid w:val="00C47F68"/>
    <w:rsid w:val="00C57732"/>
    <w:rsid w:val="00CB12A2"/>
    <w:rsid w:val="00CD21E7"/>
    <w:rsid w:val="00CD637F"/>
    <w:rsid w:val="00CF1975"/>
    <w:rsid w:val="00E1706C"/>
    <w:rsid w:val="00E937FC"/>
    <w:rsid w:val="00EE4BE7"/>
    <w:rsid w:val="00F43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FAE0"/>
  <w15:chartTrackingRefBased/>
  <w15:docId w15:val="{BD8C0CE8-BBE4-4B0A-8214-D6463D3D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20" w:line="480" w:lineRule="auto"/>
        <w:ind w:left="432" w:hanging="43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link w:val="Heading1Char"/>
    <w:uiPriority w:val="9"/>
    <w:qFormat/>
    <w:rsid w:val="00537A2A"/>
    <w:pPr>
      <w:keepNext/>
      <w:keepLines/>
      <w:spacing w:before="240" w:after="0" w:line="259" w:lineRule="auto"/>
      <w:ind w:left="0" w:firstLine="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2">
    <w:name w:val="Outline2"/>
    <w:uiPriority w:val="99"/>
    <w:rsid w:val="00C47F68"/>
    <w:pPr>
      <w:numPr>
        <w:numId w:val="1"/>
      </w:numPr>
    </w:pPr>
  </w:style>
  <w:style w:type="character" w:customStyle="1" w:styleId="Heading1Char">
    <w:name w:val="Heading 1 Char"/>
    <w:basedOn w:val="DefaultParagraphFont"/>
    <w:link w:val="Heading1"/>
    <w:uiPriority w:val="9"/>
    <w:rsid w:val="00537A2A"/>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537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446780">
      <w:bodyDiv w:val="1"/>
      <w:marLeft w:val="0"/>
      <w:marRight w:val="0"/>
      <w:marTop w:val="0"/>
      <w:marBottom w:val="0"/>
      <w:divBdr>
        <w:top w:val="none" w:sz="0" w:space="0" w:color="auto"/>
        <w:left w:val="none" w:sz="0" w:space="0" w:color="auto"/>
        <w:bottom w:val="none" w:sz="0" w:space="0" w:color="auto"/>
        <w:right w:val="none" w:sz="0" w:space="0" w:color="auto"/>
      </w:divBdr>
    </w:div>
    <w:div w:id="392898071">
      <w:bodyDiv w:val="1"/>
      <w:marLeft w:val="0"/>
      <w:marRight w:val="0"/>
      <w:marTop w:val="0"/>
      <w:marBottom w:val="0"/>
      <w:divBdr>
        <w:top w:val="none" w:sz="0" w:space="0" w:color="auto"/>
        <w:left w:val="none" w:sz="0" w:space="0" w:color="auto"/>
        <w:bottom w:val="none" w:sz="0" w:space="0" w:color="auto"/>
        <w:right w:val="none" w:sz="0" w:space="0" w:color="auto"/>
      </w:divBdr>
    </w:div>
    <w:div w:id="448009772">
      <w:bodyDiv w:val="1"/>
      <w:marLeft w:val="0"/>
      <w:marRight w:val="0"/>
      <w:marTop w:val="0"/>
      <w:marBottom w:val="0"/>
      <w:divBdr>
        <w:top w:val="none" w:sz="0" w:space="0" w:color="auto"/>
        <w:left w:val="none" w:sz="0" w:space="0" w:color="auto"/>
        <w:bottom w:val="none" w:sz="0" w:space="0" w:color="auto"/>
        <w:right w:val="none" w:sz="0" w:space="0" w:color="auto"/>
      </w:divBdr>
    </w:div>
    <w:div w:id="580681342">
      <w:bodyDiv w:val="1"/>
      <w:marLeft w:val="0"/>
      <w:marRight w:val="0"/>
      <w:marTop w:val="0"/>
      <w:marBottom w:val="0"/>
      <w:divBdr>
        <w:top w:val="none" w:sz="0" w:space="0" w:color="auto"/>
        <w:left w:val="none" w:sz="0" w:space="0" w:color="auto"/>
        <w:bottom w:val="none" w:sz="0" w:space="0" w:color="auto"/>
        <w:right w:val="none" w:sz="0" w:space="0" w:color="auto"/>
      </w:divBdr>
    </w:div>
    <w:div w:id="937754632">
      <w:bodyDiv w:val="1"/>
      <w:marLeft w:val="0"/>
      <w:marRight w:val="0"/>
      <w:marTop w:val="0"/>
      <w:marBottom w:val="0"/>
      <w:divBdr>
        <w:top w:val="none" w:sz="0" w:space="0" w:color="auto"/>
        <w:left w:val="none" w:sz="0" w:space="0" w:color="auto"/>
        <w:bottom w:val="none" w:sz="0" w:space="0" w:color="auto"/>
        <w:right w:val="none" w:sz="0" w:space="0" w:color="auto"/>
      </w:divBdr>
    </w:div>
    <w:div w:id="1423918789">
      <w:bodyDiv w:val="1"/>
      <w:marLeft w:val="0"/>
      <w:marRight w:val="0"/>
      <w:marTop w:val="0"/>
      <w:marBottom w:val="0"/>
      <w:divBdr>
        <w:top w:val="none" w:sz="0" w:space="0" w:color="auto"/>
        <w:left w:val="none" w:sz="0" w:space="0" w:color="auto"/>
        <w:bottom w:val="none" w:sz="0" w:space="0" w:color="auto"/>
        <w:right w:val="none" w:sz="0" w:space="0" w:color="auto"/>
      </w:divBdr>
    </w:div>
    <w:div w:id="1515803595">
      <w:bodyDiv w:val="1"/>
      <w:marLeft w:val="0"/>
      <w:marRight w:val="0"/>
      <w:marTop w:val="0"/>
      <w:marBottom w:val="0"/>
      <w:divBdr>
        <w:top w:val="none" w:sz="0" w:space="0" w:color="auto"/>
        <w:left w:val="none" w:sz="0" w:space="0" w:color="auto"/>
        <w:bottom w:val="none" w:sz="0" w:space="0" w:color="auto"/>
        <w:right w:val="none" w:sz="0" w:space="0" w:color="auto"/>
      </w:divBdr>
    </w:div>
    <w:div w:id="1875196617">
      <w:bodyDiv w:val="1"/>
      <w:marLeft w:val="0"/>
      <w:marRight w:val="0"/>
      <w:marTop w:val="0"/>
      <w:marBottom w:val="0"/>
      <w:divBdr>
        <w:top w:val="none" w:sz="0" w:space="0" w:color="auto"/>
        <w:left w:val="none" w:sz="0" w:space="0" w:color="auto"/>
        <w:bottom w:val="none" w:sz="0" w:space="0" w:color="auto"/>
        <w:right w:val="none" w:sz="0" w:space="0" w:color="auto"/>
      </w:divBdr>
    </w:div>
    <w:div w:id="2067758286">
      <w:bodyDiv w:val="1"/>
      <w:marLeft w:val="0"/>
      <w:marRight w:val="0"/>
      <w:marTop w:val="0"/>
      <w:marBottom w:val="0"/>
      <w:divBdr>
        <w:top w:val="none" w:sz="0" w:space="0" w:color="auto"/>
        <w:left w:val="none" w:sz="0" w:space="0" w:color="auto"/>
        <w:bottom w:val="none" w:sz="0" w:space="0" w:color="auto"/>
        <w:right w:val="none" w:sz="0" w:space="0" w:color="auto"/>
      </w:divBdr>
    </w:div>
    <w:div w:id="20961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Ric89</b:Tag>
    <b:SourceType>Book</b:SourceType>
    <b:Guid>{4263DD24-D00A-454C-BB31-D076D57C6022}</b:Guid>
    <b:Author>
      <b:Author>
        <b:NameList>
          <b:Person>
            <b:Last>Osborne</b:Last>
            <b:First>Richard</b:First>
          </b:Person>
        </b:NameList>
      </b:Author>
    </b:Author>
    <b:Title>Conversations with Von Karajan</b:Title>
    <b:Year>1989</b:Year>
    <b:City>New York</b:City>
    <b:Publisher>Harper &amp; Row Publishers Inc.</b:Publisher>
    <b:RefOrder>2</b:RefOrder>
  </b:Source>
  <b:Source>
    <b:Tag>NOCKARA</b:Tag>
    <b:SourceType>Book</b:SourceType>
    <b:Guid>{8FE93902-0F18-410B-9BF9-92E057940C4A}</b:Guid>
    <b:Title>Karajan: notes on a acareer</b:Title>
    <b:Year>1990</b:Year>
    <b:LCID>en-US</b:LCID>
    <b:Author>
      <b:Author>
        <b:NameList>
          <b:Person>
            <b:Last>Robert</b:Last>
            <b:Middle>C</b:Middle>
            <b:First>Bachmann</b:First>
          </b:Person>
        </b:NameList>
      </b:Author>
    </b:Author>
    <b:Publisher>Quartet Books Limited</b:Publisher>
    <b:Pages>34</b:Pages>
    <b:RefOrder>1</b:RefOrder>
  </b:Source>
  <b:Source>
    <b:Tag>Rob90</b:Tag>
    <b:SourceType>Book</b:SourceType>
    <b:Guid>{20CA26FD-0FDD-48B7-A128-D4EE51D4B255}</b:Guid>
    <b:Author>
      <b:Author>
        <b:NameList>
          <b:Person>
            <b:Last>Chesterman</b:Last>
            <b:First>Robert</b:First>
          </b:Person>
        </b:NameList>
      </b:Author>
    </b:Author>
    <b:Title>Conductors in Conversation</b:Title>
    <b:Year>1990</b:Year>
    <b:City>London</b:City>
    <b:Publisher>Bobson Books Ltd.</b:Publisher>
    <b:RefOrder>3</b:RefOrder>
  </b:Source>
</b:Sources>
</file>

<file path=customXml/itemProps1.xml><?xml version="1.0" encoding="utf-8"?>
<ds:datastoreItem xmlns:ds="http://schemas.openxmlformats.org/officeDocument/2006/customXml" ds:itemID="{28C41103-D713-43B8-9D6D-40E64F8E4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Shengrui Zhang</dc:creator>
  <cp:keywords/>
  <dc:description/>
  <cp:lastModifiedBy>Zhang, Shengrui - (shengruizhang)</cp:lastModifiedBy>
  <cp:revision>3</cp:revision>
  <dcterms:created xsi:type="dcterms:W3CDTF">2017-10-26T08:37:00Z</dcterms:created>
  <dcterms:modified xsi:type="dcterms:W3CDTF">2017-10-26T09:22:00Z</dcterms:modified>
</cp:coreProperties>
</file>