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6055" w:rsidRDefault="00CC0198" w:rsidP="00986055">
      <w:pPr>
        <w:spacing w:line="276" w:lineRule="auto"/>
        <w:ind w:left="701"/>
        <w:jc w:val="center"/>
        <w:rPr>
          <w:b/>
          <w:color w:val="000000" w:themeColor="text1"/>
          <w:sz w:val="24"/>
          <w:szCs w:val="24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110F">
        <w:rPr>
          <w:b/>
          <w:color w:val="000000" w:themeColor="text1"/>
          <w:sz w:val="24"/>
          <w:szCs w:val="24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Hydrostatic Pressure Apparatus</w:t>
      </w:r>
    </w:p>
    <w:p w:rsidR="00986055" w:rsidRPr="00986055" w:rsidRDefault="00986055" w:rsidP="00986055">
      <w:pPr>
        <w:spacing w:line="276" w:lineRule="auto"/>
        <w:ind w:left="701"/>
        <w:jc w:val="center"/>
        <w:rPr>
          <w:b/>
          <w:color w:val="000000" w:themeColor="text1"/>
          <w:sz w:val="24"/>
          <w:szCs w:val="24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97DC9" w:rsidRPr="00A8110F" w:rsidRDefault="00986055" w:rsidP="00986055">
      <w:pPr>
        <w:spacing w:line="276" w:lineRule="auto"/>
        <w:rPr>
          <w:b/>
          <w:color w:val="000000" w:themeColor="text1"/>
          <w:sz w:val="24"/>
          <w:szCs w:val="24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</w:t>
      </w:r>
      <w:r w:rsidR="00E97DC9" w:rsidRPr="00A8110F">
        <w:rPr>
          <w:b/>
          <w:color w:val="000000" w:themeColor="text1"/>
          <w:sz w:val="24"/>
          <w:szCs w:val="24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objective</w:t>
      </w:r>
    </w:p>
    <w:p w:rsidR="00CC0198" w:rsidRPr="00986055" w:rsidRDefault="00E97DC9" w:rsidP="00986055">
      <w:pPr>
        <w:spacing w:line="276" w:lineRule="auto"/>
        <w:ind w:left="701"/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6055"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objective of this experiment was to calculate the hydrostatic force a fluid exerts on a submerged plane</w:t>
      </w:r>
      <w:r w:rsidR="00986055" w:rsidRPr="00986055"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86055"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surface and then compare the experimental hydrostatic force to the theoretical hydrostatic force.</w:t>
      </w:r>
    </w:p>
    <w:p w:rsidR="00CC0198" w:rsidRPr="00A8110F" w:rsidRDefault="00CC0198" w:rsidP="00986055">
      <w:pPr>
        <w:spacing w:line="276" w:lineRule="auto"/>
        <w:ind w:left="701"/>
        <w:rPr>
          <w:b/>
          <w:color w:val="000000" w:themeColor="text1"/>
          <w:sz w:val="24"/>
          <w:szCs w:val="24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C0198" w:rsidRPr="00A8110F" w:rsidRDefault="00CC0198" w:rsidP="00986055">
      <w:pPr>
        <w:spacing w:line="276" w:lineRule="auto"/>
        <w:ind w:left="701"/>
        <w:rPr>
          <w:b/>
          <w:color w:val="000000" w:themeColor="text1"/>
          <w:sz w:val="24"/>
          <w:szCs w:val="24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110F">
        <w:rPr>
          <w:b/>
          <w:noProof/>
          <w:color w:val="000000" w:themeColor="text1"/>
          <w:sz w:val="24"/>
          <w:szCs w:val="24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E60F859" wp14:editId="09243897">
            <wp:extent cx="5334000" cy="280416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4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C0198" w:rsidRPr="00A8110F" w:rsidRDefault="00E97DC9" w:rsidP="00986055">
      <w:pPr>
        <w:spacing w:line="276" w:lineRule="auto"/>
        <w:ind w:left="701"/>
        <w:rPr>
          <w:b/>
          <w:color w:val="000000" w:themeColor="text1"/>
          <w:sz w:val="24"/>
          <w:szCs w:val="24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110F">
        <w:rPr>
          <w:noProof/>
          <w:sz w:val="24"/>
          <w:szCs w:val="24"/>
          <w:lang w:val="en-US"/>
        </w:rPr>
        <w:drawing>
          <wp:inline distT="0" distB="0" distL="0" distR="0" wp14:anchorId="4D9BAC8E" wp14:editId="6837AA29">
            <wp:extent cx="5337497" cy="2562446"/>
            <wp:effectExtent l="0" t="0" r="0" b="9525"/>
            <wp:docPr id="1" name="Picture 1" descr="http://www.cussons.co.uk/admin/resources/p6237-02-w2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cussons.co.uk/admin/resources/p6237-02-w25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453" cy="2572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DC9" w:rsidRPr="00A8110F" w:rsidRDefault="00E97DC9" w:rsidP="00986055">
      <w:pPr>
        <w:rPr>
          <w:sz w:val="24"/>
          <w:szCs w:val="24"/>
          <w:u w:val="single"/>
        </w:rPr>
      </w:pPr>
    </w:p>
    <w:p w:rsidR="00A8110F" w:rsidRDefault="00A8110F" w:rsidP="00986055">
      <w:pPr>
        <w:rPr>
          <w:sz w:val="24"/>
          <w:szCs w:val="24"/>
          <w:u w:val="single"/>
        </w:rPr>
      </w:pPr>
    </w:p>
    <w:p w:rsidR="00986055" w:rsidRDefault="00986055" w:rsidP="00986055">
      <w:pPr>
        <w:rPr>
          <w:sz w:val="24"/>
          <w:szCs w:val="24"/>
          <w:u w:val="single"/>
        </w:rPr>
      </w:pPr>
    </w:p>
    <w:p w:rsidR="00CC0198" w:rsidRPr="00986055" w:rsidRDefault="00CC0198" w:rsidP="00986055">
      <w:pPr>
        <w:rPr>
          <w:sz w:val="32"/>
          <w:szCs w:val="32"/>
          <w:u w:val="single"/>
        </w:rPr>
      </w:pPr>
      <w:r w:rsidRPr="00986055">
        <w:rPr>
          <w:sz w:val="32"/>
          <w:szCs w:val="32"/>
          <w:u w:val="single"/>
        </w:rPr>
        <w:lastRenderedPageBreak/>
        <w:t>Observation</w:t>
      </w:r>
      <w:r w:rsidR="00E97DC9" w:rsidRPr="00986055">
        <w:rPr>
          <w:sz w:val="32"/>
          <w:szCs w:val="32"/>
          <w:u w:val="single"/>
        </w:rPr>
        <w:t xml:space="preserve"> tables</w:t>
      </w:r>
      <w:r w:rsidRPr="00986055">
        <w:rPr>
          <w:sz w:val="32"/>
          <w:szCs w:val="32"/>
          <w:u w:val="single"/>
        </w:rPr>
        <w:t>:</w:t>
      </w:r>
    </w:p>
    <w:tbl>
      <w:tblPr>
        <w:tblStyle w:val="TableGrid"/>
        <w:tblpPr w:leftFromText="180" w:rightFromText="180" w:vertAnchor="text" w:tblpY="1"/>
        <w:tblOverlap w:val="never"/>
        <w:tblW w:w="9322" w:type="dxa"/>
        <w:tblLook w:val="04A0" w:firstRow="1" w:lastRow="0" w:firstColumn="1" w:lastColumn="0" w:noHBand="0" w:noVBand="1"/>
      </w:tblPr>
      <w:tblGrid>
        <w:gridCol w:w="2802"/>
        <w:gridCol w:w="3260"/>
        <w:gridCol w:w="3260"/>
      </w:tblGrid>
      <w:tr w:rsidR="00AC459A" w:rsidRPr="00A8110F" w:rsidTr="00E97DC9">
        <w:tc>
          <w:tcPr>
            <w:tcW w:w="2802" w:type="dxa"/>
          </w:tcPr>
          <w:p w:rsidR="00AC459A" w:rsidRPr="00A8110F" w:rsidRDefault="00AC459A" w:rsidP="00986055">
            <w:pPr>
              <w:spacing w:line="276" w:lineRule="auto"/>
              <w:jc w:val="center"/>
              <w:rPr>
                <w:b/>
                <w:color w:val="000000" w:themeColor="text1"/>
                <w:sz w:val="24"/>
                <w:szCs w:val="24"/>
                <w:u w:val="single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8110F">
              <w:rPr>
                <w:b/>
                <w:color w:val="000000" w:themeColor="text1"/>
                <w:sz w:val="24"/>
                <w:szCs w:val="24"/>
                <w:u w:val="single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Mass(gm)</w:t>
            </w:r>
          </w:p>
        </w:tc>
        <w:tc>
          <w:tcPr>
            <w:tcW w:w="3260" w:type="dxa"/>
          </w:tcPr>
          <w:p w:rsidR="00AC459A" w:rsidRPr="00A8110F" w:rsidRDefault="00E97DC9" w:rsidP="00986055">
            <w:pPr>
              <w:spacing w:line="276" w:lineRule="auto"/>
              <w:jc w:val="center"/>
              <w:rPr>
                <w:b/>
                <w:color w:val="000000" w:themeColor="text1"/>
                <w:sz w:val="24"/>
                <w:szCs w:val="24"/>
                <w:u w:val="single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A8110F">
              <w:rPr>
                <w:b/>
                <w:color w:val="000000" w:themeColor="text1"/>
                <w:sz w:val="24"/>
                <w:szCs w:val="24"/>
                <w:u w:val="single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</w:t>
            </w:r>
            <w:r w:rsidRPr="00986055">
              <w:rPr>
                <w:b/>
                <w:color w:val="000000" w:themeColor="text1"/>
                <w:sz w:val="24"/>
                <w:szCs w:val="24"/>
                <w:u w:val="single"/>
                <w:vertAlign w:val="subscript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</w:t>
            </w:r>
            <w:proofErr w:type="spellEnd"/>
            <w:r w:rsidRPr="00A8110F">
              <w:rPr>
                <w:b/>
                <w:color w:val="000000" w:themeColor="text1"/>
                <w:sz w:val="24"/>
                <w:szCs w:val="24"/>
                <w:u w:val="single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(mm)</w:t>
            </w:r>
          </w:p>
        </w:tc>
        <w:tc>
          <w:tcPr>
            <w:tcW w:w="3260" w:type="dxa"/>
          </w:tcPr>
          <w:p w:rsidR="00AC459A" w:rsidRPr="00A8110F" w:rsidRDefault="00E97DC9" w:rsidP="00986055">
            <w:pPr>
              <w:spacing w:line="276" w:lineRule="auto"/>
              <w:jc w:val="center"/>
              <w:rPr>
                <w:b/>
                <w:color w:val="000000" w:themeColor="text1"/>
                <w:sz w:val="24"/>
                <w:szCs w:val="24"/>
                <w:u w:val="single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A8110F">
              <w:rPr>
                <w:b/>
                <w:color w:val="000000" w:themeColor="text1"/>
                <w:sz w:val="24"/>
                <w:szCs w:val="24"/>
                <w:u w:val="single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</w:t>
            </w:r>
            <w:r w:rsidR="00AC459A" w:rsidRPr="00986055">
              <w:rPr>
                <w:b/>
                <w:color w:val="000000" w:themeColor="text1"/>
                <w:sz w:val="24"/>
                <w:szCs w:val="24"/>
                <w:u w:val="single"/>
                <w:vertAlign w:val="subscript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</w:t>
            </w:r>
            <w:proofErr w:type="spellEnd"/>
            <w:r w:rsidRPr="00A8110F">
              <w:rPr>
                <w:b/>
                <w:color w:val="000000" w:themeColor="text1"/>
                <w:sz w:val="24"/>
                <w:szCs w:val="24"/>
                <w:u w:val="single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(mm)</w:t>
            </w:r>
          </w:p>
        </w:tc>
      </w:tr>
      <w:tr w:rsidR="00AC459A" w:rsidRPr="00A8110F" w:rsidTr="00E97DC9">
        <w:tc>
          <w:tcPr>
            <w:tcW w:w="2802" w:type="dxa"/>
          </w:tcPr>
          <w:p w:rsidR="00AC459A" w:rsidRPr="00A8110F" w:rsidRDefault="00AC459A" w:rsidP="00986055">
            <w:pPr>
              <w:spacing w:line="276" w:lineRule="auto"/>
              <w:jc w:val="center"/>
              <w:rPr>
                <w:b/>
                <w:color w:val="000000" w:themeColor="text1"/>
                <w:sz w:val="24"/>
                <w:szCs w:val="24"/>
                <w:u w:val="single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8110F">
              <w:rPr>
                <w:b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300</w:t>
            </w:r>
          </w:p>
        </w:tc>
        <w:tc>
          <w:tcPr>
            <w:tcW w:w="3260" w:type="dxa"/>
          </w:tcPr>
          <w:p w:rsidR="00AC459A" w:rsidRPr="00A8110F" w:rsidRDefault="00AC459A" w:rsidP="00986055">
            <w:pPr>
              <w:spacing w:line="276" w:lineRule="auto"/>
              <w:jc w:val="center"/>
              <w:rPr>
                <w:b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8110F">
              <w:rPr>
                <w:b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70</w:t>
            </w:r>
          </w:p>
        </w:tc>
        <w:tc>
          <w:tcPr>
            <w:tcW w:w="3260" w:type="dxa"/>
          </w:tcPr>
          <w:p w:rsidR="00AC459A" w:rsidRPr="00A8110F" w:rsidRDefault="00AC459A" w:rsidP="00986055">
            <w:pPr>
              <w:spacing w:line="276" w:lineRule="auto"/>
              <w:jc w:val="center"/>
              <w:rPr>
                <w:b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8110F">
              <w:rPr>
                <w:b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120</w:t>
            </w:r>
          </w:p>
        </w:tc>
      </w:tr>
      <w:tr w:rsidR="00AC459A" w:rsidRPr="00A8110F" w:rsidTr="00E97DC9">
        <w:tc>
          <w:tcPr>
            <w:tcW w:w="2802" w:type="dxa"/>
          </w:tcPr>
          <w:p w:rsidR="00AC459A" w:rsidRPr="00A8110F" w:rsidRDefault="00AC459A" w:rsidP="00986055">
            <w:pPr>
              <w:spacing w:line="276" w:lineRule="auto"/>
              <w:jc w:val="center"/>
              <w:rPr>
                <w:b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8110F">
              <w:rPr>
                <w:b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250</w:t>
            </w:r>
          </w:p>
        </w:tc>
        <w:tc>
          <w:tcPr>
            <w:tcW w:w="3260" w:type="dxa"/>
          </w:tcPr>
          <w:p w:rsidR="00AC459A" w:rsidRPr="00A8110F" w:rsidRDefault="00AC459A" w:rsidP="00986055">
            <w:pPr>
              <w:spacing w:line="276" w:lineRule="auto"/>
              <w:jc w:val="center"/>
              <w:rPr>
                <w:b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8110F">
              <w:rPr>
                <w:b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58</w:t>
            </w:r>
          </w:p>
        </w:tc>
        <w:tc>
          <w:tcPr>
            <w:tcW w:w="3260" w:type="dxa"/>
          </w:tcPr>
          <w:p w:rsidR="00AC459A" w:rsidRPr="00A8110F" w:rsidRDefault="00AC459A" w:rsidP="00986055">
            <w:pPr>
              <w:spacing w:line="276" w:lineRule="auto"/>
              <w:jc w:val="center"/>
              <w:rPr>
                <w:b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8110F">
              <w:rPr>
                <w:b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108</w:t>
            </w:r>
          </w:p>
        </w:tc>
      </w:tr>
      <w:tr w:rsidR="00AC459A" w:rsidRPr="00A8110F" w:rsidTr="00E97DC9">
        <w:tc>
          <w:tcPr>
            <w:tcW w:w="2802" w:type="dxa"/>
            <w:tcBorders>
              <w:bottom w:val="single" w:sz="4" w:space="0" w:color="auto"/>
            </w:tcBorders>
          </w:tcPr>
          <w:p w:rsidR="00AC459A" w:rsidRPr="00A8110F" w:rsidRDefault="00AC459A" w:rsidP="00986055">
            <w:pPr>
              <w:spacing w:line="276" w:lineRule="auto"/>
              <w:jc w:val="center"/>
              <w:rPr>
                <w:b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8110F">
              <w:rPr>
                <w:b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</w:t>
            </w:r>
          </w:p>
        </w:tc>
        <w:tc>
          <w:tcPr>
            <w:tcW w:w="3260" w:type="dxa"/>
          </w:tcPr>
          <w:p w:rsidR="00AC459A" w:rsidRPr="00A8110F" w:rsidRDefault="00AC459A" w:rsidP="00986055">
            <w:pPr>
              <w:spacing w:line="276" w:lineRule="auto"/>
              <w:jc w:val="center"/>
              <w:rPr>
                <w:b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8110F">
              <w:rPr>
                <w:b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47.5</w:t>
            </w:r>
          </w:p>
        </w:tc>
        <w:tc>
          <w:tcPr>
            <w:tcW w:w="3260" w:type="dxa"/>
          </w:tcPr>
          <w:p w:rsidR="00AC459A" w:rsidRPr="00A8110F" w:rsidRDefault="00AC459A" w:rsidP="00986055">
            <w:pPr>
              <w:spacing w:line="276" w:lineRule="auto"/>
              <w:jc w:val="center"/>
              <w:rPr>
                <w:b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8110F">
              <w:rPr>
                <w:b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95</w:t>
            </w:r>
          </w:p>
        </w:tc>
      </w:tr>
      <w:tr w:rsidR="00AC459A" w:rsidRPr="00A8110F" w:rsidTr="00E97DC9">
        <w:tc>
          <w:tcPr>
            <w:tcW w:w="2802" w:type="dxa"/>
            <w:tcBorders>
              <w:bottom w:val="single" w:sz="4" w:space="0" w:color="auto"/>
            </w:tcBorders>
          </w:tcPr>
          <w:p w:rsidR="00AC459A" w:rsidRPr="00A8110F" w:rsidRDefault="00AC459A" w:rsidP="00986055">
            <w:pPr>
              <w:spacing w:line="276" w:lineRule="auto"/>
              <w:jc w:val="center"/>
              <w:rPr>
                <w:b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8110F">
              <w:rPr>
                <w:b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150</w:t>
            </w:r>
          </w:p>
        </w:tc>
        <w:tc>
          <w:tcPr>
            <w:tcW w:w="3260" w:type="dxa"/>
          </w:tcPr>
          <w:p w:rsidR="00AC459A" w:rsidRPr="00A8110F" w:rsidRDefault="00AC459A" w:rsidP="00986055">
            <w:pPr>
              <w:spacing w:line="276" w:lineRule="auto"/>
              <w:jc w:val="center"/>
              <w:rPr>
                <w:b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8110F">
              <w:rPr>
                <w:b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40.5</w:t>
            </w:r>
          </w:p>
        </w:tc>
        <w:tc>
          <w:tcPr>
            <w:tcW w:w="3260" w:type="dxa"/>
          </w:tcPr>
          <w:p w:rsidR="00AC459A" w:rsidRPr="00A8110F" w:rsidRDefault="00AC459A" w:rsidP="00986055">
            <w:pPr>
              <w:spacing w:line="276" w:lineRule="auto"/>
              <w:jc w:val="center"/>
              <w:rPr>
                <w:b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8110F">
              <w:rPr>
                <w:b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81</w:t>
            </w:r>
          </w:p>
        </w:tc>
      </w:tr>
      <w:tr w:rsidR="00AC459A" w:rsidRPr="00A8110F" w:rsidTr="00E97DC9">
        <w:tc>
          <w:tcPr>
            <w:tcW w:w="2802" w:type="dxa"/>
            <w:tcBorders>
              <w:top w:val="single" w:sz="4" w:space="0" w:color="auto"/>
            </w:tcBorders>
          </w:tcPr>
          <w:p w:rsidR="00AC459A" w:rsidRPr="00A8110F" w:rsidRDefault="00AC459A" w:rsidP="00986055">
            <w:pPr>
              <w:spacing w:line="276" w:lineRule="auto"/>
              <w:jc w:val="center"/>
              <w:rPr>
                <w:b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8110F">
              <w:rPr>
                <w:b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100</w:t>
            </w:r>
          </w:p>
        </w:tc>
        <w:tc>
          <w:tcPr>
            <w:tcW w:w="3260" w:type="dxa"/>
          </w:tcPr>
          <w:p w:rsidR="00AC459A" w:rsidRPr="00A8110F" w:rsidRDefault="00AC459A" w:rsidP="00986055">
            <w:pPr>
              <w:spacing w:line="276" w:lineRule="auto"/>
              <w:jc w:val="center"/>
              <w:rPr>
                <w:b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8110F">
              <w:rPr>
                <w:b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33</w:t>
            </w:r>
          </w:p>
        </w:tc>
        <w:tc>
          <w:tcPr>
            <w:tcW w:w="3260" w:type="dxa"/>
          </w:tcPr>
          <w:p w:rsidR="00AC459A" w:rsidRPr="00A8110F" w:rsidRDefault="00AC459A" w:rsidP="00986055">
            <w:pPr>
              <w:spacing w:line="276" w:lineRule="auto"/>
              <w:jc w:val="center"/>
              <w:rPr>
                <w:b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8110F">
              <w:rPr>
                <w:b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66</w:t>
            </w:r>
          </w:p>
        </w:tc>
      </w:tr>
      <w:tr w:rsidR="00AC459A" w:rsidRPr="00A8110F" w:rsidTr="00E97DC9">
        <w:tc>
          <w:tcPr>
            <w:tcW w:w="2802" w:type="dxa"/>
          </w:tcPr>
          <w:p w:rsidR="00AC459A" w:rsidRPr="00A8110F" w:rsidRDefault="00AC459A" w:rsidP="00986055">
            <w:pPr>
              <w:spacing w:line="276" w:lineRule="auto"/>
              <w:jc w:val="center"/>
              <w:rPr>
                <w:b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8110F">
              <w:rPr>
                <w:b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50</w:t>
            </w:r>
          </w:p>
        </w:tc>
        <w:tc>
          <w:tcPr>
            <w:tcW w:w="3260" w:type="dxa"/>
          </w:tcPr>
          <w:p w:rsidR="00AC459A" w:rsidRPr="00A8110F" w:rsidRDefault="00AC459A" w:rsidP="00986055">
            <w:pPr>
              <w:spacing w:line="276" w:lineRule="auto"/>
              <w:jc w:val="center"/>
              <w:rPr>
                <w:b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8110F">
              <w:rPr>
                <w:b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23</w:t>
            </w:r>
          </w:p>
        </w:tc>
        <w:tc>
          <w:tcPr>
            <w:tcW w:w="3260" w:type="dxa"/>
          </w:tcPr>
          <w:p w:rsidR="00AC459A" w:rsidRPr="00A8110F" w:rsidRDefault="00AC459A" w:rsidP="00986055">
            <w:pPr>
              <w:spacing w:line="276" w:lineRule="auto"/>
              <w:jc w:val="center"/>
              <w:rPr>
                <w:b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8110F">
              <w:rPr>
                <w:b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46</w:t>
            </w:r>
          </w:p>
        </w:tc>
      </w:tr>
      <w:tr w:rsidR="00AC459A" w:rsidRPr="00A8110F" w:rsidTr="00E97DC9">
        <w:tc>
          <w:tcPr>
            <w:tcW w:w="2802" w:type="dxa"/>
          </w:tcPr>
          <w:p w:rsidR="00AC459A" w:rsidRPr="00A8110F" w:rsidRDefault="00AC459A" w:rsidP="00986055">
            <w:pPr>
              <w:spacing w:line="276" w:lineRule="auto"/>
              <w:jc w:val="center"/>
              <w:rPr>
                <w:b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8110F">
              <w:rPr>
                <w:b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3260" w:type="dxa"/>
          </w:tcPr>
          <w:p w:rsidR="00AC459A" w:rsidRPr="00A8110F" w:rsidRDefault="00AC459A" w:rsidP="00986055">
            <w:pPr>
              <w:spacing w:line="276" w:lineRule="auto"/>
              <w:jc w:val="center"/>
              <w:rPr>
                <w:b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8110F">
              <w:rPr>
                <w:b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3260" w:type="dxa"/>
          </w:tcPr>
          <w:p w:rsidR="00AC459A" w:rsidRPr="00A8110F" w:rsidRDefault="00AC459A" w:rsidP="00986055">
            <w:pPr>
              <w:spacing w:line="276" w:lineRule="auto"/>
              <w:jc w:val="center"/>
              <w:rPr>
                <w:b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8110F">
              <w:rPr>
                <w:b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</w:tr>
    </w:tbl>
    <w:p w:rsidR="00986055" w:rsidRDefault="00986055" w:rsidP="00986055">
      <w:pPr>
        <w:spacing w:line="276" w:lineRule="auto"/>
        <w:rPr>
          <w:b/>
          <w:color w:val="000000" w:themeColor="text1"/>
          <w:sz w:val="24"/>
          <w:szCs w:val="24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C0198" w:rsidRPr="00A8110F" w:rsidRDefault="00001FAB" w:rsidP="00986055">
      <w:pPr>
        <w:spacing w:line="276" w:lineRule="auto"/>
        <w:rPr>
          <w:b/>
          <w:color w:val="000000" w:themeColor="text1"/>
          <w:sz w:val="24"/>
          <w:szCs w:val="24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r w:rsidRPr="003A1D88">
        <w:rPr>
          <w:b/>
          <w:color w:val="000000" w:themeColor="text1"/>
          <w:sz w:val="36"/>
          <w:szCs w:val="36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calculation</w:t>
      </w:r>
      <w:r w:rsidR="00A8110F" w:rsidRPr="003A1D88">
        <w:rPr>
          <w:b/>
          <w:color w:val="000000" w:themeColor="text1"/>
          <w:sz w:val="36"/>
          <w:szCs w:val="36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bookmarkEnd w:id="0"/>
      <w:r w:rsidRPr="00A8110F">
        <w:rPr>
          <w:b/>
          <w:color w:val="000000" w:themeColor="text1"/>
          <w:sz w:val="24"/>
          <w:szCs w:val="24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CC0198" w:rsidRPr="00A8110F">
        <w:rPr>
          <w:b/>
          <w:noProof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A87DA49" wp14:editId="08CDF1DF">
            <wp:extent cx="5667375" cy="5730949"/>
            <wp:effectExtent l="0" t="0" r="0" b="31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588" cy="57493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01FAB" w:rsidRPr="00A8110F" w:rsidRDefault="00001FAB" w:rsidP="00986055">
      <w:pPr>
        <w:spacing w:after="193"/>
        <w:rPr>
          <w:sz w:val="24"/>
          <w:szCs w:val="24"/>
        </w:rPr>
      </w:pPr>
      <w:r w:rsidRPr="00A8110F">
        <w:rPr>
          <w:sz w:val="24"/>
          <w:szCs w:val="24"/>
        </w:rPr>
        <w:lastRenderedPageBreak/>
        <w:t xml:space="preserve">Determination of the position of the </w:t>
      </w:r>
      <w:proofErr w:type="spellStart"/>
      <w:r w:rsidRPr="00A8110F">
        <w:rPr>
          <w:sz w:val="24"/>
          <w:szCs w:val="24"/>
        </w:rPr>
        <w:t>center</w:t>
      </w:r>
      <w:proofErr w:type="spellEnd"/>
      <w:r w:rsidRPr="00A8110F">
        <w:rPr>
          <w:sz w:val="24"/>
          <w:szCs w:val="24"/>
        </w:rPr>
        <w:t xml:space="preserve"> of pressure </w:t>
      </w:r>
      <w:proofErr w:type="spellStart"/>
      <w:r w:rsidRPr="00A8110F">
        <w:rPr>
          <w:sz w:val="24"/>
          <w:szCs w:val="24"/>
        </w:rPr>
        <w:t>Lcp</w:t>
      </w:r>
      <w:r w:rsidRPr="00A8110F">
        <w:rPr>
          <w:sz w:val="24"/>
          <w:szCs w:val="24"/>
          <w:vertAlign w:val="subscript"/>
        </w:rPr>
        <w:t>exp</w:t>
      </w:r>
      <w:proofErr w:type="spellEnd"/>
      <w:r w:rsidRPr="00A8110F">
        <w:rPr>
          <w:sz w:val="24"/>
          <w:szCs w:val="24"/>
        </w:rPr>
        <w:t xml:space="preserve"> experimentally: </w:t>
      </w:r>
    </w:p>
    <w:p w:rsidR="00001FAB" w:rsidRPr="00A8110F" w:rsidRDefault="00001FAB" w:rsidP="00986055">
      <w:pPr>
        <w:spacing w:after="128" w:line="240" w:lineRule="auto"/>
        <w:rPr>
          <w:sz w:val="24"/>
          <w:szCs w:val="24"/>
        </w:rPr>
      </w:pPr>
      <w:r w:rsidRPr="00A8110F">
        <w:rPr>
          <w:rFonts w:ascii="Cambria Math" w:eastAsia="Cambria Math" w:hAnsi="Cambria Math" w:cs="Cambria Math"/>
          <w:sz w:val="24"/>
          <w:szCs w:val="24"/>
        </w:rPr>
        <w:t>𝐹</w:t>
      </w:r>
      <w:r w:rsidRPr="00A8110F">
        <w:rPr>
          <w:rFonts w:ascii="Cambria Math" w:eastAsia="Cambria Math" w:hAnsi="Cambria Math" w:cs="Cambria Math"/>
          <w:sz w:val="24"/>
          <w:szCs w:val="24"/>
          <w:vertAlign w:val="subscript"/>
        </w:rPr>
        <w:t xml:space="preserve">𝑅 </w:t>
      </w:r>
      <w:r w:rsidRPr="00A8110F">
        <w:rPr>
          <w:rFonts w:ascii="Cambria Math" w:eastAsia="Cambria Math" w:hAnsi="Cambria Math" w:cs="Cambria Math"/>
          <w:sz w:val="24"/>
          <w:szCs w:val="24"/>
        </w:rPr>
        <w:t>= 𝛾</w:t>
      </w:r>
      <w:r w:rsidRPr="00A8110F">
        <w:rPr>
          <w:rFonts w:ascii="Cambria Math" w:eastAsia="Cambria Math" w:hAnsi="Cambria Math" w:cs="Cambria Math"/>
          <w:sz w:val="24"/>
          <w:szCs w:val="24"/>
          <w:vertAlign w:val="subscript"/>
        </w:rPr>
        <w:t xml:space="preserve">𝑤 </w:t>
      </w:r>
      <w:r w:rsidRPr="00A8110F">
        <w:rPr>
          <w:rFonts w:ascii="Cambria Math" w:eastAsia="Cambria Math" w:hAnsi="Cambria Math" w:cs="Cambria Math"/>
          <w:sz w:val="24"/>
          <w:szCs w:val="24"/>
        </w:rPr>
        <w:t>∗ ℎ</w:t>
      </w:r>
      <w:r w:rsidRPr="00A8110F">
        <w:rPr>
          <w:rFonts w:ascii="Cambria Math" w:eastAsia="Cambria Math" w:hAnsi="Cambria Math" w:cs="Cambria Math"/>
          <w:sz w:val="24"/>
          <w:szCs w:val="24"/>
          <w:vertAlign w:val="subscript"/>
        </w:rPr>
        <w:t xml:space="preserve">𝑐 </w:t>
      </w:r>
      <w:r w:rsidRPr="00A8110F">
        <w:rPr>
          <w:rFonts w:ascii="Cambria Math" w:eastAsia="Cambria Math" w:hAnsi="Cambria Math" w:cs="Cambria Math"/>
          <w:sz w:val="24"/>
          <w:szCs w:val="24"/>
        </w:rPr>
        <w:t>∗ 𝐴</w:t>
      </w:r>
      <w:r w:rsidRPr="00A8110F">
        <w:rPr>
          <w:sz w:val="24"/>
          <w:szCs w:val="24"/>
        </w:rPr>
        <w:t xml:space="preserve"> </w:t>
      </w:r>
    </w:p>
    <w:p w:rsidR="00D3441B" w:rsidRPr="00A8110F" w:rsidRDefault="00D3441B" w:rsidP="00986055">
      <w:pPr>
        <w:spacing w:after="144"/>
        <w:rPr>
          <w:sz w:val="24"/>
          <w:szCs w:val="24"/>
        </w:rPr>
      </w:pPr>
      <w:r w:rsidRPr="00A8110F">
        <w:rPr>
          <w:rFonts w:ascii="Cambria Math" w:eastAsia="Cambria Math" w:hAnsi="Cambria Math" w:cs="Cambria Math"/>
          <w:sz w:val="24"/>
          <w:szCs w:val="24"/>
        </w:rPr>
        <w:t>𝛾</w:t>
      </w:r>
      <w:r w:rsidR="00001FAB" w:rsidRPr="00A8110F">
        <w:rPr>
          <w:rFonts w:ascii="Cambria Math" w:eastAsia="Cambria Math" w:hAnsi="Cambria Math" w:cs="Cambria Math"/>
          <w:sz w:val="24"/>
          <w:szCs w:val="24"/>
          <w:vertAlign w:val="subscript"/>
        </w:rPr>
        <w:t>w</w:t>
      </w:r>
      <w:r w:rsidRPr="00A8110F">
        <w:rPr>
          <w:sz w:val="24"/>
          <w:szCs w:val="24"/>
        </w:rPr>
        <w:t xml:space="preserve"> = Specific weight of liquid. </w:t>
      </w:r>
    </w:p>
    <w:p w:rsidR="00D3441B" w:rsidRPr="00A8110F" w:rsidRDefault="00D3441B" w:rsidP="00986055">
      <w:pPr>
        <w:spacing w:after="133" w:line="349" w:lineRule="auto"/>
        <w:rPr>
          <w:sz w:val="24"/>
          <w:szCs w:val="24"/>
        </w:rPr>
      </w:pPr>
      <w:proofErr w:type="spellStart"/>
      <w:r w:rsidRPr="00A8110F">
        <w:rPr>
          <w:sz w:val="24"/>
          <w:szCs w:val="24"/>
        </w:rPr>
        <w:t>h</w:t>
      </w:r>
      <w:r w:rsidRPr="00A8110F">
        <w:rPr>
          <w:sz w:val="24"/>
          <w:szCs w:val="24"/>
          <w:vertAlign w:val="subscript"/>
        </w:rPr>
        <w:t>c</w:t>
      </w:r>
      <w:proofErr w:type="spellEnd"/>
      <w:r w:rsidRPr="00A8110F">
        <w:rPr>
          <w:sz w:val="24"/>
          <w:szCs w:val="24"/>
        </w:rPr>
        <w:t xml:space="preserve"> = Vertical distance from the liquid surface to the centroid of the submerged area. </w:t>
      </w:r>
    </w:p>
    <w:p w:rsidR="00D3441B" w:rsidRPr="00A8110F" w:rsidRDefault="00D3441B" w:rsidP="00986055">
      <w:pPr>
        <w:spacing w:after="135"/>
        <w:rPr>
          <w:sz w:val="24"/>
          <w:szCs w:val="24"/>
        </w:rPr>
      </w:pPr>
      <w:r w:rsidRPr="00A8110F">
        <w:rPr>
          <w:sz w:val="24"/>
          <w:szCs w:val="24"/>
        </w:rPr>
        <w:t xml:space="preserve">A = Area of the submerged surface (A = b x d). </w:t>
      </w:r>
    </w:p>
    <w:p w:rsidR="00D3441B" w:rsidRPr="00A8110F" w:rsidRDefault="00D3441B" w:rsidP="00986055">
      <w:pPr>
        <w:spacing w:after="152"/>
        <w:rPr>
          <w:sz w:val="24"/>
          <w:szCs w:val="24"/>
        </w:rPr>
      </w:pPr>
      <w:r w:rsidRPr="00A8110F">
        <w:rPr>
          <w:sz w:val="24"/>
          <w:szCs w:val="24"/>
        </w:rPr>
        <w:t xml:space="preserve">Taking moments about the pivot: </w:t>
      </w:r>
    </w:p>
    <w:p w:rsidR="00D3441B" w:rsidRPr="00A8110F" w:rsidRDefault="00D3441B" w:rsidP="00986055">
      <w:pPr>
        <w:spacing w:after="135"/>
        <w:rPr>
          <w:sz w:val="24"/>
          <w:szCs w:val="24"/>
        </w:rPr>
      </w:pPr>
      <w:r w:rsidRPr="00A8110F">
        <w:rPr>
          <w:sz w:val="24"/>
          <w:szCs w:val="24"/>
        </w:rPr>
        <w:t>Mg * L = F</w:t>
      </w:r>
      <w:r w:rsidRPr="00A8110F">
        <w:rPr>
          <w:sz w:val="24"/>
          <w:szCs w:val="24"/>
          <w:vertAlign w:val="subscript"/>
        </w:rPr>
        <w:t>R</w:t>
      </w:r>
      <w:r w:rsidRPr="00A8110F">
        <w:rPr>
          <w:sz w:val="24"/>
          <w:szCs w:val="24"/>
        </w:rPr>
        <w:t xml:space="preserve"> *</w:t>
      </w:r>
      <w:proofErr w:type="spellStart"/>
      <w:proofErr w:type="gramStart"/>
      <w:r w:rsidRPr="00A8110F">
        <w:rPr>
          <w:sz w:val="24"/>
          <w:szCs w:val="24"/>
        </w:rPr>
        <w:t>Lcp</w:t>
      </w:r>
      <w:r w:rsidRPr="00A8110F">
        <w:rPr>
          <w:sz w:val="24"/>
          <w:szCs w:val="24"/>
          <w:vertAlign w:val="subscript"/>
        </w:rPr>
        <w:t>exp</w:t>
      </w:r>
      <w:proofErr w:type="spellEnd"/>
      <w:r w:rsidRPr="00A8110F">
        <w:rPr>
          <w:sz w:val="24"/>
          <w:szCs w:val="24"/>
        </w:rPr>
        <w:t xml:space="preserve"> .</w:t>
      </w:r>
      <w:proofErr w:type="gramEnd"/>
    </w:p>
    <w:p w:rsidR="00D3441B" w:rsidRPr="00A8110F" w:rsidRDefault="00D3441B" w:rsidP="00986055">
      <w:pPr>
        <w:spacing w:after="141"/>
        <w:rPr>
          <w:sz w:val="24"/>
          <w:szCs w:val="24"/>
          <w:u w:val="single"/>
        </w:rPr>
      </w:pPr>
      <w:r w:rsidRPr="00A8110F">
        <w:rPr>
          <w:sz w:val="24"/>
          <w:szCs w:val="24"/>
          <w:u w:val="single"/>
        </w:rPr>
        <w:t xml:space="preserve">Where, </w:t>
      </w:r>
    </w:p>
    <w:p w:rsidR="00D3441B" w:rsidRPr="00A8110F" w:rsidRDefault="00D3441B" w:rsidP="00986055">
      <w:pPr>
        <w:spacing w:after="132" w:line="349" w:lineRule="auto"/>
        <w:rPr>
          <w:sz w:val="24"/>
          <w:szCs w:val="24"/>
        </w:rPr>
      </w:pPr>
      <w:proofErr w:type="spellStart"/>
      <w:r w:rsidRPr="00A8110F">
        <w:rPr>
          <w:sz w:val="24"/>
          <w:szCs w:val="24"/>
        </w:rPr>
        <w:t>Lcp</w:t>
      </w:r>
      <w:r w:rsidRPr="00A8110F">
        <w:rPr>
          <w:sz w:val="24"/>
          <w:szCs w:val="24"/>
          <w:vertAlign w:val="subscript"/>
        </w:rPr>
        <w:t>exp</w:t>
      </w:r>
      <w:proofErr w:type="spellEnd"/>
      <w:r w:rsidRPr="00A8110F">
        <w:rPr>
          <w:sz w:val="24"/>
          <w:szCs w:val="24"/>
        </w:rPr>
        <w:t xml:space="preserve"> = Actual vertical di</w:t>
      </w:r>
      <w:r w:rsidR="00FA7FCB" w:rsidRPr="00A8110F">
        <w:rPr>
          <w:sz w:val="24"/>
          <w:szCs w:val="24"/>
        </w:rPr>
        <w:t xml:space="preserve">stance from the pivot to point CP </w:t>
      </w:r>
      <w:r w:rsidRPr="00A8110F">
        <w:rPr>
          <w:sz w:val="24"/>
          <w:szCs w:val="24"/>
        </w:rPr>
        <w:t>(</w:t>
      </w:r>
      <w:proofErr w:type="spellStart"/>
      <w:r w:rsidRPr="00A8110F">
        <w:rPr>
          <w:sz w:val="24"/>
          <w:szCs w:val="24"/>
        </w:rPr>
        <w:t>center</w:t>
      </w:r>
      <w:proofErr w:type="spellEnd"/>
      <w:r w:rsidRPr="00A8110F">
        <w:rPr>
          <w:sz w:val="24"/>
          <w:szCs w:val="24"/>
        </w:rPr>
        <w:t xml:space="preserve"> of pressure). </w:t>
      </w:r>
    </w:p>
    <w:p w:rsidR="00FA7FCB" w:rsidRDefault="00D3441B" w:rsidP="00986055">
      <w:pPr>
        <w:spacing w:after="135"/>
        <w:rPr>
          <w:sz w:val="24"/>
          <w:szCs w:val="24"/>
        </w:rPr>
      </w:pPr>
      <w:r w:rsidRPr="00A8110F">
        <w:rPr>
          <w:sz w:val="24"/>
          <w:szCs w:val="24"/>
        </w:rPr>
        <w:t>L = Perpendicular distance between the pivot and the</w:t>
      </w:r>
      <w:r w:rsidR="00FA7FCB" w:rsidRPr="00A8110F">
        <w:rPr>
          <w:sz w:val="24"/>
          <w:szCs w:val="24"/>
        </w:rPr>
        <w:t xml:space="preserve"> point of action of the weights (C)</w:t>
      </w:r>
      <w:r w:rsidRPr="00A8110F">
        <w:rPr>
          <w:sz w:val="24"/>
          <w:szCs w:val="24"/>
        </w:rPr>
        <w:t xml:space="preserve">  </w:t>
      </w:r>
    </w:p>
    <w:p w:rsidR="00986055" w:rsidRPr="00A8110F" w:rsidRDefault="00986055" w:rsidP="00986055">
      <w:pPr>
        <w:spacing w:after="135"/>
        <w:rPr>
          <w:sz w:val="24"/>
          <w:szCs w:val="24"/>
        </w:rPr>
      </w:pPr>
    </w:p>
    <w:p w:rsidR="00FA7FCB" w:rsidRPr="00A8110F" w:rsidRDefault="00FA7FCB" w:rsidP="00986055">
      <w:pPr>
        <w:rPr>
          <w:sz w:val="24"/>
          <w:szCs w:val="24"/>
        </w:rPr>
      </w:pPr>
      <w:r w:rsidRPr="00A8110F">
        <w:rPr>
          <w:sz w:val="24"/>
          <w:szCs w:val="24"/>
          <w:u w:val="single"/>
        </w:rPr>
        <w:t>For totally submerged surface</w:t>
      </w:r>
      <w:r w:rsidRPr="00A8110F">
        <w:rPr>
          <w:sz w:val="24"/>
          <w:szCs w:val="24"/>
        </w:rPr>
        <w:t xml:space="preserve">: </w:t>
      </w:r>
    </w:p>
    <w:p w:rsidR="00FA7FCB" w:rsidRPr="00A8110F" w:rsidRDefault="00FA7FCB" w:rsidP="00986055">
      <w:pPr>
        <w:spacing w:after="82" w:line="240" w:lineRule="auto"/>
        <w:rPr>
          <w:sz w:val="24"/>
          <w:szCs w:val="24"/>
        </w:rPr>
      </w:pPr>
      <w:r w:rsidRPr="00A8110F">
        <w:rPr>
          <w:rFonts w:ascii="Calibri" w:eastAsia="Calibri" w:hAnsi="Calibri" w:cs="Calibri"/>
          <w:noProof/>
          <w:sz w:val="24"/>
          <w:szCs w:val="24"/>
          <w:lang w:val="en-US"/>
        </w:rPr>
        <w:drawing>
          <wp:inline distT="0" distB="0" distL="0" distR="0" wp14:anchorId="5FC4B933" wp14:editId="1901B46B">
            <wp:extent cx="2585085" cy="1420495"/>
            <wp:effectExtent l="0" t="0" r="0" b="0"/>
            <wp:docPr id="1457" name="Picture 14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" name="Picture 145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5085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110F">
        <w:rPr>
          <w:sz w:val="24"/>
          <w:szCs w:val="24"/>
        </w:rPr>
        <w:t xml:space="preserve"> </w:t>
      </w:r>
    </w:p>
    <w:p w:rsidR="00254BE0" w:rsidRPr="00A8110F" w:rsidRDefault="00FA7FCB" w:rsidP="00986055">
      <w:pPr>
        <w:spacing w:after="126"/>
        <w:rPr>
          <w:sz w:val="24"/>
          <w:szCs w:val="24"/>
          <w:u w:val="single"/>
        </w:rPr>
      </w:pPr>
      <w:r w:rsidRPr="00A8110F">
        <w:rPr>
          <w:sz w:val="24"/>
          <w:szCs w:val="24"/>
          <w:u w:val="single"/>
        </w:rPr>
        <w:t xml:space="preserve">For partially submerged surface: </w:t>
      </w:r>
    </w:p>
    <w:p w:rsidR="00254BE0" w:rsidRPr="00A8110F" w:rsidRDefault="00254BE0" w:rsidP="00986055">
      <w:pPr>
        <w:tabs>
          <w:tab w:val="left" w:pos="1200"/>
        </w:tabs>
        <w:rPr>
          <w:sz w:val="24"/>
          <w:szCs w:val="24"/>
        </w:rPr>
      </w:pPr>
    </w:p>
    <w:p w:rsidR="00FA7FCB" w:rsidRPr="00A8110F" w:rsidRDefault="00FA7FCB" w:rsidP="00986055">
      <w:pPr>
        <w:spacing w:after="68" w:line="240" w:lineRule="auto"/>
        <w:rPr>
          <w:sz w:val="24"/>
          <w:szCs w:val="24"/>
        </w:rPr>
      </w:pPr>
      <w:r w:rsidRPr="00A8110F">
        <w:rPr>
          <w:rFonts w:ascii="Calibri" w:eastAsia="Calibri" w:hAnsi="Calibri" w:cs="Calibri"/>
          <w:noProof/>
          <w:sz w:val="24"/>
          <w:szCs w:val="24"/>
          <w:lang w:val="en-US"/>
        </w:rPr>
        <w:drawing>
          <wp:inline distT="0" distB="0" distL="0" distR="0" wp14:anchorId="71732D02" wp14:editId="6A929225">
            <wp:extent cx="2401824" cy="1298448"/>
            <wp:effectExtent l="0" t="0" r="0" b="0"/>
            <wp:docPr id="22951" name="Picture 229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51" name="Picture 2295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1824" cy="1298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110F">
        <w:rPr>
          <w:sz w:val="24"/>
          <w:szCs w:val="24"/>
        </w:rPr>
        <w:t xml:space="preserve"> </w:t>
      </w:r>
    </w:p>
    <w:p w:rsidR="00FA7FCB" w:rsidRDefault="00FA7FCB" w:rsidP="00986055">
      <w:pPr>
        <w:spacing w:after="132" w:line="240" w:lineRule="auto"/>
        <w:rPr>
          <w:sz w:val="24"/>
          <w:szCs w:val="24"/>
        </w:rPr>
      </w:pPr>
      <w:r w:rsidRPr="00A8110F">
        <w:rPr>
          <w:rFonts w:ascii="Calibri" w:eastAsia="Calibri" w:hAnsi="Calibri" w:cs="Calibri"/>
          <w:noProof/>
          <w:position w:val="-22"/>
          <w:sz w:val="24"/>
          <w:szCs w:val="24"/>
          <w:lang w:val="en-US"/>
        </w:rPr>
        <w:drawing>
          <wp:inline distT="0" distB="0" distL="0" distR="0" wp14:anchorId="13FD8F5A" wp14:editId="0171377B">
            <wp:extent cx="877824" cy="359664"/>
            <wp:effectExtent l="0" t="0" r="0" b="0"/>
            <wp:docPr id="22423" name="Picture 224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23" name="Picture 2242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77824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110F">
        <w:rPr>
          <w:sz w:val="24"/>
          <w:szCs w:val="24"/>
        </w:rPr>
        <w:t xml:space="preserve"> </w:t>
      </w:r>
    </w:p>
    <w:p w:rsidR="00D872CB" w:rsidRDefault="00D872CB" w:rsidP="00986055">
      <w:pPr>
        <w:spacing w:after="145"/>
        <w:ind w:right="100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D872CB" w:rsidRDefault="00D872CB" w:rsidP="00986055">
      <w:pPr>
        <w:spacing w:after="145"/>
        <w:ind w:right="100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D872CB" w:rsidRDefault="00D872CB" w:rsidP="00986055">
      <w:pPr>
        <w:spacing w:after="145"/>
        <w:ind w:right="100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D872CB" w:rsidRDefault="00D872CB" w:rsidP="00986055">
      <w:pPr>
        <w:spacing w:after="145"/>
        <w:ind w:right="100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D872CB" w:rsidRDefault="00D872CB" w:rsidP="00986055">
      <w:pPr>
        <w:spacing w:after="145"/>
        <w:ind w:right="100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D872CB" w:rsidRDefault="00D872CB" w:rsidP="00986055">
      <w:pPr>
        <w:spacing w:after="145"/>
        <w:ind w:right="100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D872CB" w:rsidRPr="00A8110F" w:rsidRDefault="00D872CB" w:rsidP="00986055">
      <w:pPr>
        <w:spacing w:after="145"/>
        <w:ind w:right="1000"/>
        <w:rPr>
          <w:sz w:val="24"/>
          <w:szCs w:val="24"/>
          <w:u w:val="single"/>
        </w:rPr>
      </w:pPr>
      <w:r w:rsidRPr="00A8110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Calculations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for</w:t>
      </w:r>
      <w:r w:rsidRPr="00A8110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proofErr w:type="gramStart"/>
      <w:r w:rsidRPr="00A8110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Table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1):</w:t>
      </w:r>
    </w:p>
    <w:tbl>
      <w:tblPr>
        <w:tblStyle w:val="TableGrid0"/>
        <w:tblW w:w="9348" w:type="dxa"/>
        <w:tblInd w:w="-8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464"/>
        <w:gridCol w:w="1065"/>
        <w:gridCol w:w="1600"/>
        <w:gridCol w:w="1193"/>
        <w:gridCol w:w="1472"/>
        <w:gridCol w:w="1331"/>
        <w:gridCol w:w="1223"/>
      </w:tblGrid>
      <w:tr w:rsidR="00D872CB" w:rsidRPr="00A8110F" w:rsidTr="00F325CC">
        <w:trPr>
          <w:trHeight w:val="430"/>
        </w:trPr>
        <w:tc>
          <w:tcPr>
            <w:tcW w:w="1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72CB" w:rsidRPr="00A8110F" w:rsidRDefault="00D872CB" w:rsidP="00986055">
            <w:pPr>
              <w:spacing w:line="276" w:lineRule="auto"/>
              <w:rPr>
                <w:sz w:val="24"/>
                <w:szCs w:val="24"/>
              </w:rPr>
            </w:pPr>
            <w:r w:rsidRPr="00A8110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Mg ( N ) 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</w:tcPr>
          <w:p w:rsidR="00D872CB" w:rsidRPr="00A8110F" w:rsidRDefault="00D872CB" w:rsidP="00986055">
            <w:pPr>
              <w:spacing w:line="276" w:lineRule="auto"/>
              <w:rPr>
                <w:sz w:val="24"/>
                <w:szCs w:val="24"/>
              </w:rPr>
            </w:pPr>
            <w:r w:rsidRPr="00A8110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L ( m) </w:t>
            </w:r>
          </w:p>
        </w:tc>
        <w:tc>
          <w:tcPr>
            <w:tcW w:w="1600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:rsidR="00D872CB" w:rsidRPr="00A8110F" w:rsidRDefault="00D872CB" w:rsidP="00986055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 w:rsidRPr="00A8110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ɣ</w:t>
            </w:r>
            <w:r w:rsidRPr="00A8110F"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bscript"/>
              </w:rPr>
              <w:t>L</w:t>
            </w:r>
            <w:proofErr w:type="spellEnd"/>
            <w:r w:rsidRPr="00A8110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( N/m</w:t>
            </w:r>
            <w:r w:rsidRPr="00A8110F"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perscript"/>
              </w:rPr>
              <w:t>3</w:t>
            </w:r>
            <w:r w:rsidRPr="00A8110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) </w:t>
            </w:r>
          </w:p>
        </w:tc>
        <w:tc>
          <w:tcPr>
            <w:tcW w:w="1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72CB" w:rsidRPr="00A8110F" w:rsidRDefault="00D872CB" w:rsidP="00986055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 w:rsidRPr="00A8110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</w:t>
            </w:r>
            <w:r w:rsidRPr="00A8110F"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bscript"/>
              </w:rPr>
              <w:t>c</w:t>
            </w:r>
            <w:proofErr w:type="spellEnd"/>
            <w:r w:rsidRPr="00A8110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( m ) </w:t>
            </w:r>
          </w:p>
        </w:tc>
        <w:tc>
          <w:tcPr>
            <w:tcW w:w="1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72CB" w:rsidRPr="00A8110F" w:rsidRDefault="00D872CB" w:rsidP="00986055">
            <w:pPr>
              <w:spacing w:line="276" w:lineRule="auto"/>
              <w:rPr>
                <w:sz w:val="24"/>
                <w:szCs w:val="24"/>
              </w:rPr>
            </w:pPr>
            <w:r w:rsidRPr="00A8110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 ( m</w:t>
            </w:r>
            <w:r w:rsidRPr="00A8110F"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perscript"/>
              </w:rPr>
              <w:t>2</w:t>
            </w:r>
            <w:r w:rsidRPr="00A8110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) </w:t>
            </w:r>
          </w:p>
        </w:tc>
        <w:tc>
          <w:tcPr>
            <w:tcW w:w="1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</w:tcPr>
          <w:p w:rsidR="00D872CB" w:rsidRPr="00A8110F" w:rsidRDefault="00D872CB" w:rsidP="00986055">
            <w:pPr>
              <w:spacing w:line="276" w:lineRule="auto"/>
              <w:rPr>
                <w:sz w:val="24"/>
                <w:szCs w:val="24"/>
              </w:rPr>
            </w:pPr>
            <w:r w:rsidRPr="00A8110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</w:t>
            </w:r>
            <w:r w:rsidRPr="00A8110F"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bscript"/>
              </w:rPr>
              <w:t>R</w:t>
            </w:r>
            <w:r w:rsidRPr="00A8110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( N ) </w:t>
            </w:r>
          </w:p>
        </w:tc>
        <w:tc>
          <w:tcPr>
            <w:tcW w:w="1223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:rsidR="00D872CB" w:rsidRPr="00A8110F" w:rsidRDefault="00D872CB" w:rsidP="00986055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 w:rsidRPr="00A8110F">
              <w:rPr>
                <w:sz w:val="24"/>
                <w:szCs w:val="24"/>
              </w:rPr>
              <w:t>Lcp</w:t>
            </w:r>
            <w:r w:rsidRPr="00A8110F">
              <w:rPr>
                <w:sz w:val="24"/>
                <w:szCs w:val="24"/>
                <w:vertAlign w:val="subscript"/>
              </w:rPr>
              <w:t>exp</w:t>
            </w:r>
            <w:proofErr w:type="spellEnd"/>
            <w:r w:rsidRPr="00A8110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D872CB" w:rsidRPr="00A8110F" w:rsidTr="00F325CC">
        <w:trPr>
          <w:trHeight w:val="430"/>
        </w:trPr>
        <w:tc>
          <w:tcPr>
            <w:tcW w:w="1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72CB" w:rsidRPr="00A8110F" w:rsidRDefault="00D872CB" w:rsidP="003A1D88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2.94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</w:tcPr>
          <w:p w:rsidR="00D872CB" w:rsidRPr="00A8110F" w:rsidRDefault="00D872CB" w:rsidP="003A1D88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0.27</w:t>
            </w:r>
          </w:p>
        </w:tc>
        <w:tc>
          <w:tcPr>
            <w:tcW w:w="1600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:rsidR="00D872CB" w:rsidRPr="00A8110F" w:rsidRDefault="00D872CB" w:rsidP="003A1D88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A8110F">
              <w:rPr>
                <w:sz w:val="24"/>
                <w:szCs w:val="24"/>
              </w:rPr>
              <w:t>9800</w:t>
            </w:r>
          </w:p>
        </w:tc>
        <w:tc>
          <w:tcPr>
            <w:tcW w:w="1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72CB" w:rsidRPr="00A8110F" w:rsidRDefault="00D872CB" w:rsidP="003A1D88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A8110F">
              <w:rPr>
                <w:sz w:val="24"/>
                <w:szCs w:val="24"/>
              </w:rPr>
              <w:t>0.07</w:t>
            </w:r>
          </w:p>
        </w:tc>
        <w:tc>
          <w:tcPr>
            <w:tcW w:w="1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72CB" w:rsidRPr="00A8110F" w:rsidRDefault="00D872CB" w:rsidP="003A1D88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A8110F">
              <w:rPr>
                <w:sz w:val="24"/>
                <w:szCs w:val="24"/>
              </w:rPr>
              <w:t>0.0075</w:t>
            </w:r>
          </w:p>
        </w:tc>
        <w:tc>
          <w:tcPr>
            <w:tcW w:w="1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</w:tcPr>
          <w:p w:rsidR="00D872CB" w:rsidRPr="00A8110F" w:rsidRDefault="00D872CB" w:rsidP="003A1D88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A8110F">
              <w:rPr>
                <w:sz w:val="24"/>
                <w:szCs w:val="24"/>
              </w:rPr>
              <w:t>5.145</w:t>
            </w:r>
          </w:p>
        </w:tc>
        <w:tc>
          <w:tcPr>
            <w:tcW w:w="1223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:rsidR="00D872CB" w:rsidRPr="00A8110F" w:rsidRDefault="00D872CB" w:rsidP="003A1D88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A8110F">
              <w:rPr>
                <w:sz w:val="24"/>
                <w:szCs w:val="24"/>
              </w:rPr>
              <w:t>0.157</w:t>
            </w:r>
          </w:p>
        </w:tc>
      </w:tr>
      <w:tr w:rsidR="00D872CB" w:rsidRPr="00A8110F" w:rsidTr="00F325CC">
        <w:trPr>
          <w:trHeight w:val="427"/>
        </w:trPr>
        <w:tc>
          <w:tcPr>
            <w:tcW w:w="1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72CB" w:rsidRPr="00A8110F" w:rsidRDefault="00D872CB" w:rsidP="003A1D88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2.45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</w:tcPr>
          <w:p w:rsidR="00D872CB" w:rsidRPr="00A8110F" w:rsidRDefault="00D872CB" w:rsidP="003A1D88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0.27</w:t>
            </w:r>
          </w:p>
        </w:tc>
        <w:tc>
          <w:tcPr>
            <w:tcW w:w="1600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:rsidR="00D872CB" w:rsidRPr="00A8110F" w:rsidRDefault="00D872CB" w:rsidP="003A1D88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A8110F">
              <w:rPr>
                <w:sz w:val="24"/>
                <w:szCs w:val="24"/>
              </w:rPr>
              <w:t>9800</w:t>
            </w:r>
          </w:p>
        </w:tc>
        <w:tc>
          <w:tcPr>
            <w:tcW w:w="1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72CB" w:rsidRPr="00A8110F" w:rsidRDefault="00D872CB" w:rsidP="003A1D88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0.05</w:t>
            </w:r>
            <w:r w:rsidR="00600025">
              <w:rPr>
                <w:sz w:val="24"/>
                <w:szCs w:val="24"/>
              </w:rPr>
              <w:t>8</w:t>
            </w:r>
          </w:p>
        </w:tc>
        <w:tc>
          <w:tcPr>
            <w:tcW w:w="1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72CB" w:rsidRPr="00A8110F" w:rsidRDefault="00D872CB" w:rsidP="003A1D88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A8110F">
              <w:rPr>
                <w:sz w:val="24"/>
                <w:szCs w:val="24"/>
              </w:rPr>
              <w:t>0.0075</w:t>
            </w:r>
          </w:p>
        </w:tc>
        <w:tc>
          <w:tcPr>
            <w:tcW w:w="1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</w:tcPr>
          <w:p w:rsidR="00D872CB" w:rsidRPr="00A8110F" w:rsidRDefault="00D872CB" w:rsidP="003A1D88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A8110F">
              <w:rPr>
                <w:sz w:val="24"/>
                <w:szCs w:val="24"/>
              </w:rPr>
              <w:t>4.263</w:t>
            </w:r>
          </w:p>
        </w:tc>
        <w:tc>
          <w:tcPr>
            <w:tcW w:w="1223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:rsidR="00D872CB" w:rsidRPr="00A8110F" w:rsidRDefault="00D872CB" w:rsidP="003A1D88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A8110F">
              <w:rPr>
                <w:sz w:val="24"/>
                <w:szCs w:val="24"/>
              </w:rPr>
              <w:t>0.158</w:t>
            </w:r>
          </w:p>
        </w:tc>
      </w:tr>
      <w:tr w:rsidR="00D872CB" w:rsidRPr="00A8110F" w:rsidTr="00F325CC">
        <w:trPr>
          <w:trHeight w:val="430"/>
        </w:trPr>
        <w:tc>
          <w:tcPr>
            <w:tcW w:w="1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72CB" w:rsidRPr="00A8110F" w:rsidRDefault="00D872CB" w:rsidP="003A1D88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1.96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</w:tcPr>
          <w:p w:rsidR="00D872CB" w:rsidRPr="00A8110F" w:rsidRDefault="00D872CB" w:rsidP="003A1D88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0.27</w:t>
            </w:r>
          </w:p>
        </w:tc>
        <w:tc>
          <w:tcPr>
            <w:tcW w:w="1600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:rsidR="00D872CB" w:rsidRPr="00A8110F" w:rsidRDefault="00D872CB" w:rsidP="003A1D88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A8110F">
              <w:rPr>
                <w:sz w:val="24"/>
                <w:szCs w:val="24"/>
              </w:rPr>
              <w:t>9800</w:t>
            </w:r>
          </w:p>
        </w:tc>
        <w:tc>
          <w:tcPr>
            <w:tcW w:w="1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72CB" w:rsidRPr="00A8110F" w:rsidRDefault="00D872CB" w:rsidP="003A1D88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0.047</w:t>
            </w:r>
            <w:r w:rsidR="00600025">
              <w:rPr>
                <w:sz w:val="24"/>
                <w:szCs w:val="24"/>
              </w:rPr>
              <w:t>5</w:t>
            </w:r>
          </w:p>
        </w:tc>
        <w:tc>
          <w:tcPr>
            <w:tcW w:w="1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72CB" w:rsidRPr="00A8110F" w:rsidRDefault="00D872CB" w:rsidP="003A1D88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A8110F">
              <w:rPr>
                <w:sz w:val="24"/>
                <w:szCs w:val="24"/>
              </w:rPr>
              <w:t>0.007125</w:t>
            </w:r>
          </w:p>
        </w:tc>
        <w:tc>
          <w:tcPr>
            <w:tcW w:w="1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</w:tcPr>
          <w:p w:rsidR="00D872CB" w:rsidRPr="00A8110F" w:rsidRDefault="00D872CB" w:rsidP="003A1D88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A8110F">
              <w:rPr>
                <w:sz w:val="24"/>
                <w:szCs w:val="24"/>
              </w:rPr>
              <w:t>3.3166</w:t>
            </w:r>
          </w:p>
        </w:tc>
        <w:tc>
          <w:tcPr>
            <w:tcW w:w="1223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:rsidR="00D872CB" w:rsidRPr="00A8110F" w:rsidRDefault="00D872CB" w:rsidP="003A1D88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A8110F">
              <w:rPr>
                <w:sz w:val="24"/>
                <w:szCs w:val="24"/>
              </w:rPr>
              <w:t>0.162</w:t>
            </w:r>
          </w:p>
        </w:tc>
      </w:tr>
      <w:tr w:rsidR="00D872CB" w:rsidRPr="00A8110F" w:rsidTr="00F325CC">
        <w:trPr>
          <w:trHeight w:val="430"/>
        </w:trPr>
        <w:tc>
          <w:tcPr>
            <w:tcW w:w="1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72CB" w:rsidRPr="00A8110F" w:rsidRDefault="00D872CB" w:rsidP="003A1D88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1.47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</w:tcPr>
          <w:p w:rsidR="00D872CB" w:rsidRPr="00A8110F" w:rsidRDefault="00D872CB" w:rsidP="003A1D88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0.27</w:t>
            </w:r>
          </w:p>
        </w:tc>
        <w:tc>
          <w:tcPr>
            <w:tcW w:w="1600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:rsidR="00D872CB" w:rsidRPr="00A8110F" w:rsidRDefault="00D872CB" w:rsidP="003A1D88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A8110F">
              <w:rPr>
                <w:sz w:val="24"/>
                <w:szCs w:val="24"/>
              </w:rPr>
              <w:t>9800</w:t>
            </w:r>
          </w:p>
        </w:tc>
        <w:tc>
          <w:tcPr>
            <w:tcW w:w="1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72CB" w:rsidRPr="00A8110F" w:rsidRDefault="00D872CB" w:rsidP="003A1D88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0.04</w:t>
            </w:r>
            <w:r w:rsidR="00600025">
              <w:rPr>
                <w:sz w:val="24"/>
                <w:szCs w:val="24"/>
              </w:rPr>
              <w:t>05</w:t>
            </w:r>
          </w:p>
        </w:tc>
        <w:tc>
          <w:tcPr>
            <w:tcW w:w="1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72CB" w:rsidRPr="00A8110F" w:rsidRDefault="00D872CB" w:rsidP="003A1D88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A8110F">
              <w:rPr>
                <w:sz w:val="24"/>
                <w:szCs w:val="24"/>
              </w:rPr>
              <w:t>0.006075</w:t>
            </w:r>
          </w:p>
        </w:tc>
        <w:tc>
          <w:tcPr>
            <w:tcW w:w="1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</w:tcPr>
          <w:p w:rsidR="00D872CB" w:rsidRPr="00A8110F" w:rsidRDefault="00D872CB" w:rsidP="003A1D88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A8110F">
              <w:rPr>
                <w:sz w:val="24"/>
                <w:szCs w:val="24"/>
              </w:rPr>
              <w:t>2.4111</w:t>
            </w:r>
          </w:p>
        </w:tc>
        <w:tc>
          <w:tcPr>
            <w:tcW w:w="1223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:rsidR="00D872CB" w:rsidRPr="00A8110F" w:rsidRDefault="00D872CB" w:rsidP="003A1D88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A8110F">
              <w:rPr>
                <w:sz w:val="24"/>
                <w:szCs w:val="24"/>
              </w:rPr>
              <w:t>0.167</w:t>
            </w:r>
          </w:p>
        </w:tc>
      </w:tr>
      <w:tr w:rsidR="00D872CB" w:rsidRPr="00A8110F" w:rsidTr="00F325CC">
        <w:trPr>
          <w:trHeight w:val="430"/>
        </w:trPr>
        <w:tc>
          <w:tcPr>
            <w:tcW w:w="1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72CB" w:rsidRPr="00A8110F" w:rsidRDefault="00D872CB" w:rsidP="003A1D88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0.98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</w:tcPr>
          <w:p w:rsidR="00D872CB" w:rsidRPr="00A8110F" w:rsidRDefault="00D872CB" w:rsidP="003A1D88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0.27</w:t>
            </w:r>
          </w:p>
        </w:tc>
        <w:tc>
          <w:tcPr>
            <w:tcW w:w="1600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:rsidR="00D872CB" w:rsidRPr="00A8110F" w:rsidRDefault="00D872CB" w:rsidP="003A1D88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A8110F">
              <w:rPr>
                <w:sz w:val="24"/>
                <w:szCs w:val="24"/>
              </w:rPr>
              <w:t>9800</w:t>
            </w:r>
          </w:p>
        </w:tc>
        <w:tc>
          <w:tcPr>
            <w:tcW w:w="1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72CB" w:rsidRPr="00A8110F" w:rsidRDefault="00D872CB" w:rsidP="003A1D88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A8110F">
              <w:rPr>
                <w:sz w:val="24"/>
                <w:szCs w:val="24"/>
              </w:rPr>
              <w:t>0.033</w:t>
            </w:r>
          </w:p>
        </w:tc>
        <w:tc>
          <w:tcPr>
            <w:tcW w:w="1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72CB" w:rsidRPr="00A8110F" w:rsidRDefault="00D872CB" w:rsidP="003A1D88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A8110F">
              <w:rPr>
                <w:sz w:val="24"/>
                <w:szCs w:val="24"/>
              </w:rPr>
              <w:t>0.00495</w:t>
            </w:r>
          </w:p>
        </w:tc>
        <w:tc>
          <w:tcPr>
            <w:tcW w:w="1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</w:tcPr>
          <w:p w:rsidR="00D872CB" w:rsidRPr="00A8110F" w:rsidRDefault="00D872CB" w:rsidP="003A1D88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A8110F">
              <w:rPr>
                <w:sz w:val="24"/>
                <w:szCs w:val="24"/>
              </w:rPr>
              <w:t>1.60083</w:t>
            </w:r>
          </w:p>
        </w:tc>
        <w:tc>
          <w:tcPr>
            <w:tcW w:w="1223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:rsidR="00D872CB" w:rsidRPr="00A8110F" w:rsidRDefault="00D872CB" w:rsidP="003A1D88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A8110F">
              <w:rPr>
                <w:sz w:val="24"/>
                <w:szCs w:val="24"/>
              </w:rPr>
              <w:t>0.168</w:t>
            </w:r>
          </w:p>
        </w:tc>
      </w:tr>
      <w:tr w:rsidR="00D872CB" w:rsidRPr="00A8110F" w:rsidTr="00F325CC">
        <w:trPr>
          <w:trHeight w:val="430"/>
        </w:trPr>
        <w:tc>
          <w:tcPr>
            <w:tcW w:w="1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72CB" w:rsidRPr="00A8110F" w:rsidRDefault="00D872CB" w:rsidP="003A1D88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0.49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</w:tcPr>
          <w:p w:rsidR="00D872CB" w:rsidRPr="00A8110F" w:rsidRDefault="00D872CB" w:rsidP="003A1D88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0.27</w:t>
            </w:r>
          </w:p>
        </w:tc>
        <w:tc>
          <w:tcPr>
            <w:tcW w:w="1600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:rsidR="00D872CB" w:rsidRPr="00A8110F" w:rsidRDefault="00D872CB" w:rsidP="003A1D88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A8110F">
              <w:rPr>
                <w:sz w:val="24"/>
                <w:szCs w:val="24"/>
              </w:rPr>
              <w:t>9800</w:t>
            </w:r>
          </w:p>
        </w:tc>
        <w:tc>
          <w:tcPr>
            <w:tcW w:w="1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72CB" w:rsidRPr="00A8110F" w:rsidRDefault="00D872CB" w:rsidP="003A1D88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A8110F">
              <w:rPr>
                <w:sz w:val="24"/>
                <w:szCs w:val="24"/>
              </w:rPr>
              <w:t>0.023</w:t>
            </w:r>
          </w:p>
        </w:tc>
        <w:tc>
          <w:tcPr>
            <w:tcW w:w="1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72CB" w:rsidRPr="00A8110F" w:rsidRDefault="00D872CB" w:rsidP="003A1D88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A8110F">
              <w:rPr>
                <w:sz w:val="24"/>
                <w:szCs w:val="24"/>
              </w:rPr>
              <w:t>0.00345</w:t>
            </w:r>
          </w:p>
        </w:tc>
        <w:tc>
          <w:tcPr>
            <w:tcW w:w="1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</w:tcPr>
          <w:p w:rsidR="00D872CB" w:rsidRPr="00A8110F" w:rsidRDefault="00D872CB" w:rsidP="003A1D88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A8110F">
              <w:rPr>
                <w:sz w:val="24"/>
                <w:szCs w:val="24"/>
              </w:rPr>
              <w:t>0.77763</w:t>
            </w:r>
          </w:p>
        </w:tc>
        <w:tc>
          <w:tcPr>
            <w:tcW w:w="1223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:rsidR="00D872CB" w:rsidRPr="00A8110F" w:rsidRDefault="00D872CB" w:rsidP="003A1D88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A8110F">
              <w:rPr>
                <w:sz w:val="24"/>
                <w:szCs w:val="24"/>
              </w:rPr>
              <w:t>0.173</w:t>
            </w:r>
          </w:p>
        </w:tc>
      </w:tr>
      <w:tr w:rsidR="00D872CB" w:rsidRPr="00A8110F" w:rsidTr="00F325CC">
        <w:trPr>
          <w:trHeight w:val="430"/>
        </w:trPr>
        <w:tc>
          <w:tcPr>
            <w:tcW w:w="1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72CB" w:rsidRPr="00A8110F" w:rsidRDefault="00D872CB" w:rsidP="003A1D88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A8110F">
              <w:rPr>
                <w:sz w:val="24"/>
                <w:szCs w:val="24"/>
              </w:rPr>
              <w:t>0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</w:tcPr>
          <w:p w:rsidR="00D872CB" w:rsidRPr="00A8110F" w:rsidRDefault="00D872CB" w:rsidP="003A1D88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A8110F">
              <w:rPr>
                <w:sz w:val="24"/>
                <w:szCs w:val="24"/>
              </w:rPr>
              <w:t>0</w:t>
            </w:r>
          </w:p>
        </w:tc>
        <w:tc>
          <w:tcPr>
            <w:tcW w:w="1600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:rsidR="00D872CB" w:rsidRPr="00A8110F" w:rsidRDefault="00D872CB" w:rsidP="003A1D88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A8110F">
              <w:rPr>
                <w:sz w:val="24"/>
                <w:szCs w:val="24"/>
              </w:rPr>
              <w:t>9800</w:t>
            </w:r>
          </w:p>
        </w:tc>
        <w:tc>
          <w:tcPr>
            <w:tcW w:w="1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72CB" w:rsidRPr="00A8110F" w:rsidRDefault="00D872CB" w:rsidP="003A1D88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A8110F">
              <w:rPr>
                <w:sz w:val="24"/>
                <w:szCs w:val="24"/>
              </w:rPr>
              <w:t>0</w:t>
            </w:r>
          </w:p>
        </w:tc>
        <w:tc>
          <w:tcPr>
            <w:tcW w:w="1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72CB" w:rsidRPr="00A8110F" w:rsidRDefault="00D872CB" w:rsidP="003A1D88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A8110F">
              <w:rPr>
                <w:sz w:val="24"/>
                <w:szCs w:val="24"/>
              </w:rPr>
              <w:t>0</w:t>
            </w:r>
          </w:p>
        </w:tc>
        <w:tc>
          <w:tcPr>
            <w:tcW w:w="1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</w:tcPr>
          <w:p w:rsidR="00D872CB" w:rsidRPr="00A8110F" w:rsidRDefault="00D872CB" w:rsidP="003A1D88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A8110F">
              <w:rPr>
                <w:sz w:val="24"/>
                <w:szCs w:val="24"/>
              </w:rPr>
              <w:t>0</w:t>
            </w:r>
          </w:p>
        </w:tc>
        <w:tc>
          <w:tcPr>
            <w:tcW w:w="1223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:rsidR="00D872CB" w:rsidRPr="00A8110F" w:rsidRDefault="00D872CB" w:rsidP="003A1D88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A8110F">
              <w:rPr>
                <w:sz w:val="24"/>
                <w:szCs w:val="24"/>
              </w:rPr>
              <w:t>0</w:t>
            </w:r>
          </w:p>
        </w:tc>
      </w:tr>
    </w:tbl>
    <w:p w:rsidR="00986055" w:rsidRDefault="00986055" w:rsidP="00986055">
      <w:pPr>
        <w:spacing w:after="135" w:line="354" w:lineRule="auto"/>
        <w:ind w:right="2322"/>
        <w:rPr>
          <w:sz w:val="24"/>
          <w:szCs w:val="24"/>
          <w:u w:val="single"/>
        </w:rPr>
      </w:pPr>
    </w:p>
    <w:p w:rsidR="00986055" w:rsidRDefault="00FA7FCB" w:rsidP="00986055">
      <w:pPr>
        <w:spacing w:after="135" w:line="354" w:lineRule="auto"/>
        <w:ind w:right="2322"/>
        <w:rPr>
          <w:sz w:val="24"/>
          <w:szCs w:val="24"/>
          <w:u w:val="single"/>
        </w:rPr>
      </w:pPr>
      <w:r w:rsidRPr="00A8110F">
        <w:rPr>
          <w:sz w:val="24"/>
          <w:szCs w:val="24"/>
          <w:u w:val="single"/>
        </w:rPr>
        <w:t>Where;</w:t>
      </w:r>
    </w:p>
    <w:p w:rsidR="00FA7FCB" w:rsidRPr="00A8110F" w:rsidRDefault="00FA7FCB" w:rsidP="00986055">
      <w:pPr>
        <w:spacing w:after="135" w:line="354" w:lineRule="auto"/>
        <w:ind w:right="2322"/>
        <w:rPr>
          <w:sz w:val="24"/>
          <w:szCs w:val="24"/>
        </w:rPr>
      </w:pPr>
      <w:proofErr w:type="spellStart"/>
      <w:r w:rsidRPr="00A8110F">
        <w:rPr>
          <w:sz w:val="24"/>
          <w:szCs w:val="24"/>
        </w:rPr>
        <w:t>y</w:t>
      </w:r>
      <w:r w:rsidRPr="00A8110F">
        <w:rPr>
          <w:sz w:val="24"/>
          <w:szCs w:val="24"/>
          <w:vertAlign w:val="subscript"/>
        </w:rPr>
        <w:t>c</w:t>
      </w:r>
      <w:proofErr w:type="spellEnd"/>
      <w:r w:rsidRPr="00A8110F">
        <w:rPr>
          <w:sz w:val="24"/>
          <w:szCs w:val="24"/>
          <w:vertAlign w:val="subscript"/>
        </w:rPr>
        <w:t xml:space="preserve"> </w:t>
      </w:r>
      <w:r w:rsidRPr="00A8110F">
        <w:rPr>
          <w:sz w:val="24"/>
          <w:szCs w:val="24"/>
        </w:rPr>
        <w:t xml:space="preserve">= Vertical distance from the pivot to point </w:t>
      </w:r>
      <w:proofErr w:type="gramStart"/>
      <w:r w:rsidRPr="00A8110F">
        <w:rPr>
          <w:sz w:val="24"/>
          <w:szCs w:val="24"/>
        </w:rPr>
        <w:t>C</w:t>
      </w:r>
      <w:r w:rsidR="00F84CD2" w:rsidRPr="00A8110F">
        <w:rPr>
          <w:sz w:val="24"/>
          <w:szCs w:val="24"/>
        </w:rPr>
        <w:t xml:space="preserve"> .</w:t>
      </w:r>
      <w:proofErr w:type="gramEnd"/>
    </w:p>
    <w:p w:rsidR="00A8110F" w:rsidRPr="00D872CB" w:rsidRDefault="00F84CD2" w:rsidP="00986055">
      <w:pPr>
        <w:spacing w:after="135" w:line="354" w:lineRule="auto"/>
        <w:ind w:right="2322"/>
        <w:rPr>
          <w:sz w:val="24"/>
          <w:szCs w:val="24"/>
        </w:rPr>
      </w:pPr>
      <w:proofErr w:type="spellStart"/>
      <w:r w:rsidRPr="00A8110F">
        <w:rPr>
          <w:sz w:val="24"/>
          <w:szCs w:val="24"/>
        </w:rPr>
        <w:t>Ixx</w:t>
      </w:r>
      <w:proofErr w:type="spellEnd"/>
      <w:r w:rsidRPr="00A8110F">
        <w:rPr>
          <w:sz w:val="24"/>
          <w:szCs w:val="24"/>
        </w:rPr>
        <w:t xml:space="preserve"> = Second moment of area about horizontal axis passing through point “c” and parallel to the liquid surface. b = Width of submerged surface. d = Length of submerged surface (</w:t>
      </w:r>
      <w:proofErr w:type="spellStart"/>
      <w:r w:rsidRPr="00A8110F">
        <w:rPr>
          <w:sz w:val="24"/>
          <w:szCs w:val="24"/>
        </w:rPr>
        <w:t>Ixx</w:t>
      </w:r>
      <w:proofErr w:type="spellEnd"/>
      <w:r w:rsidRPr="00A8110F">
        <w:rPr>
          <w:sz w:val="24"/>
          <w:szCs w:val="24"/>
        </w:rPr>
        <w:t xml:space="preserve"> = BH</w:t>
      </w:r>
      <w:r w:rsidRPr="00A8110F">
        <w:rPr>
          <w:sz w:val="24"/>
          <w:szCs w:val="24"/>
          <w:vertAlign w:val="superscript"/>
        </w:rPr>
        <w:t>3</w:t>
      </w:r>
      <w:r w:rsidR="00D872CB">
        <w:rPr>
          <w:sz w:val="24"/>
          <w:szCs w:val="24"/>
        </w:rPr>
        <w:t>/</w:t>
      </w:r>
      <w:proofErr w:type="gramStart"/>
      <w:r w:rsidR="00D872CB">
        <w:rPr>
          <w:sz w:val="24"/>
          <w:szCs w:val="24"/>
        </w:rPr>
        <w:t>12 )</w:t>
      </w:r>
      <w:proofErr w:type="gramEnd"/>
      <w:r w:rsidR="00D872CB">
        <w:rPr>
          <w:sz w:val="24"/>
          <w:szCs w:val="24"/>
        </w:rPr>
        <w:t xml:space="preserve"> </w:t>
      </w:r>
    </w:p>
    <w:p w:rsidR="00CC0198" w:rsidRPr="00A8110F" w:rsidRDefault="00CC0198" w:rsidP="00986055">
      <w:pPr>
        <w:spacing w:line="276" w:lineRule="auto"/>
        <w:ind w:left="701"/>
        <w:rPr>
          <w:b/>
          <w:color w:val="000000" w:themeColor="text1"/>
          <w:sz w:val="24"/>
          <w:szCs w:val="24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54BE0" w:rsidRPr="00A8110F" w:rsidRDefault="00254BE0" w:rsidP="00986055">
      <w:pPr>
        <w:spacing w:after="0"/>
        <w:rPr>
          <w:sz w:val="24"/>
          <w:szCs w:val="24"/>
          <w:u w:val="single"/>
        </w:rPr>
      </w:pPr>
      <w:r w:rsidRPr="00A8110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Calculations</w:t>
      </w:r>
      <w:r w:rsidR="00A8110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for</w:t>
      </w:r>
      <w:r w:rsidRPr="00A8110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proofErr w:type="gramStart"/>
      <w:r w:rsidRPr="00A8110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Table</w:t>
      </w:r>
      <w:r w:rsidR="00A8110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(</w:t>
      </w:r>
      <w:proofErr w:type="gramEnd"/>
      <w:r w:rsidR="00A8110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2):</w:t>
      </w:r>
    </w:p>
    <w:tbl>
      <w:tblPr>
        <w:tblStyle w:val="TableGrid0"/>
        <w:tblW w:w="9256" w:type="dxa"/>
        <w:tblInd w:w="0" w:type="dxa"/>
        <w:tblCellMar>
          <w:top w:w="14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482"/>
        <w:gridCol w:w="1132"/>
        <w:gridCol w:w="1183"/>
        <w:gridCol w:w="1267"/>
        <w:gridCol w:w="1636"/>
        <w:gridCol w:w="1222"/>
        <w:gridCol w:w="1334"/>
      </w:tblGrid>
      <w:tr w:rsidR="00B46DA2" w:rsidRPr="00A8110F" w:rsidTr="00B46DA2">
        <w:trPr>
          <w:trHeight w:val="442"/>
        </w:trPr>
        <w:tc>
          <w:tcPr>
            <w:tcW w:w="1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46DA2" w:rsidRPr="00A8110F" w:rsidRDefault="00B46DA2" w:rsidP="00986055">
            <w:pPr>
              <w:spacing w:line="259" w:lineRule="auto"/>
              <w:ind w:left="1"/>
              <w:rPr>
                <w:sz w:val="24"/>
                <w:szCs w:val="24"/>
              </w:rPr>
            </w:pPr>
            <w:proofErr w:type="spellStart"/>
            <w:r w:rsidRPr="00A8110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</w:t>
            </w:r>
            <w:r w:rsidRPr="00A8110F"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bscript"/>
              </w:rPr>
              <w:t>c</w:t>
            </w:r>
            <w:proofErr w:type="spellEnd"/>
            <w:r w:rsidRPr="00A8110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gramStart"/>
            <w:r w:rsidRPr="00A8110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 m</w:t>
            </w:r>
            <w:proofErr w:type="gramEnd"/>
            <w:r w:rsidRPr="00A8110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) 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46DA2" w:rsidRPr="00A8110F" w:rsidRDefault="00B46DA2" w:rsidP="00986055">
            <w:pPr>
              <w:ind w:right="6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Ho (m)</w:t>
            </w:r>
          </w:p>
        </w:tc>
        <w:tc>
          <w:tcPr>
            <w:tcW w:w="1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</w:tcPr>
          <w:p w:rsidR="00B46DA2" w:rsidRPr="00A8110F" w:rsidRDefault="00B46DA2" w:rsidP="00986055">
            <w:pPr>
              <w:spacing w:line="259" w:lineRule="auto"/>
              <w:ind w:right="6"/>
              <w:rPr>
                <w:sz w:val="24"/>
                <w:szCs w:val="24"/>
              </w:rPr>
            </w:pPr>
            <w:proofErr w:type="spellStart"/>
            <w:r w:rsidRPr="00A8110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</w:t>
            </w:r>
            <w:r w:rsidRPr="00A8110F"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bscript"/>
              </w:rPr>
              <w:t>c</w:t>
            </w:r>
            <w:proofErr w:type="spellEnd"/>
            <w:r w:rsidRPr="00A8110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gramStart"/>
            <w:r w:rsidRPr="00A8110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 m</w:t>
            </w:r>
            <w:proofErr w:type="gramEnd"/>
            <w:r w:rsidRPr="00A8110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) </w:t>
            </w:r>
          </w:p>
        </w:tc>
        <w:tc>
          <w:tcPr>
            <w:tcW w:w="1268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:rsidR="00B46DA2" w:rsidRPr="00A8110F" w:rsidRDefault="00B46DA2" w:rsidP="00986055">
            <w:pPr>
              <w:spacing w:line="259" w:lineRule="auto"/>
              <w:ind w:left="2"/>
              <w:rPr>
                <w:sz w:val="24"/>
                <w:szCs w:val="24"/>
              </w:rPr>
            </w:pPr>
            <w:r w:rsidRPr="00A8110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 ( m</w:t>
            </w:r>
            <w:r w:rsidRPr="00A8110F"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perscript"/>
              </w:rPr>
              <w:t>2</w:t>
            </w:r>
            <w:r w:rsidRPr="00A8110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) </w:t>
            </w:r>
          </w:p>
        </w:tc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46DA2" w:rsidRPr="00A8110F" w:rsidRDefault="00B46DA2" w:rsidP="00986055">
            <w:pPr>
              <w:spacing w:line="259" w:lineRule="auto"/>
              <w:ind w:right="1"/>
              <w:rPr>
                <w:sz w:val="24"/>
                <w:szCs w:val="24"/>
              </w:rPr>
            </w:pPr>
            <w:proofErr w:type="spellStart"/>
            <w:r w:rsidRPr="00A8110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Ixx</w:t>
            </w:r>
            <w:proofErr w:type="spellEnd"/>
            <w:r w:rsidRPr="00A8110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</w:tcPr>
          <w:p w:rsidR="00B46DA2" w:rsidRPr="00A8110F" w:rsidRDefault="00B46DA2" w:rsidP="00986055">
            <w:pPr>
              <w:spacing w:line="259" w:lineRule="auto"/>
              <w:ind w:right="4"/>
              <w:rPr>
                <w:sz w:val="24"/>
                <w:szCs w:val="24"/>
              </w:rPr>
            </w:pPr>
            <w:r w:rsidRPr="00A8110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CCP</w:t>
            </w:r>
            <w:r w:rsidRPr="00A8110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38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:rsidR="00B46DA2" w:rsidRPr="00A8110F" w:rsidRDefault="00B46DA2" w:rsidP="00986055">
            <w:pPr>
              <w:spacing w:line="259" w:lineRule="auto"/>
              <w:ind w:right="1"/>
              <w:rPr>
                <w:sz w:val="24"/>
                <w:szCs w:val="24"/>
              </w:rPr>
            </w:pPr>
            <w:proofErr w:type="spellStart"/>
            <w:proofErr w:type="gramStart"/>
            <w:r w:rsidRPr="00A8110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Lcpth</w:t>
            </w:r>
            <w:proofErr w:type="spellEnd"/>
            <w:r w:rsidRPr="00A8110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m)</w:t>
            </w:r>
          </w:p>
        </w:tc>
      </w:tr>
      <w:tr w:rsidR="003A1D88" w:rsidRPr="00A8110F" w:rsidTr="00B46DA2">
        <w:trPr>
          <w:trHeight w:val="430"/>
        </w:trPr>
        <w:tc>
          <w:tcPr>
            <w:tcW w:w="1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A1D88" w:rsidRPr="00A8110F" w:rsidRDefault="003A1D88" w:rsidP="003A1D88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A8110F">
              <w:rPr>
                <w:sz w:val="24"/>
                <w:szCs w:val="24"/>
              </w:rPr>
              <w:t xml:space="preserve">0.07 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A1D88" w:rsidRPr="00A8110F" w:rsidRDefault="003A1D88" w:rsidP="003A1D88">
            <w:pPr>
              <w:spacing w:line="259" w:lineRule="auto"/>
              <w:ind w:left="59"/>
              <w:jc w:val="center"/>
              <w:rPr>
                <w:sz w:val="24"/>
                <w:szCs w:val="24"/>
              </w:rPr>
            </w:pPr>
            <w:r w:rsidRPr="00A8110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0.08</w:t>
            </w:r>
          </w:p>
        </w:tc>
        <w:tc>
          <w:tcPr>
            <w:tcW w:w="1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A1D88" w:rsidRPr="00A8110F" w:rsidRDefault="003A1D88" w:rsidP="003A1D88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0.27</w:t>
            </w: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A1D88" w:rsidRPr="00A8110F" w:rsidRDefault="003A1D88" w:rsidP="003A1D88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A8110F">
              <w:rPr>
                <w:sz w:val="24"/>
                <w:szCs w:val="24"/>
              </w:rPr>
              <w:t xml:space="preserve">0.0075 </w:t>
            </w:r>
          </w:p>
        </w:tc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A1D88" w:rsidRPr="00A8110F" w:rsidRDefault="003A1D88" w:rsidP="003A1D88">
            <w:pPr>
              <w:spacing w:line="259" w:lineRule="auto"/>
              <w:ind w:left="59"/>
              <w:jc w:val="center"/>
              <w:rPr>
                <w:sz w:val="24"/>
                <w:szCs w:val="24"/>
              </w:rPr>
            </w:pPr>
            <w:r w:rsidRPr="00A8110F">
              <w:rPr>
                <w:sz w:val="24"/>
                <w:szCs w:val="24"/>
              </w:rPr>
              <w:t>6.25*10</w:t>
            </w:r>
            <w:r w:rsidRPr="00A8110F">
              <w:rPr>
                <w:sz w:val="24"/>
                <w:szCs w:val="24"/>
                <w:vertAlign w:val="superscript"/>
              </w:rPr>
              <w:t>-</w:t>
            </w:r>
            <w:r>
              <w:rPr>
                <w:sz w:val="24"/>
                <w:szCs w:val="24"/>
                <w:vertAlign w:val="superscript"/>
              </w:rPr>
              <w:t>6</w:t>
            </w:r>
          </w:p>
        </w:tc>
        <w:tc>
          <w:tcPr>
            <w:tcW w:w="11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</w:tcPr>
          <w:p w:rsidR="003A1D88" w:rsidRPr="00CD2B55" w:rsidRDefault="003A1D88" w:rsidP="003A1D88">
            <w:pPr>
              <w:spacing w:line="259" w:lineRule="auto"/>
              <w:ind w:left="64"/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</w:rPr>
              <w:t>11.9*10</w:t>
            </w:r>
            <w:r>
              <w:rPr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338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:rsidR="003A1D88" w:rsidRPr="00A8110F" w:rsidRDefault="003A1D88" w:rsidP="003A1D88">
            <w:pPr>
              <w:spacing w:line="259" w:lineRule="auto"/>
              <w:ind w:left="5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0.1617</w:t>
            </w:r>
          </w:p>
        </w:tc>
      </w:tr>
      <w:tr w:rsidR="003A1D88" w:rsidRPr="00A8110F" w:rsidTr="00B46DA2">
        <w:trPr>
          <w:trHeight w:val="427"/>
        </w:trPr>
        <w:tc>
          <w:tcPr>
            <w:tcW w:w="1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A1D88" w:rsidRPr="00A8110F" w:rsidRDefault="003A1D88" w:rsidP="003A1D88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A8110F">
              <w:rPr>
                <w:sz w:val="24"/>
                <w:szCs w:val="24"/>
              </w:rPr>
              <w:t xml:space="preserve"> 0.058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A1D88" w:rsidRPr="00A8110F" w:rsidRDefault="003A1D88" w:rsidP="003A1D88">
            <w:pPr>
              <w:spacing w:line="259" w:lineRule="auto"/>
              <w:ind w:left="59"/>
              <w:jc w:val="center"/>
              <w:rPr>
                <w:sz w:val="24"/>
                <w:szCs w:val="24"/>
              </w:rPr>
            </w:pPr>
            <w:r w:rsidRPr="00A8110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0.09</w:t>
            </w:r>
          </w:p>
        </w:tc>
        <w:tc>
          <w:tcPr>
            <w:tcW w:w="1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A1D88" w:rsidRPr="00A8110F" w:rsidRDefault="003A1D88" w:rsidP="003A1D88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0.27</w:t>
            </w: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A1D88" w:rsidRPr="00A8110F" w:rsidRDefault="003A1D88" w:rsidP="003A1D88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A8110F">
              <w:rPr>
                <w:sz w:val="24"/>
                <w:szCs w:val="24"/>
              </w:rPr>
              <w:t xml:space="preserve"> 0.0075</w:t>
            </w:r>
          </w:p>
        </w:tc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A1D88" w:rsidRPr="00A8110F" w:rsidRDefault="003A1D88" w:rsidP="003A1D88">
            <w:pPr>
              <w:spacing w:line="259" w:lineRule="auto"/>
              <w:ind w:left="59"/>
              <w:jc w:val="center"/>
              <w:rPr>
                <w:sz w:val="24"/>
                <w:szCs w:val="24"/>
                <w:vertAlign w:val="superscript"/>
              </w:rPr>
            </w:pPr>
            <w:r w:rsidRPr="00A8110F">
              <w:rPr>
                <w:sz w:val="24"/>
                <w:szCs w:val="24"/>
              </w:rPr>
              <w:t xml:space="preserve"> 6.25*10</w:t>
            </w:r>
            <w:r>
              <w:rPr>
                <w:sz w:val="24"/>
                <w:szCs w:val="24"/>
                <w:vertAlign w:val="superscript"/>
              </w:rPr>
              <w:t>-6</w:t>
            </w:r>
          </w:p>
        </w:tc>
        <w:tc>
          <w:tcPr>
            <w:tcW w:w="11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</w:tcPr>
          <w:p w:rsidR="003A1D88" w:rsidRPr="00A8110F" w:rsidRDefault="003A1D88" w:rsidP="003A1D88">
            <w:pPr>
              <w:spacing w:line="259" w:lineRule="auto"/>
              <w:ind w:left="6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13.8*10</w:t>
            </w:r>
            <w:r>
              <w:rPr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338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:rsidR="003A1D88" w:rsidRPr="00A8110F" w:rsidRDefault="003A1D88" w:rsidP="003A1D88">
            <w:pPr>
              <w:spacing w:line="259" w:lineRule="auto"/>
              <w:ind w:left="58"/>
              <w:jc w:val="center"/>
              <w:rPr>
                <w:sz w:val="24"/>
                <w:szCs w:val="24"/>
              </w:rPr>
            </w:pPr>
            <w:r w:rsidRPr="00A8110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0.1638</w:t>
            </w:r>
          </w:p>
        </w:tc>
      </w:tr>
      <w:tr w:rsidR="003A1D88" w:rsidRPr="00A8110F" w:rsidTr="00B46DA2">
        <w:trPr>
          <w:trHeight w:val="430"/>
        </w:trPr>
        <w:tc>
          <w:tcPr>
            <w:tcW w:w="1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A1D88" w:rsidRPr="00A8110F" w:rsidRDefault="003A1D88" w:rsidP="003A1D88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A8110F">
              <w:rPr>
                <w:sz w:val="24"/>
                <w:szCs w:val="24"/>
              </w:rPr>
              <w:t xml:space="preserve"> 0.0475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A1D88" w:rsidRPr="00A8110F" w:rsidRDefault="003A1D88" w:rsidP="003A1D88">
            <w:pPr>
              <w:spacing w:line="259" w:lineRule="auto"/>
              <w:ind w:left="59"/>
              <w:jc w:val="center"/>
              <w:rPr>
                <w:sz w:val="24"/>
                <w:szCs w:val="24"/>
              </w:rPr>
            </w:pPr>
            <w:r w:rsidRPr="00A8110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0.105</w:t>
            </w:r>
          </w:p>
        </w:tc>
        <w:tc>
          <w:tcPr>
            <w:tcW w:w="1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A1D88" w:rsidRPr="00A8110F" w:rsidRDefault="003A1D88" w:rsidP="003A1D88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0.27</w:t>
            </w: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A1D88" w:rsidRPr="00A8110F" w:rsidRDefault="003A1D88" w:rsidP="003A1D88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A8110F">
              <w:rPr>
                <w:sz w:val="24"/>
                <w:szCs w:val="24"/>
              </w:rPr>
              <w:t xml:space="preserve">0.007125 </w:t>
            </w:r>
          </w:p>
        </w:tc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A1D88" w:rsidRPr="0065575C" w:rsidRDefault="003A1D88" w:rsidP="003A1D88">
            <w:pPr>
              <w:spacing w:line="259" w:lineRule="auto"/>
              <w:ind w:left="59"/>
              <w:jc w:val="center"/>
              <w:rPr>
                <w:sz w:val="24"/>
                <w:szCs w:val="24"/>
                <w:vertAlign w:val="superscript"/>
              </w:rPr>
            </w:pPr>
            <w:r w:rsidRPr="00A8110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5.358*10</w:t>
            </w:r>
            <w:r>
              <w:rPr>
                <w:sz w:val="24"/>
                <w:szCs w:val="24"/>
                <w:vertAlign w:val="superscript"/>
              </w:rPr>
              <w:t>-6</w:t>
            </w:r>
          </w:p>
        </w:tc>
        <w:tc>
          <w:tcPr>
            <w:tcW w:w="11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</w:tcPr>
          <w:p w:rsidR="003A1D88" w:rsidRDefault="003A1D88" w:rsidP="003A1D88">
            <w:r>
              <w:rPr>
                <w:sz w:val="24"/>
                <w:szCs w:val="24"/>
              </w:rPr>
              <w:t>15.8</w:t>
            </w:r>
            <w:r w:rsidRPr="009465E0">
              <w:rPr>
                <w:sz w:val="24"/>
                <w:szCs w:val="24"/>
              </w:rPr>
              <w:t>*10</w:t>
            </w:r>
            <w:r w:rsidRPr="009465E0">
              <w:rPr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338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:rsidR="003A1D88" w:rsidRPr="00A8110F" w:rsidRDefault="003A1D88" w:rsidP="003A1D88">
            <w:pPr>
              <w:spacing w:line="259" w:lineRule="auto"/>
              <w:ind w:left="58"/>
              <w:jc w:val="center"/>
              <w:rPr>
                <w:sz w:val="24"/>
                <w:szCs w:val="24"/>
              </w:rPr>
            </w:pPr>
            <w:r w:rsidRPr="00A8110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0.1683</w:t>
            </w:r>
          </w:p>
        </w:tc>
      </w:tr>
      <w:tr w:rsidR="003A1D88" w:rsidRPr="00A8110F" w:rsidTr="00B46DA2">
        <w:trPr>
          <w:trHeight w:val="430"/>
        </w:trPr>
        <w:tc>
          <w:tcPr>
            <w:tcW w:w="1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A1D88" w:rsidRPr="00A8110F" w:rsidRDefault="003A1D88" w:rsidP="003A1D88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A8110F">
              <w:rPr>
                <w:sz w:val="24"/>
                <w:szCs w:val="24"/>
              </w:rPr>
              <w:t xml:space="preserve"> 0.0405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A1D88" w:rsidRPr="00A8110F" w:rsidRDefault="003A1D88" w:rsidP="003A1D88">
            <w:pPr>
              <w:spacing w:line="259" w:lineRule="auto"/>
              <w:ind w:left="59"/>
              <w:jc w:val="center"/>
              <w:rPr>
                <w:sz w:val="24"/>
                <w:szCs w:val="24"/>
              </w:rPr>
            </w:pPr>
            <w:r w:rsidRPr="00A8110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0.118</w:t>
            </w:r>
          </w:p>
        </w:tc>
        <w:tc>
          <w:tcPr>
            <w:tcW w:w="1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A1D88" w:rsidRPr="00A8110F" w:rsidRDefault="003A1D88" w:rsidP="003A1D88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0.159</w:t>
            </w: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A1D88" w:rsidRPr="00A8110F" w:rsidRDefault="003A1D88" w:rsidP="003A1D88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A8110F">
              <w:rPr>
                <w:sz w:val="24"/>
                <w:szCs w:val="24"/>
              </w:rPr>
              <w:t xml:space="preserve"> 0.006075</w:t>
            </w:r>
          </w:p>
        </w:tc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A1D88" w:rsidRPr="0065575C" w:rsidRDefault="003A1D88" w:rsidP="003A1D88">
            <w:pPr>
              <w:spacing w:line="259" w:lineRule="auto"/>
              <w:ind w:left="59"/>
              <w:jc w:val="center"/>
              <w:rPr>
                <w:sz w:val="24"/>
                <w:szCs w:val="24"/>
                <w:vertAlign w:val="superscript"/>
              </w:rPr>
            </w:pPr>
            <w:r w:rsidRPr="00A8110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3.32*10</w:t>
            </w:r>
            <w:r>
              <w:rPr>
                <w:sz w:val="24"/>
                <w:szCs w:val="24"/>
                <w:vertAlign w:val="superscript"/>
              </w:rPr>
              <w:t>-6</w:t>
            </w:r>
          </w:p>
        </w:tc>
        <w:tc>
          <w:tcPr>
            <w:tcW w:w="11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</w:tcPr>
          <w:p w:rsidR="003A1D88" w:rsidRDefault="003A1D88" w:rsidP="003A1D88">
            <w:r>
              <w:rPr>
                <w:sz w:val="24"/>
                <w:szCs w:val="24"/>
              </w:rPr>
              <w:t>13.70</w:t>
            </w:r>
            <w:r w:rsidRPr="009465E0">
              <w:rPr>
                <w:sz w:val="24"/>
                <w:szCs w:val="24"/>
              </w:rPr>
              <w:t>*10</w:t>
            </w:r>
            <w:r w:rsidRPr="009465E0">
              <w:rPr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338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:rsidR="003A1D88" w:rsidRPr="00A8110F" w:rsidRDefault="003A1D88" w:rsidP="003A1D88">
            <w:pPr>
              <w:spacing w:line="259" w:lineRule="auto"/>
              <w:ind w:left="58"/>
              <w:jc w:val="center"/>
              <w:rPr>
                <w:sz w:val="24"/>
                <w:szCs w:val="24"/>
              </w:rPr>
            </w:pPr>
            <w:r w:rsidRPr="00A8110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0.1727</w:t>
            </w:r>
          </w:p>
        </w:tc>
      </w:tr>
      <w:tr w:rsidR="003A1D88" w:rsidRPr="00A8110F" w:rsidTr="00B46DA2">
        <w:trPr>
          <w:trHeight w:val="597"/>
        </w:trPr>
        <w:tc>
          <w:tcPr>
            <w:tcW w:w="1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A1D88" w:rsidRPr="00A8110F" w:rsidRDefault="003A1D88" w:rsidP="003A1D88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A8110F">
              <w:rPr>
                <w:sz w:val="24"/>
                <w:szCs w:val="24"/>
              </w:rPr>
              <w:t xml:space="preserve"> 0.033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A1D88" w:rsidRPr="00A8110F" w:rsidRDefault="003A1D88" w:rsidP="003A1D88">
            <w:pPr>
              <w:spacing w:line="259" w:lineRule="auto"/>
              <w:ind w:left="59"/>
              <w:jc w:val="center"/>
              <w:rPr>
                <w:sz w:val="24"/>
                <w:szCs w:val="24"/>
              </w:rPr>
            </w:pPr>
            <w:r w:rsidRPr="00A8110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0.134</w:t>
            </w:r>
          </w:p>
        </w:tc>
        <w:tc>
          <w:tcPr>
            <w:tcW w:w="1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A1D88" w:rsidRPr="00A8110F" w:rsidRDefault="003A1D88" w:rsidP="003A1D88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0.167</w:t>
            </w: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A1D88" w:rsidRPr="00A8110F" w:rsidRDefault="003A1D88" w:rsidP="003A1D88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A8110F">
              <w:rPr>
                <w:sz w:val="24"/>
                <w:szCs w:val="24"/>
              </w:rPr>
              <w:t xml:space="preserve"> 0.00495</w:t>
            </w:r>
          </w:p>
        </w:tc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A1D88" w:rsidRPr="0065575C" w:rsidRDefault="003A1D88" w:rsidP="003A1D88">
            <w:pPr>
              <w:spacing w:line="259" w:lineRule="auto"/>
              <w:ind w:left="59"/>
              <w:jc w:val="center"/>
              <w:rPr>
                <w:sz w:val="24"/>
                <w:szCs w:val="24"/>
                <w:vertAlign w:val="superscript"/>
              </w:rPr>
            </w:pPr>
            <w:r w:rsidRPr="00A8110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1.79*10</w:t>
            </w:r>
            <w:r>
              <w:rPr>
                <w:sz w:val="24"/>
                <w:szCs w:val="24"/>
                <w:vertAlign w:val="superscript"/>
              </w:rPr>
              <w:t>-6</w:t>
            </w:r>
          </w:p>
        </w:tc>
        <w:tc>
          <w:tcPr>
            <w:tcW w:w="11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</w:tcPr>
          <w:p w:rsidR="003A1D88" w:rsidRDefault="003A1D88" w:rsidP="003A1D88">
            <w:r>
              <w:rPr>
                <w:sz w:val="24"/>
                <w:szCs w:val="24"/>
              </w:rPr>
              <w:t>11.04</w:t>
            </w:r>
            <w:r w:rsidRPr="009465E0">
              <w:rPr>
                <w:sz w:val="24"/>
                <w:szCs w:val="24"/>
              </w:rPr>
              <w:t>*10</w:t>
            </w:r>
            <w:r w:rsidRPr="009465E0">
              <w:rPr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338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:rsidR="003A1D88" w:rsidRPr="00A8110F" w:rsidRDefault="003A1D88" w:rsidP="003A1D88">
            <w:pPr>
              <w:spacing w:line="259" w:lineRule="auto"/>
              <w:ind w:left="58"/>
              <w:jc w:val="center"/>
              <w:rPr>
                <w:sz w:val="24"/>
                <w:szCs w:val="24"/>
              </w:rPr>
            </w:pPr>
            <w:r w:rsidRPr="00A8110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0.178</w:t>
            </w:r>
          </w:p>
        </w:tc>
      </w:tr>
      <w:tr w:rsidR="003A1D88" w:rsidRPr="00A8110F" w:rsidTr="00B46DA2">
        <w:trPr>
          <w:trHeight w:val="58"/>
        </w:trPr>
        <w:tc>
          <w:tcPr>
            <w:tcW w:w="1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A1D88" w:rsidRPr="00A8110F" w:rsidRDefault="003A1D88" w:rsidP="003A1D88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A8110F">
              <w:rPr>
                <w:sz w:val="24"/>
                <w:szCs w:val="24"/>
              </w:rPr>
              <w:t>0.023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A1D88" w:rsidRPr="00A8110F" w:rsidRDefault="003A1D88" w:rsidP="003A1D88">
            <w:pPr>
              <w:ind w:left="5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0.145</w:t>
            </w:r>
          </w:p>
        </w:tc>
        <w:tc>
          <w:tcPr>
            <w:tcW w:w="1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A1D88" w:rsidRPr="00A8110F" w:rsidRDefault="003A1D88" w:rsidP="003A1D88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0.170</w:t>
            </w: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A1D88" w:rsidRPr="00A8110F" w:rsidRDefault="003A1D88" w:rsidP="003A1D88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A8110F">
              <w:rPr>
                <w:sz w:val="24"/>
                <w:szCs w:val="24"/>
              </w:rPr>
              <w:t>0.00345</w:t>
            </w:r>
          </w:p>
        </w:tc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A1D88" w:rsidRPr="0065575C" w:rsidRDefault="003A1D88" w:rsidP="003A1D88">
            <w:pPr>
              <w:ind w:left="59"/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</w:rPr>
              <w:t>0.608*10</w:t>
            </w:r>
            <w:r>
              <w:rPr>
                <w:sz w:val="24"/>
                <w:szCs w:val="24"/>
                <w:vertAlign w:val="superscript"/>
              </w:rPr>
              <w:t>-6</w:t>
            </w:r>
          </w:p>
        </w:tc>
        <w:tc>
          <w:tcPr>
            <w:tcW w:w="11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</w:tcPr>
          <w:p w:rsidR="003A1D88" w:rsidRDefault="003A1D88" w:rsidP="003A1D88">
            <w:r>
              <w:rPr>
                <w:sz w:val="24"/>
                <w:szCs w:val="24"/>
              </w:rPr>
              <w:t>11.7</w:t>
            </w:r>
            <w:r w:rsidRPr="009465E0">
              <w:rPr>
                <w:sz w:val="24"/>
                <w:szCs w:val="24"/>
              </w:rPr>
              <w:t>*10</w:t>
            </w:r>
            <w:r w:rsidRPr="009465E0">
              <w:rPr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338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:rsidR="003A1D88" w:rsidRPr="00A8110F" w:rsidRDefault="003A1D88" w:rsidP="003A1D88">
            <w:pPr>
              <w:ind w:left="5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0.1811</w:t>
            </w:r>
          </w:p>
        </w:tc>
      </w:tr>
    </w:tbl>
    <w:p w:rsidR="004B1558" w:rsidRDefault="004B1558" w:rsidP="00986055">
      <w:pPr>
        <w:spacing w:after="0"/>
        <w:rPr>
          <w:rFonts w:ascii="Arial" w:eastAsia="Arial" w:hAnsi="Arial" w:cs="Arial"/>
          <w:sz w:val="24"/>
          <w:szCs w:val="24"/>
        </w:rPr>
      </w:pPr>
    </w:p>
    <w:p w:rsidR="004B1558" w:rsidRDefault="004B1558" w:rsidP="00986055">
      <w:pPr>
        <w:spacing w:after="0"/>
        <w:rPr>
          <w:rFonts w:ascii="Arial" w:eastAsia="Arial" w:hAnsi="Arial" w:cs="Arial"/>
          <w:sz w:val="24"/>
          <w:szCs w:val="24"/>
        </w:rPr>
      </w:pPr>
    </w:p>
    <w:p w:rsidR="004B1558" w:rsidRDefault="004B1558" w:rsidP="00986055">
      <w:pPr>
        <w:spacing w:after="0"/>
        <w:rPr>
          <w:rFonts w:ascii="Arial" w:eastAsia="Arial" w:hAnsi="Arial" w:cs="Arial"/>
          <w:sz w:val="24"/>
          <w:szCs w:val="24"/>
        </w:rPr>
      </w:pPr>
    </w:p>
    <w:p w:rsidR="004B1558" w:rsidRDefault="004B1558" w:rsidP="00986055">
      <w:pPr>
        <w:spacing w:after="0"/>
        <w:rPr>
          <w:rFonts w:ascii="Arial" w:eastAsia="Arial" w:hAnsi="Arial" w:cs="Arial"/>
          <w:sz w:val="24"/>
          <w:szCs w:val="24"/>
        </w:rPr>
      </w:pPr>
    </w:p>
    <w:p w:rsidR="004B1558" w:rsidRDefault="004B1558" w:rsidP="00986055">
      <w:pPr>
        <w:spacing w:after="0"/>
        <w:rPr>
          <w:rFonts w:ascii="Arial" w:eastAsia="Arial" w:hAnsi="Arial" w:cs="Arial"/>
          <w:sz w:val="24"/>
          <w:szCs w:val="24"/>
        </w:rPr>
      </w:pPr>
    </w:p>
    <w:p w:rsidR="004B1558" w:rsidRDefault="004B1558" w:rsidP="00986055">
      <w:pPr>
        <w:spacing w:after="0"/>
        <w:rPr>
          <w:rFonts w:ascii="Arial" w:eastAsia="Arial" w:hAnsi="Arial" w:cs="Arial"/>
          <w:sz w:val="24"/>
          <w:szCs w:val="24"/>
        </w:rPr>
      </w:pPr>
    </w:p>
    <w:p w:rsidR="004B1558" w:rsidRDefault="004B1558" w:rsidP="00986055">
      <w:pPr>
        <w:spacing w:after="0"/>
        <w:rPr>
          <w:rFonts w:ascii="Arial" w:eastAsia="Arial" w:hAnsi="Arial" w:cs="Arial"/>
          <w:sz w:val="24"/>
          <w:szCs w:val="24"/>
        </w:rPr>
      </w:pPr>
    </w:p>
    <w:p w:rsidR="004B1558" w:rsidRPr="004B1558" w:rsidRDefault="004B1558" w:rsidP="00986055">
      <w:pPr>
        <w:spacing w:after="0"/>
        <w:rPr>
          <w:sz w:val="24"/>
          <w:szCs w:val="24"/>
        </w:rPr>
      </w:pPr>
      <w:r w:rsidRPr="004B1558">
        <w:rPr>
          <w:b/>
          <w:color w:val="000000" w:themeColor="text1"/>
          <w:sz w:val="24"/>
          <w:szCs w:val="24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Discussion &amp; Conclusion</w:t>
      </w:r>
    </w:p>
    <w:p w:rsidR="00CC0198" w:rsidRPr="004B1558" w:rsidRDefault="004B1558" w:rsidP="00986055">
      <w:pPr>
        <w:spacing w:line="276" w:lineRule="auto"/>
        <w:ind w:left="701"/>
        <w:rPr>
          <w:b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1558">
        <w:rPr>
          <w:b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summing the moments about the pivot of the apparatus, the buoyant force is neglected. As seen in the</w:t>
      </w:r>
      <w:r w:rsidR="00986055">
        <w:rPr>
          <w:b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B1558">
        <w:rPr>
          <w:b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apparatus setup the fluid resides inside the torus. The presence of buoyancy comes from the air outside</w:t>
      </w:r>
      <w:r w:rsidR="00986055">
        <w:rPr>
          <w:b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B1558">
        <w:rPr>
          <w:b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of the torus. Because the density of air is a mere fraction of that of the material of the torus and the fluid it </w:t>
      </w:r>
      <w:proofErr w:type="gramStart"/>
      <w:r w:rsidRPr="004B1558">
        <w:rPr>
          <w:b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contains</w:t>
      </w:r>
      <w:r w:rsidR="00986055">
        <w:rPr>
          <w:b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B1558">
        <w:rPr>
          <w:b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proofErr w:type="gramEnd"/>
      <w:r w:rsidR="00986055">
        <w:rPr>
          <w:b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B1558">
        <w:rPr>
          <w:b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 can be neglected in the hydrostatic force calculations.</w:t>
      </w:r>
    </w:p>
    <w:sectPr w:rsidR="00CC0198" w:rsidRPr="004B1558" w:rsidSect="003A1D88">
      <w:footerReference w:type="defaul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06D9" w:rsidRDefault="002106D9" w:rsidP="00986055">
      <w:pPr>
        <w:spacing w:after="0" w:line="240" w:lineRule="auto"/>
      </w:pPr>
      <w:r>
        <w:separator/>
      </w:r>
    </w:p>
  </w:endnote>
  <w:endnote w:type="continuationSeparator" w:id="0">
    <w:p w:rsidR="002106D9" w:rsidRDefault="002106D9" w:rsidP="009860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293381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86055" w:rsidRDefault="0098605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86055" w:rsidRDefault="009860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06D9" w:rsidRDefault="002106D9" w:rsidP="00986055">
      <w:pPr>
        <w:spacing w:after="0" w:line="240" w:lineRule="auto"/>
      </w:pPr>
      <w:r>
        <w:separator/>
      </w:r>
    </w:p>
  </w:footnote>
  <w:footnote w:type="continuationSeparator" w:id="0">
    <w:p w:rsidR="002106D9" w:rsidRDefault="002106D9" w:rsidP="009860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C0198"/>
    <w:rsid w:val="00001FAB"/>
    <w:rsid w:val="000B7B1E"/>
    <w:rsid w:val="000E3514"/>
    <w:rsid w:val="00152F33"/>
    <w:rsid w:val="001930A4"/>
    <w:rsid w:val="002106D9"/>
    <w:rsid w:val="00245884"/>
    <w:rsid w:val="00254BE0"/>
    <w:rsid w:val="003339B3"/>
    <w:rsid w:val="00397BA2"/>
    <w:rsid w:val="003A1D88"/>
    <w:rsid w:val="003F271A"/>
    <w:rsid w:val="004B1558"/>
    <w:rsid w:val="00576612"/>
    <w:rsid w:val="00600025"/>
    <w:rsid w:val="0065575C"/>
    <w:rsid w:val="006A1F16"/>
    <w:rsid w:val="007711A6"/>
    <w:rsid w:val="007B5D6C"/>
    <w:rsid w:val="00807FEF"/>
    <w:rsid w:val="00933F17"/>
    <w:rsid w:val="00986055"/>
    <w:rsid w:val="009E7098"/>
    <w:rsid w:val="00A8110F"/>
    <w:rsid w:val="00AC459A"/>
    <w:rsid w:val="00AF444F"/>
    <w:rsid w:val="00B46DA2"/>
    <w:rsid w:val="00C259F7"/>
    <w:rsid w:val="00CC0198"/>
    <w:rsid w:val="00CC2E03"/>
    <w:rsid w:val="00D3441B"/>
    <w:rsid w:val="00D872CB"/>
    <w:rsid w:val="00E97DC9"/>
    <w:rsid w:val="00F07675"/>
    <w:rsid w:val="00F84CD2"/>
    <w:rsid w:val="00FA7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E0DF5"/>
  <w15:docId w15:val="{ACCA6960-5D94-4CD5-B02C-57958DC78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01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01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F84CD2"/>
    <w:pPr>
      <w:spacing w:after="0" w:line="240" w:lineRule="auto"/>
    </w:pPr>
    <w:rPr>
      <w:rFonts w:eastAsiaTheme="minorEastAsia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97B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7BA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860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6055"/>
  </w:style>
  <w:style w:type="paragraph" w:styleId="Footer">
    <w:name w:val="footer"/>
    <w:basedOn w:val="Normal"/>
    <w:link w:val="FooterChar"/>
    <w:uiPriority w:val="99"/>
    <w:unhideWhenUsed/>
    <w:rsid w:val="009860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60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18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4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1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0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5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</dc:creator>
  <cp:keywords/>
  <dc:description/>
  <cp:lastModifiedBy>mohamed elmahdy</cp:lastModifiedBy>
  <cp:revision>10</cp:revision>
  <dcterms:created xsi:type="dcterms:W3CDTF">2018-05-08T10:33:00Z</dcterms:created>
  <dcterms:modified xsi:type="dcterms:W3CDTF">2018-05-12T07:15:00Z</dcterms:modified>
</cp:coreProperties>
</file>