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38C" w:rsidRDefault="0039438C" w:rsidP="0039438C">
      <w:pPr>
        <w:jc w:val="center"/>
        <w:rPr>
          <w:rFonts w:asciiTheme="minorBidi" w:hAnsiTheme="minorBidi"/>
          <w:sz w:val="24"/>
          <w:szCs w:val="24"/>
        </w:rPr>
      </w:pPr>
      <w:r w:rsidRPr="0039438C">
        <w:rPr>
          <w:rFonts w:asciiTheme="minorBidi" w:hAnsiTheme="minorBidi"/>
          <w:sz w:val="24"/>
          <w:szCs w:val="24"/>
        </w:rPr>
        <w:t>Calibration and similarity of centrifugal pump</w:t>
      </w:r>
    </w:p>
    <w:p w:rsidR="008C0E05" w:rsidRPr="0039438C" w:rsidRDefault="00C968EA" w:rsidP="0039438C">
      <w:pPr>
        <w:rPr>
          <w:rFonts w:asciiTheme="minorBidi" w:hAnsiTheme="minorBidi"/>
          <w:sz w:val="24"/>
          <w:szCs w:val="24"/>
        </w:rPr>
      </w:pPr>
      <w:r>
        <w:rPr>
          <w:rFonts w:asciiTheme="minorBidi" w:hAnsiTheme="minorBidi"/>
          <w:noProof/>
          <w:sz w:val="24"/>
          <w:szCs w:val="24"/>
        </w:rPr>
        <w:drawing>
          <wp:anchor distT="0" distB="0" distL="114300" distR="114300" simplePos="0" relativeHeight="251662336" behindDoc="0" locked="0" layoutInCell="1" allowOverlap="1" wp14:anchorId="500B9EC8" wp14:editId="68D7411C">
            <wp:simplePos x="0" y="0"/>
            <wp:positionH relativeFrom="column">
              <wp:posOffset>2455545</wp:posOffset>
            </wp:positionH>
            <wp:positionV relativeFrom="paragraph">
              <wp:posOffset>271780</wp:posOffset>
            </wp:positionV>
            <wp:extent cx="3556635" cy="1951355"/>
            <wp:effectExtent l="0" t="0" r="5715" b="0"/>
            <wp:wrapSquare wrapText="bothSides"/>
            <wp:docPr id="2" name="Picture 2" descr="E:\Collage\term 7\Fluid machinery\Lab reports\IMG_20191214_213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age\term 7\Fluid machinery\Lab reports\IMG_20191214_2130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6635" cy="195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E05" w:rsidRPr="0039438C">
        <w:rPr>
          <w:rFonts w:asciiTheme="minorBidi" w:hAnsiTheme="minorBidi"/>
          <w:sz w:val="24"/>
          <w:szCs w:val="24"/>
        </w:rPr>
        <w:t>Objective</w:t>
      </w:r>
    </w:p>
    <w:p w:rsidR="008C0E05" w:rsidRDefault="008C0E05">
      <w:pPr>
        <w:rPr>
          <w:rFonts w:asciiTheme="minorBidi" w:hAnsiTheme="minorBidi"/>
          <w:sz w:val="24"/>
          <w:szCs w:val="24"/>
        </w:rPr>
      </w:pPr>
      <w:r w:rsidRPr="0039438C">
        <w:rPr>
          <w:rFonts w:asciiTheme="minorBidi" w:hAnsiTheme="minorBidi"/>
          <w:sz w:val="24"/>
          <w:szCs w:val="24"/>
        </w:rPr>
        <w:t>To study the performance of the centrifugal pump for different flow rates at different speed, draw the pump characteristic curves and Verify using of similarity rules on this pump.</w:t>
      </w:r>
    </w:p>
    <w:p w:rsidR="007B4AF7" w:rsidRPr="0039438C" w:rsidRDefault="007B4AF7">
      <w:pPr>
        <w:rPr>
          <w:rFonts w:asciiTheme="minorBidi" w:hAnsiTheme="minorBidi"/>
          <w:sz w:val="24"/>
          <w:szCs w:val="24"/>
        </w:rPr>
      </w:pPr>
    </w:p>
    <w:p w:rsidR="008C0E05" w:rsidRPr="0039438C" w:rsidRDefault="008C0E05">
      <w:pPr>
        <w:rPr>
          <w:rFonts w:asciiTheme="minorBidi" w:hAnsiTheme="minorBidi"/>
          <w:sz w:val="24"/>
          <w:szCs w:val="24"/>
        </w:rPr>
      </w:pPr>
      <w:r w:rsidRPr="0039438C">
        <w:rPr>
          <w:rFonts w:asciiTheme="minorBidi" w:hAnsiTheme="minorBidi"/>
          <w:sz w:val="24"/>
          <w:szCs w:val="24"/>
        </w:rPr>
        <w:t>Procedure</w:t>
      </w:r>
    </w:p>
    <w:p w:rsidR="008C0E05" w:rsidRPr="0039438C" w:rsidRDefault="008C0E05" w:rsidP="008C0E05">
      <w:pPr>
        <w:pStyle w:val="ListParagraph"/>
        <w:numPr>
          <w:ilvl w:val="0"/>
          <w:numId w:val="1"/>
        </w:numPr>
        <w:rPr>
          <w:rFonts w:asciiTheme="minorBidi" w:hAnsiTheme="minorBidi"/>
          <w:sz w:val="24"/>
          <w:szCs w:val="24"/>
        </w:rPr>
      </w:pPr>
      <w:r w:rsidRPr="0039438C">
        <w:rPr>
          <w:rFonts w:asciiTheme="minorBidi" w:hAnsiTheme="minorBidi"/>
          <w:sz w:val="24"/>
          <w:szCs w:val="24"/>
        </w:rPr>
        <w:t>Opera</w:t>
      </w:r>
      <w:r w:rsidR="00477DA3" w:rsidRPr="0039438C">
        <w:rPr>
          <w:rFonts w:asciiTheme="minorBidi" w:hAnsiTheme="minorBidi"/>
          <w:sz w:val="24"/>
          <w:szCs w:val="24"/>
        </w:rPr>
        <w:t>te the pump at certain speed (2000 RPM</w:t>
      </w:r>
      <w:r w:rsidRPr="0039438C">
        <w:rPr>
          <w:rFonts w:asciiTheme="minorBidi" w:hAnsiTheme="minorBidi"/>
          <w:sz w:val="24"/>
          <w:szCs w:val="24"/>
        </w:rPr>
        <w:t>)</w:t>
      </w:r>
    </w:p>
    <w:p w:rsidR="008C0E05" w:rsidRPr="0039438C" w:rsidRDefault="0018519D" w:rsidP="008C0E05">
      <w:pPr>
        <w:pStyle w:val="ListParagraph"/>
        <w:numPr>
          <w:ilvl w:val="0"/>
          <w:numId w:val="1"/>
        </w:numPr>
        <w:rPr>
          <w:rFonts w:asciiTheme="minorBidi" w:hAnsiTheme="minorBidi"/>
          <w:sz w:val="24"/>
          <w:szCs w:val="24"/>
        </w:rPr>
      </w:pPr>
      <w:r w:rsidRPr="0039438C">
        <w:rPr>
          <w:rFonts w:asciiTheme="minorBidi" w:hAnsiTheme="minorBidi"/>
          <w:sz w:val="24"/>
          <w:szCs w:val="24"/>
        </w:rPr>
        <w:t>Start open the valve at delivery side till its maximum opening</w:t>
      </w:r>
    </w:p>
    <w:p w:rsidR="0018519D" w:rsidRPr="0039438C" w:rsidRDefault="0018519D" w:rsidP="008C0E05">
      <w:pPr>
        <w:pStyle w:val="ListParagraph"/>
        <w:numPr>
          <w:ilvl w:val="0"/>
          <w:numId w:val="1"/>
        </w:numPr>
        <w:rPr>
          <w:rFonts w:asciiTheme="minorBidi" w:hAnsiTheme="minorBidi"/>
          <w:sz w:val="24"/>
          <w:szCs w:val="24"/>
        </w:rPr>
      </w:pPr>
      <w:r w:rsidRPr="0039438C">
        <w:rPr>
          <w:rFonts w:asciiTheme="minorBidi" w:hAnsiTheme="minorBidi"/>
          <w:sz w:val="24"/>
          <w:szCs w:val="24"/>
        </w:rPr>
        <w:t xml:space="preserve">Change the current supplied to the motor till we have the pump running at </w:t>
      </w:r>
      <w:r w:rsidR="00477DA3" w:rsidRPr="0039438C">
        <w:rPr>
          <w:rFonts w:asciiTheme="minorBidi" w:hAnsiTheme="minorBidi"/>
          <w:sz w:val="24"/>
          <w:szCs w:val="24"/>
        </w:rPr>
        <w:t>(2000 RPM</w:t>
      </w:r>
      <w:r w:rsidR="002C4D5B" w:rsidRPr="0039438C">
        <w:rPr>
          <w:rFonts w:asciiTheme="minorBidi" w:hAnsiTheme="minorBidi"/>
          <w:sz w:val="24"/>
          <w:szCs w:val="24"/>
        </w:rPr>
        <w:t>)</w:t>
      </w:r>
    </w:p>
    <w:p w:rsidR="002C4D5B" w:rsidRPr="0039438C" w:rsidRDefault="002C4D5B" w:rsidP="008C0E05">
      <w:pPr>
        <w:pStyle w:val="ListParagraph"/>
        <w:numPr>
          <w:ilvl w:val="0"/>
          <w:numId w:val="1"/>
        </w:numPr>
        <w:rPr>
          <w:rFonts w:asciiTheme="minorBidi" w:hAnsiTheme="minorBidi"/>
          <w:sz w:val="24"/>
          <w:szCs w:val="24"/>
        </w:rPr>
      </w:pPr>
      <w:r w:rsidRPr="0039438C">
        <w:rPr>
          <w:rFonts w:asciiTheme="minorBidi" w:hAnsiTheme="minorBidi"/>
          <w:sz w:val="24"/>
          <w:szCs w:val="24"/>
        </w:rPr>
        <w:t>Take the needed readings for that case</w:t>
      </w:r>
      <w:r w:rsidR="00477DA3" w:rsidRPr="0039438C">
        <w:rPr>
          <w:rFonts w:asciiTheme="minorBidi" w:hAnsiTheme="minorBidi"/>
          <w:sz w:val="24"/>
          <w:szCs w:val="24"/>
        </w:rPr>
        <w:t xml:space="preserve"> and start fill the table</w:t>
      </w:r>
    </w:p>
    <w:p w:rsidR="002C4D5B" w:rsidRPr="0039438C" w:rsidRDefault="002C4D5B" w:rsidP="002C4D5B">
      <w:pPr>
        <w:pStyle w:val="ListParagraph"/>
        <w:numPr>
          <w:ilvl w:val="0"/>
          <w:numId w:val="2"/>
        </w:numPr>
        <w:rPr>
          <w:rFonts w:asciiTheme="minorBidi" w:hAnsiTheme="minorBidi"/>
          <w:sz w:val="24"/>
          <w:szCs w:val="24"/>
        </w:rPr>
      </w:pPr>
      <w:proofErr w:type="spellStart"/>
      <w:r w:rsidRPr="0039438C">
        <w:rPr>
          <w:rFonts w:asciiTheme="minorBidi" w:hAnsiTheme="minorBidi"/>
          <w:sz w:val="24"/>
          <w:szCs w:val="24"/>
        </w:rPr>
        <w:t>Manometric</w:t>
      </w:r>
      <w:proofErr w:type="spellEnd"/>
      <w:r w:rsidRPr="0039438C">
        <w:rPr>
          <w:rFonts w:asciiTheme="minorBidi" w:hAnsiTheme="minorBidi"/>
          <w:sz w:val="24"/>
          <w:szCs w:val="24"/>
        </w:rPr>
        <w:t xml:space="preserve"> suction head (</w:t>
      </w:r>
      <w:proofErr w:type="spellStart"/>
      <w:r w:rsidRPr="0039438C">
        <w:rPr>
          <w:rFonts w:asciiTheme="minorBidi" w:hAnsiTheme="minorBidi"/>
          <w:sz w:val="24"/>
          <w:szCs w:val="24"/>
        </w:rPr>
        <w:t>H</w:t>
      </w:r>
      <w:r w:rsidRPr="0039438C">
        <w:rPr>
          <w:rFonts w:asciiTheme="minorBidi" w:hAnsiTheme="minorBidi"/>
          <w:sz w:val="24"/>
          <w:szCs w:val="24"/>
          <w:vertAlign w:val="subscript"/>
        </w:rPr>
        <w:t>ms</w:t>
      </w:r>
      <w:proofErr w:type="spellEnd"/>
      <w:r w:rsidRPr="0039438C">
        <w:rPr>
          <w:rFonts w:asciiTheme="minorBidi" w:hAnsiTheme="minorBidi"/>
          <w:sz w:val="24"/>
          <w:szCs w:val="24"/>
        </w:rPr>
        <w:t>) by using pressure gauge on suction side (ft.)</w:t>
      </w:r>
    </w:p>
    <w:p w:rsidR="002C4D5B" w:rsidRDefault="002C4D5B" w:rsidP="002C4D5B">
      <w:pPr>
        <w:pStyle w:val="ListParagraph"/>
        <w:numPr>
          <w:ilvl w:val="0"/>
          <w:numId w:val="2"/>
        </w:numPr>
        <w:rPr>
          <w:rFonts w:asciiTheme="minorBidi" w:hAnsiTheme="minorBidi"/>
          <w:sz w:val="24"/>
          <w:szCs w:val="24"/>
        </w:rPr>
      </w:pPr>
      <w:proofErr w:type="spellStart"/>
      <w:r w:rsidRPr="0039438C">
        <w:rPr>
          <w:rFonts w:asciiTheme="minorBidi" w:hAnsiTheme="minorBidi"/>
          <w:sz w:val="24"/>
          <w:szCs w:val="24"/>
        </w:rPr>
        <w:t>Manometric</w:t>
      </w:r>
      <w:proofErr w:type="spellEnd"/>
      <w:r w:rsidRPr="0039438C">
        <w:rPr>
          <w:rFonts w:asciiTheme="minorBidi" w:hAnsiTheme="minorBidi"/>
          <w:sz w:val="24"/>
          <w:szCs w:val="24"/>
        </w:rPr>
        <w:t xml:space="preserve"> delivery head (</w:t>
      </w:r>
      <w:proofErr w:type="spellStart"/>
      <w:r w:rsidRPr="0039438C">
        <w:rPr>
          <w:rFonts w:asciiTheme="minorBidi" w:hAnsiTheme="minorBidi"/>
          <w:sz w:val="24"/>
          <w:szCs w:val="24"/>
        </w:rPr>
        <w:t>H</w:t>
      </w:r>
      <w:r w:rsidRPr="0039438C">
        <w:rPr>
          <w:rFonts w:asciiTheme="minorBidi" w:hAnsiTheme="minorBidi"/>
          <w:sz w:val="24"/>
          <w:szCs w:val="24"/>
          <w:vertAlign w:val="subscript"/>
        </w:rPr>
        <w:t>md</w:t>
      </w:r>
      <w:proofErr w:type="spellEnd"/>
      <w:r w:rsidRPr="0039438C">
        <w:rPr>
          <w:rFonts w:asciiTheme="minorBidi" w:hAnsiTheme="minorBidi"/>
          <w:sz w:val="24"/>
          <w:szCs w:val="24"/>
        </w:rPr>
        <w:t>) by using pressure gauge on delivery side (ft.)</w:t>
      </w:r>
    </w:p>
    <w:p w:rsidR="007B4AF7" w:rsidRPr="0039438C" w:rsidRDefault="007B4AF7" w:rsidP="007B4AF7">
      <w:pPr>
        <w:pStyle w:val="ListParagraph"/>
        <w:ind w:left="1440"/>
        <w:rPr>
          <w:rFonts w:asciiTheme="minorBidi" w:hAnsiTheme="minorBidi"/>
          <w:sz w:val="24"/>
          <w:szCs w:val="24"/>
        </w:rPr>
      </w:pPr>
    </w:p>
    <w:p w:rsidR="002C4D5B" w:rsidRPr="0039438C" w:rsidRDefault="002C4D5B" w:rsidP="007B4AF7">
      <w:pPr>
        <w:pStyle w:val="ListParagraph"/>
        <w:numPr>
          <w:ilvl w:val="0"/>
          <w:numId w:val="2"/>
        </w:numPr>
        <w:rPr>
          <w:rFonts w:asciiTheme="minorBidi" w:hAnsiTheme="minorBidi"/>
          <w:sz w:val="24"/>
          <w:szCs w:val="24"/>
        </w:rPr>
      </w:pPr>
      <w:r w:rsidRPr="0039438C">
        <w:rPr>
          <w:rFonts w:asciiTheme="minorBidi" w:hAnsiTheme="minorBidi"/>
          <w:sz w:val="24"/>
          <w:szCs w:val="24"/>
        </w:rPr>
        <w:t>U-tube manometer Reading (y) in (cm)</w:t>
      </w:r>
      <w:r w:rsidR="007B4AF7" w:rsidRPr="007B4AF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C4D5B" w:rsidRPr="0039438C" w:rsidRDefault="00C968EA" w:rsidP="007B4AF7">
      <w:pPr>
        <w:pStyle w:val="ListParagraph"/>
        <w:numPr>
          <w:ilvl w:val="0"/>
          <w:numId w:val="2"/>
        </w:numPr>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0" locked="0" layoutInCell="1" allowOverlap="1" wp14:anchorId="5A9B762C" wp14:editId="19115BF7">
            <wp:simplePos x="0" y="0"/>
            <wp:positionH relativeFrom="column">
              <wp:posOffset>2263775</wp:posOffset>
            </wp:positionH>
            <wp:positionV relativeFrom="paragraph">
              <wp:posOffset>224155</wp:posOffset>
            </wp:positionV>
            <wp:extent cx="477520" cy="2052320"/>
            <wp:effectExtent l="0" t="0" r="0" b="5080"/>
            <wp:wrapSquare wrapText="bothSides"/>
            <wp:docPr id="6" name="Picture 6" descr="E:\Collage\term 7\Fluid machinery\Lab reports\IMG_20191214_213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llage\term 7\Fluid machinery\Lab reports\IMG_20191214_2132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520"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noProof/>
          <w:sz w:val="24"/>
          <w:szCs w:val="24"/>
        </w:rPr>
        <w:drawing>
          <wp:anchor distT="0" distB="0" distL="114300" distR="114300" simplePos="0" relativeHeight="251661312" behindDoc="1" locked="0" layoutInCell="1" allowOverlap="1" wp14:anchorId="1A148055" wp14:editId="1F8C0B55">
            <wp:simplePos x="0" y="0"/>
            <wp:positionH relativeFrom="column">
              <wp:posOffset>2864485</wp:posOffset>
            </wp:positionH>
            <wp:positionV relativeFrom="paragraph">
              <wp:posOffset>232410</wp:posOffset>
            </wp:positionV>
            <wp:extent cx="3248025" cy="2060575"/>
            <wp:effectExtent l="0" t="0" r="9525" b="0"/>
            <wp:wrapTopAndBottom/>
            <wp:docPr id="9" name="Picture 9" descr="E:\Collage\term 7\Fluid machinery\Lab reports\IMG_20191214_213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llage\term 7\Fluid machinery\Lab reports\IMG_20191214_21314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8025" cy="206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DA3" w:rsidRPr="0039438C">
        <w:rPr>
          <w:rFonts w:asciiTheme="minorBidi" w:hAnsiTheme="minorBidi"/>
          <w:sz w:val="24"/>
          <w:szCs w:val="24"/>
        </w:rPr>
        <w:t xml:space="preserve">Force (F) </w:t>
      </w:r>
      <w:r w:rsidR="002C4D5B" w:rsidRPr="0039438C">
        <w:rPr>
          <w:rFonts w:asciiTheme="minorBidi" w:hAnsiTheme="minorBidi"/>
          <w:sz w:val="24"/>
          <w:szCs w:val="24"/>
        </w:rPr>
        <w:t>that balance the stator by using</w:t>
      </w:r>
      <w:r w:rsidR="00477DA3" w:rsidRPr="0039438C">
        <w:rPr>
          <w:rFonts w:asciiTheme="minorBidi" w:hAnsiTheme="minorBidi"/>
          <w:sz w:val="24"/>
          <w:szCs w:val="24"/>
        </w:rPr>
        <w:t xml:space="preserve"> spring mass balance </w:t>
      </w:r>
      <w:r w:rsidR="002C4D5B" w:rsidRPr="0039438C">
        <w:rPr>
          <w:rFonts w:asciiTheme="minorBidi" w:hAnsiTheme="minorBidi"/>
          <w:sz w:val="24"/>
          <w:szCs w:val="24"/>
        </w:rPr>
        <w:t xml:space="preserve"> </w:t>
      </w:r>
      <w:r w:rsidR="00477DA3" w:rsidRPr="0039438C">
        <w:rPr>
          <w:rFonts w:asciiTheme="minorBidi" w:hAnsiTheme="minorBidi"/>
          <w:sz w:val="24"/>
          <w:szCs w:val="24"/>
        </w:rPr>
        <w:t>(</w:t>
      </w:r>
      <w:proofErr w:type="spellStart"/>
      <w:r w:rsidR="00477DA3" w:rsidRPr="0039438C">
        <w:rPr>
          <w:rFonts w:asciiTheme="minorBidi" w:hAnsiTheme="minorBidi"/>
          <w:sz w:val="24"/>
          <w:szCs w:val="24"/>
        </w:rPr>
        <w:t>kg.f</w:t>
      </w:r>
      <w:proofErr w:type="spellEnd"/>
      <w:r w:rsidR="00477DA3" w:rsidRPr="0039438C">
        <w:rPr>
          <w:rFonts w:asciiTheme="minorBidi" w:hAnsiTheme="minorBidi"/>
          <w:sz w:val="24"/>
          <w:szCs w:val="24"/>
        </w:rPr>
        <w:t>)</w:t>
      </w:r>
      <w:r w:rsidR="007B4AF7" w:rsidRPr="007B4AF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77DA3" w:rsidRPr="0039438C" w:rsidRDefault="00C968EA" w:rsidP="00477DA3">
      <w:pPr>
        <w:pStyle w:val="ListParagraph"/>
        <w:numPr>
          <w:ilvl w:val="0"/>
          <w:numId w:val="1"/>
        </w:numPr>
        <w:rPr>
          <w:rFonts w:asciiTheme="minorBidi" w:hAnsiTheme="minorBidi"/>
          <w:sz w:val="24"/>
          <w:szCs w:val="24"/>
        </w:rPr>
      </w:pPr>
      <w:r>
        <w:rPr>
          <w:rFonts w:asciiTheme="minorBidi" w:hAnsiTheme="minorBidi"/>
          <w:noProof/>
          <w:sz w:val="24"/>
          <w:szCs w:val="24"/>
        </w:rPr>
        <w:drawing>
          <wp:anchor distT="0" distB="0" distL="114300" distR="114300" simplePos="0" relativeHeight="251659264" behindDoc="0" locked="0" layoutInCell="1" allowOverlap="1" wp14:anchorId="04003D33" wp14:editId="18388B1F">
            <wp:simplePos x="0" y="0"/>
            <wp:positionH relativeFrom="column">
              <wp:posOffset>256540</wp:posOffset>
            </wp:positionH>
            <wp:positionV relativeFrom="paragraph">
              <wp:posOffset>8890</wp:posOffset>
            </wp:positionV>
            <wp:extent cx="1910080" cy="2067560"/>
            <wp:effectExtent l="0" t="0" r="0" b="8890"/>
            <wp:wrapSquare wrapText="bothSides"/>
            <wp:docPr id="4" name="Picture 4" descr="E:\Collage\term 7\Fluid machinery\Lab reports\IMG_20191214_213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llage\term 7\Fluid machinery\Lab reports\IMG_20191214_21331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0080" cy="206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DA3" w:rsidRPr="0039438C">
        <w:rPr>
          <w:rFonts w:asciiTheme="minorBidi" w:hAnsiTheme="minorBidi"/>
          <w:sz w:val="24"/>
          <w:szCs w:val="24"/>
        </w:rPr>
        <w:t>Start to change the valve opening and repeat step 3,4</w:t>
      </w:r>
    </w:p>
    <w:p w:rsidR="00477DA3" w:rsidRPr="0039438C" w:rsidRDefault="00477DA3" w:rsidP="00477DA3">
      <w:pPr>
        <w:pStyle w:val="ListParagraph"/>
        <w:numPr>
          <w:ilvl w:val="0"/>
          <w:numId w:val="1"/>
        </w:numPr>
        <w:rPr>
          <w:rFonts w:asciiTheme="minorBidi" w:hAnsiTheme="minorBidi"/>
          <w:sz w:val="24"/>
          <w:szCs w:val="24"/>
        </w:rPr>
      </w:pPr>
      <w:r w:rsidRPr="0039438C">
        <w:rPr>
          <w:rFonts w:asciiTheme="minorBidi" w:hAnsiTheme="minorBidi"/>
          <w:sz w:val="24"/>
          <w:szCs w:val="24"/>
        </w:rPr>
        <w:t>Change the speed on the pump to be (2500 RPM)</w:t>
      </w:r>
      <w:bookmarkStart w:id="0" w:name="_GoBack"/>
      <w:bookmarkEnd w:id="0"/>
    </w:p>
    <w:p w:rsidR="00477DA3" w:rsidRPr="0039438C" w:rsidRDefault="00477DA3" w:rsidP="00477DA3">
      <w:pPr>
        <w:pStyle w:val="ListParagraph"/>
        <w:numPr>
          <w:ilvl w:val="0"/>
          <w:numId w:val="1"/>
        </w:numPr>
        <w:rPr>
          <w:rFonts w:asciiTheme="minorBidi" w:hAnsiTheme="minorBidi"/>
          <w:sz w:val="24"/>
          <w:szCs w:val="24"/>
        </w:rPr>
      </w:pPr>
      <w:r w:rsidRPr="0039438C">
        <w:rPr>
          <w:rFonts w:asciiTheme="minorBidi" w:hAnsiTheme="minorBidi"/>
          <w:sz w:val="24"/>
          <w:szCs w:val="24"/>
        </w:rPr>
        <w:t>Repeat from step 2 till step 5 for this speed</w:t>
      </w:r>
    </w:p>
    <w:p w:rsidR="00477DA3" w:rsidRPr="0039438C" w:rsidRDefault="00477DA3" w:rsidP="00477DA3">
      <w:pPr>
        <w:rPr>
          <w:rFonts w:asciiTheme="minorBidi" w:hAnsiTheme="minorBidi"/>
          <w:sz w:val="24"/>
          <w:szCs w:val="24"/>
        </w:rPr>
      </w:pPr>
      <w:r w:rsidRPr="0039438C">
        <w:rPr>
          <w:rFonts w:asciiTheme="minorBidi" w:hAnsiTheme="minorBidi"/>
          <w:sz w:val="24"/>
          <w:szCs w:val="24"/>
        </w:rPr>
        <w:lastRenderedPageBreak/>
        <w:t>Reading at case 1 (N=2000 RPM)</w:t>
      </w:r>
    </w:p>
    <w:tbl>
      <w:tblPr>
        <w:tblStyle w:val="TableGrid"/>
        <w:tblW w:w="0" w:type="auto"/>
        <w:tblLook w:val="04A0" w:firstRow="1" w:lastRow="0" w:firstColumn="1" w:lastColumn="0" w:noHBand="0" w:noVBand="1"/>
      </w:tblPr>
      <w:tblGrid>
        <w:gridCol w:w="2394"/>
        <w:gridCol w:w="2394"/>
        <w:gridCol w:w="2394"/>
        <w:gridCol w:w="2394"/>
      </w:tblGrid>
      <w:tr w:rsidR="00477DA3" w:rsidRPr="0039438C" w:rsidTr="00477DA3">
        <w:tc>
          <w:tcPr>
            <w:tcW w:w="2394" w:type="dxa"/>
          </w:tcPr>
          <w:p w:rsidR="00477DA3" w:rsidRPr="0039438C" w:rsidRDefault="00477DA3" w:rsidP="0039438C">
            <w:pPr>
              <w:jc w:val="center"/>
              <w:rPr>
                <w:rFonts w:asciiTheme="minorBidi" w:hAnsiTheme="minorBidi"/>
                <w:sz w:val="24"/>
                <w:szCs w:val="24"/>
              </w:rPr>
            </w:pPr>
            <w:r w:rsidRPr="0039438C">
              <w:rPr>
                <w:rFonts w:asciiTheme="minorBidi" w:hAnsiTheme="minorBidi"/>
                <w:sz w:val="24"/>
                <w:szCs w:val="24"/>
              </w:rPr>
              <w:t>Y (cm)</w:t>
            </w:r>
          </w:p>
        </w:tc>
        <w:tc>
          <w:tcPr>
            <w:tcW w:w="2394" w:type="dxa"/>
          </w:tcPr>
          <w:p w:rsidR="00477DA3" w:rsidRPr="0039438C" w:rsidRDefault="00477DA3"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ms</w:t>
            </w:r>
            <w:proofErr w:type="spellEnd"/>
            <w:r w:rsidRPr="0039438C">
              <w:rPr>
                <w:rFonts w:asciiTheme="minorBidi" w:hAnsiTheme="minorBidi"/>
                <w:sz w:val="24"/>
                <w:szCs w:val="24"/>
                <w:vertAlign w:val="subscript"/>
              </w:rPr>
              <w:t xml:space="preserve"> </w:t>
            </w:r>
            <w:r w:rsidRPr="0039438C">
              <w:rPr>
                <w:rFonts w:asciiTheme="minorBidi" w:hAnsiTheme="minorBidi"/>
                <w:sz w:val="24"/>
                <w:szCs w:val="24"/>
              </w:rPr>
              <w:t>(</w:t>
            </w:r>
            <w:proofErr w:type="spellStart"/>
            <w:r w:rsidRPr="0039438C">
              <w:rPr>
                <w:rFonts w:asciiTheme="minorBidi" w:hAnsiTheme="minorBidi"/>
                <w:sz w:val="24"/>
                <w:szCs w:val="24"/>
              </w:rPr>
              <w:t>ft</w:t>
            </w:r>
            <w:proofErr w:type="spellEnd"/>
            <w:r w:rsidRPr="0039438C">
              <w:rPr>
                <w:rFonts w:asciiTheme="minorBidi" w:hAnsiTheme="minorBidi"/>
                <w:sz w:val="24"/>
                <w:szCs w:val="24"/>
              </w:rPr>
              <w:t>)</w:t>
            </w:r>
          </w:p>
        </w:tc>
        <w:tc>
          <w:tcPr>
            <w:tcW w:w="2394" w:type="dxa"/>
          </w:tcPr>
          <w:p w:rsidR="00477DA3" w:rsidRPr="0039438C" w:rsidRDefault="009A497C"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md</w:t>
            </w:r>
            <w:proofErr w:type="spellEnd"/>
            <w:r w:rsidRPr="0039438C">
              <w:rPr>
                <w:rFonts w:asciiTheme="minorBidi" w:hAnsiTheme="minorBidi"/>
                <w:sz w:val="24"/>
                <w:szCs w:val="24"/>
              </w:rPr>
              <w:t xml:space="preserve"> (</w:t>
            </w:r>
            <w:proofErr w:type="spellStart"/>
            <w:r w:rsidRPr="0039438C">
              <w:rPr>
                <w:rFonts w:asciiTheme="minorBidi" w:hAnsiTheme="minorBidi"/>
                <w:sz w:val="24"/>
                <w:szCs w:val="24"/>
              </w:rPr>
              <w:t>ft</w:t>
            </w:r>
            <w:proofErr w:type="spellEnd"/>
            <w:r w:rsidRPr="0039438C">
              <w:rPr>
                <w:rFonts w:asciiTheme="minorBidi" w:hAnsiTheme="minorBidi"/>
                <w:sz w:val="24"/>
                <w:szCs w:val="24"/>
              </w:rPr>
              <w:t>)</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F (</w:t>
            </w:r>
            <w:proofErr w:type="spellStart"/>
            <w:r w:rsidRPr="0039438C">
              <w:rPr>
                <w:rFonts w:asciiTheme="minorBidi" w:hAnsiTheme="minorBidi"/>
                <w:sz w:val="24"/>
                <w:szCs w:val="24"/>
              </w:rPr>
              <w:t>kg.f</w:t>
            </w:r>
            <w:proofErr w:type="spellEnd"/>
            <w:r w:rsidRPr="0039438C">
              <w:rPr>
                <w:rFonts w:asciiTheme="minorBidi" w:hAnsiTheme="minorBidi"/>
                <w:sz w:val="24"/>
                <w:szCs w:val="24"/>
              </w:rPr>
              <w:t>)</w:t>
            </w:r>
          </w:p>
        </w:tc>
      </w:tr>
      <w:tr w:rsidR="00477DA3" w:rsidRPr="0039438C" w:rsidTr="00477DA3">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17</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9</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20</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5</w:t>
            </w:r>
          </w:p>
        </w:tc>
      </w:tr>
      <w:tr w:rsidR="00477DA3" w:rsidRPr="0039438C" w:rsidTr="00477DA3">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13</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6</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32</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4.2</w:t>
            </w:r>
          </w:p>
        </w:tc>
      </w:tr>
      <w:tr w:rsidR="00477DA3" w:rsidRPr="0039438C" w:rsidTr="00477DA3">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6</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3</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45</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3.2</w:t>
            </w:r>
          </w:p>
        </w:tc>
      </w:tr>
      <w:tr w:rsidR="00477DA3" w:rsidRPr="0039438C" w:rsidTr="0039438C">
        <w:trPr>
          <w:trHeight w:val="85"/>
        </w:trPr>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0</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0</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60</w:t>
            </w:r>
          </w:p>
        </w:tc>
        <w:tc>
          <w:tcPr>
            <w:tcW w:w="2394" w:type="dxa"/>
          </w:tcPr>
          <w:p w:rsidR="00477DA3" w:rsidRPr="0039438C" w:rsidRDefault="009A497C" w:rsidP="0039438C">
            <w:pPr>
              <w:jc w:val="center"/>
              <w:rPr>
                <w:rFonts w:asciiTheme="minorBidi" w:hAnsiTheme="minorBidi"/>
                <w:sz w:val="24"/>
                <w:szCs w:val="24"/>
              </w:rPr>
            </w:pPr>
            <w:r w:rsidRPr="0039438C">
              <w:rPr>
                <w:rFonts w:asciiTheme="minorBidi" w:hAnsiTheme="minorBidi"/>
                <w:sz w:val="24"/>
                <w:szCs w:val="24"/>
              </w:rPr>
              <w:t>0.5</w:t>
            </w:r>
          </w:p>
        </w:tc>
      </w:tr>
    </w:tbl>
    <w:p w:rsidR="00477DA3" w:rsidRPr="0039438C" w:rsidRDefault="00477DA3" w:rsidP="00477DA3">
      <w:pPr>
        <w:rPr>
          <w:rFonts w:asciiTheme="minorBidi" w:hAnsiTheme="minorBidi"/>
          <w:sz w:val="24"/>
          <w:szCs w:val="24"/>
        </w:rPr>
      </w:pPr>
    </w:p>
    <w:p w:rsidR="009A497C" w:rsidRPr="0039438C" w:rsidRDefault="009A497C" w:rsidP="009A497C">
      <w:pPr>
        <w:rPr>
          <w:rFonts w:asciiTheme="minorBidi" w:hAnsiTheme="minorBidi"/>
          <w:sz w:val="24"/>
          <w:szCs w:val="24"/>
        </w:rPr>
      </w:pPr>
      <w:r w:rsidRPr="0039438C">
        <w:rPr>
          <w:rFonts w:asciiTheme="minorBidi" w:hAnsiTheme="minorBidi"/>
          <w:sz w:val="24"/>
          <w:szCs w:val="24"/>
        </w:rPr>
        <w:t>Reading at case 1 (N=2500 RPM)</w:t>
      </w:r>
    </w:p>
    <w:tbl>
      <w:tblPr>
        <w:tblStyle w:val="TableGrid"/>
        <w:tblW w:w="0" w:type="auto"/>
        <w:tblLook w:val="04A0" w:firstRow="1" w:lastRow="0" w:firstColumn="1" w:lastColumn="0" w:noHBand="0" w:noVBand="1"/>
      </w:tblPr>
      <w:tblGrid>
        <w:gridCol w:w="2394"/>
        <w:gridCol w:w="2394"/>
        <w:gridCol w:w="2394"/>
        <w:gridCol w:w="2394"/>
      </w:tblGrid>
      <w:tr w:rsidR="009A497C" w:rsidRPr="0039438C" w:rsidTr="00C66380">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Y (cm)</w:t>
            </w:r>
          </w:p>
        </w:tc>
        <w:tc>
          <w:tcPr>
            <w:tcW w:w="2394" w:type="dxa"/>
          </w:tcPr>
          <w:p w:rsidR="009A497C" w:rsidRPr="0039438C" w:rsidRDefault="009A497C"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ms</w:t>
            </w:r>
            <w:proofErr w:type="spellEnd"/>
            <w:r w:rsidRPr="0039438C">
              <w:rPr>
                <w:rFonts w:asciiTheme="minorBidi" w:hAnsiTheme="minorBidi"/>
                <w:sz w:val="24"/>
                <w:szCs w:val="24"/>
              </w:rPr>
              <w:t xml:space="preserve"> (</w:t>
            </w:r>
            <w:proofErr w:type="spellStart"/>
            <w:r w:rsidRPr="0039438C">
              <w:rPr>
                <w:rFonts w:asciiTheme="minorBidi" w:hAnsiTheme="minorBidi"/>
                <w:sz w:val="24"/>
                <w:szCs w:val="24"/>
              </w:rPr>
              <w:t>ft</w:t>
            </w:r>
            <w:proofErr w:type="spellEnd"/>
            <w:r w:rsidRPr="0039438C">
              <w:rPr>
                <w:rFonts w:asciiTheme="minorBidi" w:hAnsiTheme="minorBidi"/>
                <w:sz w:val="24"/>
                <w:szCs w:val="24"/>
              </w:rPr>
              <w:t>)</w:t>
            </w:r>
          </w:p>
        </w:tc>
        <w:tc>
          <w:tcPr>
            <w:tcW w:w="2394" w:type="dxa"/>
          </w:tcPr>
          <w:p w:rsidR="009A497C" w:rsidRPr="0039438C" w:rsidRDefault="009A497C"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md</w:t>
            </w:r>
            <w:proofErr w:type="spellEnd"/>
            <w:r w:rsidRPr="0039438C">
              <w:rPr>
                <w:rFonts w:asciiTheme="minorBidi" w:hAnsiTheme="minorBidi"/>
                <w:sz w:val="24"/>
                <w:szCs w:val="24"/>
              </w:rPr>
              <w:t xml:space="preserve"> (</w:t>
            </w:r>
            <w:proofErr w:type="spellStart"/>
            <w:r w:rsidRPr="0039438C">
              <w:rPr>
                <w:rFonts w:asciiTheme="minorBidi" w:hAnsiTheme="minorBidi"/>
                <w:sz w:val="24"/>
                <w:szCs w:val="24"/>
              </w:rPr>
              <w:t>ft</w:t>
            </w:r>
            <w:proofErr w:type="spellEnd"/>
            <w:r w:rsidRPr="0039438C">
              <w:rPr>
                <w:rFonts w:asciiTheme="minorBidi" w:hAnsiTheme="minorBidi"/>
                <w:sz w:val="24"/>
                <w:szCs w:val="24"/>
              </w:rPr>
              <w:t>)</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F (</w:t>
            </w:r>
            <w:proofErr w:type="spellStart"/>
            <w:r w:rsidRPr="0039438C">
              <w:rPr>
                <w:rFonts w:asciiTheme="minorBidi" w:hAnsiTheme="minorBidi"/>
                <w:sz w:val="24"/>
                <w:szCs w:val="24"/>
              </w:rPr>
              <w:t>kg.f</w:t>
            </w:r>
            <w:proofErr w:type="spellEnd"/>
            <w:r w:rsidRPr="0039438C">
              <w:rPr>
                <w:rFonts w:asciiTheme="minorBidi" w:hAnsiTheme="minorBidi"/>
                <w:sz w:val="24"/>
                <w:szCs w:val="24"/>
              </w:rPr>
              <w:t>)</w:t>
            </w:r>
          </w:p>
        </w:tc>
      </w:tr>
      <w:tr w:rsidR="009A497C" w:rsidRPr="0039438C" w:rsidTr="00C66380">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27</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13</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26</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8.4</w:t>
            </w:r>
          </w:p>
        </w:tc>
      </w:tr>
      <w:tr w:rsidR="009A497C" w:rsidRPr="0039438C" w:rsidTr="00C66380">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18</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8</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52</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7.9</w:t>
            </w:r>
          </w:p>
        </w:tc>
      </w:tr>
      <w:tr w:rsidR="009A497C" w:rsidRPr="0039438C" w:rsidTr="00C66380">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7.5</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4</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72</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6.5</w:t>
            </w:r>
          </w:p>
        </w:tc>
      </w:tr>
      <w:tr w:rsidR="009A497C" w:rsidRPr="0039438C" w:rsidTr="00C66380">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0</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0</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82</w:t>
            </w:r>
          </w:p>
        </w:tc>
        <w:tc>
          <w:tcPr>
            <w:tcW w:w="2394" w:type="dxa"/>
          </w:tcPr>
          <w:p w:rsidR="009A497C" w:rsidRPr="0039438C" w:rsidRDefault="009A497C" w:rsidP="0039438C">
            <w:pPr>
              <w:jc w:val="center"/>
              <w:rPr>
                <w:rFonts w:asciiTheme="minorBidi" w:hAnsiTheme="minorBidi"/>
                <w:sz w:val="24"/>
                <w:szCs w:val="24"/>
              </w:rPr>
            </w:pPr>
            <w:r w:rsidRPr="0039438C">
              <w:rPr>
                <w:rFonts w:asciiTheme="minorBidi" w:hAnsiTheme="minorBidi"/>
                <w:sz w:val="24"/>
                <w:szCs w:val="24"/>
              </w:rPr>
              <w:t>2.2</w:t>
            </w:r>
          </w:p>
        </w:tc>
      </w:tr>
    </w:tbl>
    <w:p w:rsidR="00FB446C" w:rsidRPr="0039438C" w:rsidRDefault="00FB446C">
      <w:pPr>
        <w:rPr>
          <w:rFonts w:asciiTheme="minorBidi" w:hAnsiTheme="minorBidi"/>
          <w:sz w:val="24"/>
          <w:szCs w:val="24"/>
        </w:rPr>
      </w:pPr>
    </w:p>
    <w:p w:rsidR="00995E35" w:rsidRDefault="00995E35" w:rsidP="00477DA3">
      <w:pPr>
        <w:rPr>
          <w:rFonts w:asciiTheme="minorBidi" w:hAnsiTheme="minorBidi"/>
          <w:sz w:val="24"/>
          <w:szCs w:val="24"/>
        </w:rPr>
      </w:pPr>
    </w:p>
    <w:p w:rsidR="007947BD" w:rsidRPr="0039438C" w:rsidRDefault="00100E3E" w:rsidP="00477DA3">
      <w:pPr>
        <w:rPr>
          <w:rFonts w:asciiTheme="minorBidi" w:hAnsiTheme="minorBidi"/>
          <w:sz w:val="24"/>
          <w:szCs w:val="24"/>
        </w:rPr>
      </w:pPr>
      <w:r w:rsidRPr="0039438C">
        <w:rPr>
          <w:rFonts w:asciiTheme="minorBidi" w:hAnsiTheme="minorBidi"/>
          <w:sz w:val="24"/>
          <w:szCs w:val="24"/>
        </w:rPr>
        <w:t>Equations</w:t>
      </w:r>
    </w:p>
    <w:p w:rsidR="007947BD" w:rsidRPr="0039438C" w:rsidRDefault="00FB446C" w:rsidP="00FB446C">
      <w:pPr>
        <w:pStyle w:val="ListParagraph"/>
        <w:numPr>
          <w:ilvl w:val="0"/>
          <w:numId w:val="4"/>
        </w:numPr>
        <w:rPr>
          <w:rFonts w:asciiTheme="minorBidi" w:hAnsiTheme="minorBidi"/>
          <w:sz w:val="24"/>
          <w:szCs w:val="24"/>
        </w:rPr>
      </w:pPr>
      <w:r w:rsidRPr="0039438C">
        <w:rPr>
          <w:rFonts w:asciiTheme="minorBidi" w:hAnsiTheme="minorBidi"/>
          <w:sz w:val="24"/>
          <w:szCs w:val="24"/>
        </w:rPr>
        <w:t>Pump</w:t>
      </w:r>
      <w:r w:rsidR="007947BD" w:rsidRPr="0039438C">
        <w:rPr>
          <w:rFonts w:asciiTheme="minorBidi" w:hAnsiTheme="minorBidi"/>
          <w:sz w:val="24"/>
          <w:szCs w:val="24"/>
        </w:rPr>
        <w:t xml:space="preserve"> </w:t>
      </w:r>
      <w:proofErr w:type="spellStart"/>
      <w:r w:rsidR="007947BD" w:rsidRPr="0039438C">
        <w:rPr>
          <w:rFonts w:asciiTheme="minorBidi" w:hAnsiTheme="minorBidi"/>
          <w:sz w:val="24"/>
          <w:szCs w:val="24"/>
        </w:rPr>
        <w:t>Manometric</w:t>
      </w:r>
      <w:proofErr w:type="spellEnd"/>
      <w:r w:rsidR="007947BD" w:rsidRPr="0039438C">
        <w:rPr>
          <w:rFonts w:asciiTheme="minorBidi" w:hAnsiTheme="minorBidi"/>
          <w:sz w:val="24"/>
          <w:szCs w:val="24"/>
        </w:rPr>
        <w:t xml:space="preserve"> head</w:t>
      </w:r>
      <w:r w:rsidRPr="0039438C">
        <w:rPr>
          <w:rFonts w:asciiTheme="minorBidi" w:hAnsiTheme="minorBidi"/>
          <w:sz w:val="24"/>
          <w:szCs w:val="24"/>
        </w:rPr>
        <w:t>:</w:t>
      </w:r>
    </w:p>
    <w:p w:rsidR="00FB446C" w:rsidRPr="0039438C" w:rsidRDefault="00FB446C" w:rsidP="00FB446C">
      <w:pPr>
        <w:spacing w:after="0" w:line="360" w:lineRule="auto"/>
        <w:ind w:left="284"/>
        <w:rPr>
          <w:rFonts w:asciiTheme="minorBidi" w:eastAsia="Times New Roman" w:hAnsiTheme="minorBidi"/>
          <w:sz w:val="24"/>
          <w:szCs w:val="24"/>
        </w:rPr>
      </w:pPr>
      <w:proofErr w:type="spellStart"/>
      <w:r w:rsidRPr="0039438C">
        <w:rPr>
          <w:rFonts w:asciiTheme="minorBidi" w:eastAsia="Times New Roman" w:hAnsiTheme="minorBidi"/>
          <w:sz w:val="24"/>
          <w:szCs w:val="24"/>
        </w:rPr>
        <w:t>H</w:t>
      </w:r>
      <w:r w:rsidRPr="0039438C">
        <w:rPr>
          <w:rFonts w:asciiTheme="minorBidi" w:eastAsia="Times New Roman" w:hAnsiTheme="minorBidi"/>
          <w:sz w:val="24"/>
          <w:szCs w:val="24"/>
          <w:vertAlign w:val="subscript"/>
        </w:rPr>
        <w:t>m</w:t>
      </w:r>
      <w:proofErr w:type="spellEnd"/>
      <w:r w:rsidRPr="0039438C">
        <w:rPr>
          <w:rFonts w:asciiTheme="minorBidi" w:eastAsia="Times New Roman" w:hAnsiTheme="minorBidi"/>
          <w:sz w:val="24"/>
          <w:szCs w:val="24"/>
        </w:rPr>
        <w:t xml:space="preserve"> = </w:t>
      </w:r>
      <w:proofErr w:type="spellStart"/>
      <w:r w:rsidRPr="0039438C">
        <w:rPr>
          <w:rFonts w:asciiTheme="minorBidi" w:eastAsia="Times New Roman" w:hAnsiTheme="minorBidi"/>
          <w:sz w:val="24"/>
          <w:szCs w:val="24"/>
        </w:rPr>
        <w:t>H</w:t>
      </w:r>
      <w:r w:rsidRPr="0039438C">
        <w:rPr>
          <w:rFonts w:asciiTheme="minorBidi" w:eastAsia="Times New Roman" w:hAnsiTheme="minorBidi"/>
          <w:sz w:val="24"/>
          <w:szCs w:val="24"/>
          <w:vertAlign w:val="subscript"/>
        </w:rPr>
        <w:t>md</w:t>
      </w:r>
      <w:proofErr w:type="spellEnd"/>
      <w:r w:rsidRPr="0039438C">
        <w:rPr>
          <w:rFonts w:asciiTheme="minorBidi" w:eastAsia="Times New Roman" w:hAnsiTheme="minorBidi"/>
          <w:sz w:val="24"/>
          <w:szCs w:val="24"/>
        </w:rPr>
        <w:t xml:space="preserve"> - </w:t>
      </w:r>
      <w:proofErr w:type="spellStart"/>
      <w:proofErr w:type="gramStart"/>
      <w:r w:rsidRPr="0039438C">
        <w:rPr>
          <w:rFonts w:asciiTheme="minorBidi" w:eastAsia="Times New Roman" w:hAnsiTheme="minorBidi"/>
          <w:sz w:val="24"/>
          <w:szCs w:val="24"/>
        </w:rPr>
        <w:t>H</w:t>
      </w:r>
      <w:r w:rsidRPr="0039438C">
        <w:rPr>
          <w:rFonts w:asciiTheme="minorBidi" w:eastAsia="Times New Roman" w:hAnsiTheme="minorBidi"/>
          <w:sz w:val="24"/>
          <w:szCs w:val="24"/>
          <w:vertAlign w:val="subscript"/>
        </w:rPr>
        <w:t>ms</w:t>
      </w:r>
      <w:proofErr w:type="spellEnd"/>
      <w:proofErr w:type="gramEnd"/>
    </w:p>
    <w:p w:rsidR="00A80485" w:rsidRPr="0039438C" w:rsidRDefault="00A80485" w:rsidP="00A80485">
      <w:pPr>
        <w:ind w:firstLine="284"/>
        <w:rPr>
          <w:rFonts w:asciiTheme="minorBidi" w:hAnsiTheme="minorBidi"/>
          <w:sz w:val="24"/>
          <w:szCs w:val="24"/>
        </w:rPr>
      </w:pPr>
      <w:r w:rsidRPr="0039438C">
        <w:rPr>
          <w:rFonts w:asciiTheme="minorBidi" w:hAnsiTheme="minorBidi"/>
          <w:sz w:val="24"/>
          <w:szCs w:val="24"/>
        </w:rPr>
        <w:t xml:space="preserve">1 </w:t>
      </w:r>
      <w:proofErr w:type="spellStart"/>
      <w:r w:rsidRPr="0039438C">
        <w:rPr>
          <w:rFonts w:asciiTheme="minorBidi" w:hAnsiTheme="minorBidi"/>
          <w:sz w:val="24"/>
          <w:szCs w:val="24"/>
        </w:rPr>
        <w:t>ft</w:t>
      </w:r>
      <w:proofErr w:type="spellEnd"/>
      <w:r w:rsidRPr="0039438C">
        <w:rPr>
          <w:rFonts w:asciiTheme="minorBidi" w:hAnsiTheme="minorBidi"/>
          <w:sz w:val="24"/>
          <w:szCs w:val="24"/>
        </w:rPr>
        <w:t xml:space="preserve"> = 0.3048 meter</w:t>
      </w:r>
    </w:p>
    <w:p w:rsidR="00FB446C" w:rsidRPr="0039438C" w:rsidRDefault="00A80485" w:rsidP="00A80485">
      <w:pPr>
        <w:ind w:firstLine="284"/>
        <w:rPr>
          <w:rFonts w:asciiTheme="minorBidi" w:eastAsia="Times New Roman" w:hAnsiTheme="minorBidi"/>
          <w:position w:val="-162"/>
          <w:sz w:val="24"/>
          <w:szCs w:val="24"/>
        </w:rPr>
      </w:pPr>
      <w:r w:rsidRPr="0039438C">
        <w:rPr>
          <w:rFonts w:asciiTheme="minorBidi" w:hAnsiTheme="minorBidi"/>
          <w:noProof/>
          <w:sz w:val="24"/>
          <w:szCs w:val="24"/>
        </w:rPr>
        <w:drawing>
          <wp:anchor distT="0" distB="0" distL="114300" distR="114300" simplePos="0" relativeHeight="251658240" behindDoc="0" locked="0" layoutInCell="1" allowOverlap="1" wp14:anchorId="0AC06DEE" wp14:editId="1345E8EE">
            <wp:simplePos x="0" y="0"/>
            <wp:positionH relativeFrom="column">
              <wp:posOffset>1185545</wp:posOffset>
            </wp:positionH>
            <wp:positionV relativeFrom="paragraph">
              <wp:posOffset>78105</wp:posOffset>
            </wp:positionV>
            <wp:extent cx="2422525" cy="1158875"/>
            <wp:effectExtent l="0" t="0" r="0" b="3175"/>
            <wp:wrapSquare wrapText="bothSides"/>
            <wp:docPr id="1" name="Picture 1" descr="E:\Collage\term 7\Fluid machinery\Lab reports\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ollage\term 7\Fluid machinery\Lab reports\eq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446C" w:rsidRPr="0039438C">
        <w:rPr>
          <w:rFonts w:asciiTheme="minorBidi" w:hAnsiTheme="minorBidi"/>
          <w:sz w:val="24"/>
          <w:szCs w:val="24"/>
        </w:rPr>
        <w:t xml:space="preserve"> 2)  Flow </w:t>
      </w:r>
      <w:r w:rsidR="00100E3E" w:rsidRPr="0039438C">
        <w:rPr>
          <w:rFonts w:asciiTheme="minorBidi" w:hAnsiTheme="minorBidi"/>
          <w:sz w:val="24"/>
          <w:szCs w:val="24"/>
        </w:rPr>
        <w:t>Rate:</w:t>
      </w:r>
      <w:r w:rsidR="00FB446C" w:rsidRPr="0039438C">
        <w:rPr>
          <w:rFonts w:asciiTheme="minorBidi" w:hAnsiTheme="minorBidi"/>
          <w:sz w:val="24"/>
          <w:szCs w:val="24"/>
        </w:rPr>
        <w:t xml:space="preserve"> </w:t>
      </w:r>
    </w:p>
    <w:p w:rsidR="00A80485" w:rsidRPr="0039438C" w:rsidRDefault="00A80485" w:rsidP="00FB446C">
      <w:pPr>
        <w:bidi/>
        <w:jc w:val="right"/>
        <w:rPr>
          <w:rFonts w:asciiTheme="minorBidi" w:hAnsiTheme="minorBidi"/>
          <w:sz w:val="24"/>
          <w:szCs w:val="24"/>
        </w:rPr>
      </w:pPr>
    </w:p>
    <w:p w:rsidR="00A80485" w:rsidRPr="0039438C" w:rsidRDefault="00A80485" w:rsidP="00A80485">
      <w:pPr>
        <w:bidi/>
        <w:jc w:val="right"/>
        <w:rPr>
          <w:rFonts w:asciiTheme="minorBidi" w:hAnsiTheme="minorBidi"/>
          <w:sz w:val="24"/>
          <w:szCs w:val="24"/>
        </w:rPr>
      </w:pPr>
    </w:p>
    <w:p w:rsidR="00A80485" w:rsidRPr="0039438C" w:rsidRDefault="00A80485" w:rsidP="00A80485">
      <w:pPr>
        <w:bidi/>
        <w:jc w:val="right"/>
        <w:rPr>
          <w:rFonts w:asciiTheme="minorBidi" w:hAnsiTheme="minorBidi"/>
          <w:sz w:val="24"/>
          <w:szCs w:val="24"/>
        </w:rPr>
      </w:pPr>
    </w:p>
    <w:p w:rsidR="00FB446C" w:rsidRPr="0039438C" w:rsidRDefault="00FB446C" w:rsidP="00A80485">
      <w:pPr>
        <w:bidi/>
        <w:jc w:val="right"/>
        <w:rPr>
          <w:rFonts w:asciiTheme="minorBidi" w:hAnsiTheme="minorBidi"/>
          <w:sz w:val="24"/>
          <w:szCs w:val="24"/>
          <w:lang w:bidi="ar-EG"/>
        </w:rPr>
      </w:pPr>
      <w:r w:rsidRPr="0039438C">
        <w:rPr>
          <w:rFonts w:asciiTheme="minorBidi" w:hAnsiTheme="minorBidi"/>
          <w:sz w:val="24"/>
          <w:szCs w:val="24"/>
        </w:rPr>
        <w:t xml:space="preserve"> </w:t>
      </w:r>
      <w:r w:rsidRPr="0039438C">
        <w:rPr>
          <w:rFonts w:asciiTheme="minorBidi" w:hAnsiTheme="minorBidi"/>
          <w:sz w:val="24"/>
          <w:szCs w:val="24"/>
          <w:lang w:bidi="ar-EG"/>
        </w:rPr>
        <w:t>Where:</w:t>
      </w:r>
    </w:p>
    <w:p w:rsidR="00FB446C" w:rsidRPr="0039438C" w:rsidRDefault="00FB446C" w:rsidP="00FB446C">
      <w:pPr>
        <w:bidi/>
        <w:jc w:val="right"/>
        <w:rPr>
          <w:rFonts w:asciiTheme="minorBidi" w:hAnsiTheme="minorBidi"/>
          <w:sz w:val="24"/>
          <w:szCs w:val="24"/>
          <w:lang w:bidi="ar-EG"/>
        </w:rPr>
      </w:pPr>
      <w:r w:rsidRPr="0039438C">
        <w:rPr>
          <w:rFonts w:asciiTheme="minorBidi" w:hAnsiTheme="minorBidi"/>
          <w:sz w:val="24"/>
          <w:szCs w:val="24"/>
          <w:lang w:bidi="ar-EG"/>
        </w:rPr>
        <w:t>C</w:t>
      </w:r>
      <w:r w:rsidRPr="0039438C">
        <w:rPr>
          <w:rFonts w:asciiTheme="minorBidi" w:hAnsiTheme="minorBidi"/>
          <w:sz w:val="24"/>
          <w:szCs w:val="24"/>
          <w:vertAlign w:val="subscript"/>
          <w:lang w:bidi="ar-EG"/>
        </w:rPr>
        <w:t>d</w:t>
      </w:r>
      <w:r w:rsidRPr="0039438C">
        <w:rPr>
          <w:rFonts w:asciiTheme="minorBidi" w:hAnsiTheme="minorBidi"/>
          <w:sz w:val="24"/>
          <w:szCs w:val="24"/>
          <w:lang w:bidi="ar-EG"/>
        </w:rPr>
        <w:t xml:space="preserve"> = 0.94</w:t>
      </w:r>
    </w:p>
    <w:p w:rsidR="00FB446C" w:rsidRPr="0039438C" w:rsidRDefault="00FB446C" w:rsidP="00FB446C">
      <w:pPr>
        <w:bidi/>
        <w:jc w:val="right"/>
        <w:rPr>
          <w:rFonts w:asciiTheme="minorBidi" w:hAnsiTheme="minorBidi"/>
          <w:sz w:val="24"/>
          <w:szCs w:val="24"/>
          <w:lang w:bidi="ar-EG"/>
        </w:rPr>
      </w:pPr>
      <w:proofErr w:type="spellStart"/>
      <w:proofErr w:type="gramStart"/>
      <w:r w:rsidRPr="0039438C">
        <w:rPr>
          <w:rFonts w:asciiTheme="minorBidi" w:hAnsiTheme="minorBidi"/>
          <w:sz w:val="24"/>
          <w:szCs w:val="24"/>
          <w:lang w:bidi="ar-EG"/>
        </w:rPr>
        <w:t>d</w:t>
      </w:r>
      <w:r w:rsidRPr="0039438C">
        <w:rPr>
          <w:rFonts w:asciiTheme="minorBidi" w:hAnsiTheme="minorBidi"/>
          <w:sz w:val="24"/>
          <w:szCs w:val="24"/>
          <w:vertAlign w:val="subscript"/>
          <w:lang w:bidi="ar-EG"/>
        </w:rPr>
        <w:t>pipe</w:t>
      </w:r>
      <w:proofErr w:type="spellEnd"/>
      <w:proofErr w:type="gramEnd"/>
      <w:r w:rsidRPr="0039438C">
        <w:rPr>
          <w:rFonts w:asciiTheme="minorBidi" w:hAnsiTheme="minorBidi"/>
          <w:sz w:val="24"/>
          <w:szCs w:val="24"/>
          <w:lang w:bidi="ar-EG"/>
        </w:rPr>
        <w:t xml:space="preserve"> = 10 cm</w:t>
      </w:r>
      <w:r w:rsidR="00A80485" w:rsidRPr="0039438C">
        <w:rPr>
          <w:rFonts w:asciiTheme="minorBidi" w:hAnsiTheme="minorBidi"/>
          <w:sz w:val="24"/>
          <w:szCs w:val="24"/>
          <w:lang w:bidi="ar-EG"/>
        </w:rPr>
        <w:t xml:space="preserve">  (</w:t>
      </w:r>
      <w:proofErr w:type="spellStart"/>
      <w:r w:rsidR="00A80485" w:rsidRPr="0039438C">
        <w:rPr>
          <w:rFonts w:asciiTheme="minorBidi" w:hAnsiTheme="minorBidi"/>
          <w:sz w:val="24"/>
          <w:szCs w:val="24"/>
          <w:lang w:bidi="ar-EG"/>
        </w:rPr>
        <w:t>A</w:t>
      </w:r>
      <w:r w:rsidR="00A80485" w:rsidRPr="0039438C">
        <w:rPr>
          <w:rFonts w:asciiTheme="minorBidi" w:hAnsiTheme="minorBidi"/>
          <w:sz w:val="24"/>
          <w:szCs w:val="24"/>
          <w:vertAlign w:val="subscript"/>
          <w:lang w:bidi="ar-EG"/>
        </w:rPr>
        <w:t>pipe</w:t>
      </w:r>
      <w:proofErr w:type="spellEnd"/>
      <w:r w:rsidR="00A80485" w:rsidRPr="0039438C">
        <w:rPr>
          <w:rFonts w:asciiTheme="minorBidi" w:hAnsiTheme="minorBidi"/>
          <w:sz w:val="24"/>
          <w:szCs w:val="24"/>
          <w:lang w:bidi="ar-EG"/>
        </w:rPr>
        <w:t xml:space="preserve"> = Pi/400  m2)</w:t>
      </w:r>
    </w:p>
    <w:p w:rsidR="00FB446C" w:rsidRPr="0039438C" w:rsidRDefault="00FB446C" w:rsidP="00FB446C">
      <w:pPr>
        <w:bidi/>
        <w:jc w:val="right"/>
        <w:rPr>
          <w:rFonts w:asciiTheme="minorBidi" w:hAnsiTheme="minorBidi"/>
          <w:sz w:val="24"/>
          <w:szCs w:val="24"/>
          <w:lang w:bidi="ar-EG"/>
        </w:rPr>
      </w:pPr>
      <w:proofErr w:type="spellStart"/>
      <w:proofErr w:type="gramStart"/>
      <w:r w:rsidRPr="0039438C">
        <w:rPr>
          <w:rFonts w:asciiTheme="minorBidi" w:hAnsiTheme="minorBidi"/>
          <w:sz w:val="24"/>
          <w:szCs w:val="24"/>
          <w:lang w:bidi="ar-EG"/>
        </w:rPr>
        <w:t>d</w:t>
      </w:r>
      <w:r w:rsidRPr="0039438C">
        <w:rPr>
          <w:rFonts w:asciiTheme="minorBidi" w:hAnsiTheme="minorBidi"/>
          <w:sz w:val="24"/>
          <w:szCs w:val="24"/>
          <w:vertAlign w:val="subscript"/>
          <w:lang w:bidi="ar-EG"/>
        </w:rPr>
        <w:t>throat</w:t>
      </w:r>
      <w:proofErr w:type="spellEnd"/>
      <w:proofErr w:type="gramEnd"/>
      <w:r w:rsidRPr="0039438C">
        <w:rPr>
          <w:rFonts w:asciiTheme="minorBidi" w:hAnsiTheme="minorBidi"/>
          <w:sz w:val="24"/>
          <w:szCs w:val="24"/>
          <w:lang w:bidi="ar-EG"/>
        </w:rPr>
        <w:t xml:space="preserve"> = 6.86 cm</w:t>
      </w:r>
      <w:r w:rsidR="00A80485" w:rsidRPr="0039438C">
        <w:rPr>
          <w:rFonts w:asciiTheme="minorBidi" w:hAnsiTheme="minorBidi"/>
          <w:sz w:val="24"/>
          <w:szCs w:val="24"/>
          <w:lang w:bidi="ar-EG"/>
        </w:rPr>
        <w:t xml:space="preserve">  (</w:t>
      </w:r>
      <w:proofErr w:type="spellStart"/>
      <w:r w:rsidR="00A80485" w:rsidRPr="0039438C">
        <w:rPr>
          <w:rFonts w:asciiTheme="minorBidi" w:hAnsiTheme="minorBidi"/>
          <w:sz w:val="24"/>
          <w:szCs w:val="24"/>
          <w:vertAlign w:val="subscript"/>
          <w:lang w:bidi="ar-EG"/>
        </w:rPr>
        <w:t>Athroat</w:t>
      </w:r>
      <w:proofErr w:type="spellEnd"/>
      <w:r w:rsidR="00A80485" w:rsidRPr="0039438C">
        <w:rPr>
          <w:rFonts w:asciiTheme="minorBidi" w:hAnsiTheme="minorBidi"/>
          <w:sz w:val="24"/>
          <w:szCs w:val="24"/>
          <w:lang w:bidi="ar-EG"/>
        </w:rPr>
        <w:t xml:space="preserve"> = 3.696/1000  m2)</w:t>
      </w:r>
    </w:p>
    <w:p w:rsidR="00A80485" w:rsidRPr="0039438C" w:rsidRDefault="00FB446C" w:rsidP="00A80485">
      <w:pPr>
        <w:bidi/>
        <w:jc w:val="right"/>
        <w:rPr>
          <w:rFonts w:asciiTheme="minorBidi" w:hAnsiTheme="minorBidi"/>
          <w:sz w:val="24"/>
          <w:szCs w:val="24"/>
          <w:lang w:bidi="ar-EG"/>
        </w:rPr>
      </w:pPr>
      <w:r w:rsidRPr="0039438C">
        <w:rPr>
          <w:rFonts w:asciiTheme="minorBidi" w:hAnsiTheme="minorBidi"/>
          <w:sz w:val="24"/>
          <w:szCs w:val="24"/>
          <w:lang w:bidi="ar-EG"/>
        </w:rPr>
        <w:t>y = U-tube manometer reading</w:t>
      </w:r>
    </w:p>
    <w:p w:rsidR="00A80485" w:rsidRPr="0039438C" w:rsidRDefault="00A80485" w:rsidP="00A80485">
      <w:pPr>
        <w:bidi/>
        <w:jc w:val="right"/>
        <w:rPr>
          <w:rFonts w:asciiTheme="minorBidi" w:hAnsiTheme="minorBidi"/>
          <w:sz w:val="24"/>
          <w:szCs w:val="24"/>
          <w:lang w:bidi="ar-EG"/>
        </w:rPr>
      </w:pPr>
      <w:r w:rsidRPr="0039438C">
        <w:rPr>
          <w:rFonts w:asciiTheme="minorBidi" w:hAnsiTheme="minorBidi"/>
          <w:sz w:val="24"/>
          <w:szCs w:val="24"/>
        </w:rPr>
        <w:t xml:space="preserve"> </w:t>
      </w:r>
      <w:proofErr w:type="spellStart"/>
      <w:r w:rsidRPr="0039438C">
        <w:rPr>
          <w:rFonts w:asciiTheme="minorBidi" w:hAnsiTheme="minorBidi"/>
          <w:sz w:val="24"/>
          <w:szCs w:val="24"/>
        </w:rPr>
        <w:t>SG</w:t>
      </w:r>
      <w:r w:rsidRPr="0039438C">
        <w:rPr>
          <w:rFonts w:asciiTheme="minorBidi" w:hAnsiTheme="minorBidi"/>
          <w:sz w:val="24"/>
          <w:szCs w:val="24"/>
          <w:vertAlign w:val="subscript"/>
        </w:rPr>
        <w:t>u</w:t>
      </w:r>
      <w:proofErr w:type="spellEnd"/>
      <w:r w:rsidRPr="0039438C">
        <w:rPr>
          <w:rFonts w:asciiTheme="minorBidi" w:hAnsiTheme="minorBidi"/>
          <w:sz w:val="24"/>
          <w:szCs w:val="24"/>
          <w:vertAlign w:val="subscript"/>
        </w:rPr>
        <w:t xml:space="preserve"> </w:t>
      </w:r>
      <w:r w:rsidRPr="0039438C">
        <w:rPr>
          <w:rFonts w:asciiTheme="minorBidi" w:hAnsiTheme="minorBidi"/>
          <w:sz w:val="24"/>
          <w:szCs w:val="24"/>
        </w:rPr>
        <w:t xml:space="preserve">= 13.6 </w:t>
      </w:r>
      <w:r w:rsidRPr="0039438C">
        <w:rPr>
          <w:rFonts w:asciiTheme="minorBidi" w:hAnsiTheme="minorBidi"/>
          <w:sz w:val="24"/>
          <w:szCs w:val="24"/>
        </w:rPr>
        <w:tab/>
        <w:t xml:space="preserve">   </w:t>
      </w:r>
    </w:p>
    <w:p w:rsidR="00A80485" w:rsidRPr="0039438C" w:rsidRDefault="00A80485" w:rsidP="00A80485">
      <w:pPr>
        <w:bidi/>
        <w:jc w:val="right"/>
        <w:rPr>
          <w:rFonts w:asciiTheme="minorBidi" w:hAnsiTheme="minorBidi"/>
          <w:sz w:val="24"/>
          <w:szCs w:val="24"/>
          <w:lang w:bidi="ar-EG"/>
        </w:rPr>
      </w:pPr>
      <w:proofErr w:type="spellStart"/>
      <w:r w:rsidRPr="0039438C">
        <w:rPr>
          <w:rFonts w:asciiTheme="minorBidi" w:hAnsiTheme="minorBidi"/>
          <w:sz w:val="24"/>
          <w:szCs w:val="24"/>
        </w:rPr>
        <w:t>SG</w:t>
      </w:r>
      <w:r w:rsidRPr="0039438C">
        <w:rPr>
          <w:rFonts w:asciiTheme="minorBidi" w:hAnsiTheme="minorBidi"/>
          <w:sz w:val="24"/>
          <w:szCs w:val="24"/>
          <w:vertAlign w:val="subscript"/>
        </w:rPr>
        <w:t>f</w:t>
      </w:r>
      <w:proofErr w:type="spellEnd"/>
      <w:r w:rsidRPr="0039438C">
        <w:rPr>
          <w:rFonts w:asciiTheme="minorBidi" w:hAnsiTheme="minorBidi"/>
          <w:sz w:val="24"/>
          <w:szCs w:val="24"/>
        </w:rPr>
        <w:t xml:space="preserve"> = 1    </w:t>
      </w:r>
      <w:r w:rsidRPr="0039438C">
        <w:rPr>
          <w:rFonts w:asciiTheme="minorBidi" w:hAnsiTheme="minorBidi"/>
          <w:sz w:val="24"/>
          <w:szCs w:val="24"/>
        </w:rPr>
        <w:tab/>
      </w:r>
    </w:p>
    <w:p w:rsidR="00AF356C" w:rsidRPr="0039438C" w:rsidRDefault="00AF356C" w:rsidP="00AF356C">
      <w:pPr>
        <w:bidi/>
        <w:jc w:val="right"/>
        <w:rPr>
          <w:rFonts w:asciiTheme="minorBidi" w:hAnsiTheme="minorBidi"/>
          <w:sz w:val="24"/>
          <w:szCs w:val="24"/>
          <w:lang w:bidi="ar-EG"/>
        </w:rPr>
      </w:pPr>
      <w:r w:rsidRPr="0039438C">
        <w:rPr>
          <w:rFonts w:asciiTheme="minorBidi" w:hAnsiTheme="minorBidi"/>
          <w:sz w:val="24"/>
          <w:szCs w:val="24"/>
          <w:lang w:bidi="ar-EG"/>
        </w:rPr>
        <w:lastRenderedPageBreak/>
        <w:t>Final Form for Q = (</w:t>
      </w:r>
      <w:r w:rsidR="00A80485" w:rsidRPr="0039438C">
        <w:rPr>
          <w:rFonts w:asciiTheme="minorBidi" w:hAnsiTheme="minorBidi"/>
          <w:sz w:val="24"/>
          <w:szCs w:val="24"/>
          <w:lang w:bidi="ar-EG"/>
        </w:rPr>
        <w:t>61.877/1000</w:t>
      </w:r>
      <w:r w:rsidRPr="0039438C">
        <w:rPr>
          <w:rFonts w:asciiTheme="minorBidi" w:hAnsiTheme="minorBidi"/>
          <w:sz w:val="24"/>
          <w:szCs w:val="24"/>
          <w:lang w:bidi="ar-EG"/>
        </w:rPr>
        <w:t>) * (y</w:t>
      </w:r>
      <w:proofErr w:type="gramStart"/>
      <w:r w:rsidRPr="0039438C">
        <w:rPr>
          <w:rFonts w:asciiTheme="minorBidi" w:hAnsiTheme="minorBidi"/>
          <w:sz w:val="24"/>
          <w:szCs w:val="24"/>
          <w:lang w:bidi="ar-EG"/>
        </w:rPr>
        <w:t>)</w:t>
      </w:r>
      <w:r w:rsidRPr="0039438C">
        <w:rPr>
          <w:rFonts w:asciiTheme="minorBidi" w:hAnsiTheme="minorBidi"/>
          <w:sz w:val="24"/>
          <w:szCs w:val="24"/>
          <w:vertAlign w:val="superscript"/>
          <w:lang w:bidi="ar-EG"/>
        </w:rPr>
        <w:t>0.5</w:t>
      </w:r>
      <w:proofErr w:type="gramEnd"/>
    </w:p>
    <w:p w:rsidR="00FB446C" w:rsidRPr="0039438C" w:rsidRDefault="00FB446C" w:rsidP="00FB446C">
      <w:pPr>
        <w:pStyle w:val="ListParagraph"/>
        <w:numPr>
          <w:ilvl w:val="0"/>
          <w:numId w:val="5"/>
        </w:numPr>
        <w:rPr>
          <w:rFonts w:asciiTheme="minorBidi" w:hAnsiTheme="minorBidi"/>
          <w:sz w:val="24"/>
          <w:szCs w:val="24"/>
        </w:rPr>
      </w:pPr>
      <w:r w:rsidRPr="0039438C">
        <w:rPr>
          <w:rFonts w:asciiTheme="minorBidi" w:hAnsiTheme="minorBidi"/>
          <w:sz w:val="24"/>
          <w:szCs w:val="24"/>
        </w:rPr>
        <w:t>Efficiency</w:t>
      </w:r>
    </w:p>
    <w:p w:rsidR="00FB446C" w:rsidRPr="0039438C" w:rsidRDefault="00FB446C" w:rsidP="00FB446C">
      <w:pPr>
        <w:spacing w:after="0" w:line="360" w:lineRule="auto"/>
        <w:ind w:left="360"/>
        <w:rPr>
          <w:rFonts w:asciiTheme="minorBidi" w:eastAsia="Times New Roman" w:hAnsiTheme="minorBidi"/>
          <w:sz w:val="24"/>
          <w:szCs w:val="24"/>
        </w:rPr>
      </w:pPr>
      <w:r w:rsidRPr="0039438C">
        <w:rPr>
          <w:rFonts w:asciiTheme="minorBidi" w:eastAsia="Times New Roman" w:hAnsiTheme="minorBidi"/>
          <w:sz w:val="24"/>
          <w:szCs w:val="24"/>
        </w:rPr>
        <w:t>η = (O/P) / (I/P)</w:t>
      </w:r>
    </w:p>
    <w:p w:rsidR="00FB446C" w:rsidRPr="0039438C" w:rsidRDefault="00FB446C" w:rsidP="00FB446C">
      <w:pPr>
        <w:spacing w:after="0" w:line="360" w:lineRule="auto"/>
        <w:rPr>
          <w:rFonts w:asciiTheme="minorBidi" w:eastAsia="Times New Roman" w:hAnsiTheme="minorBidi"/>
          <w:sz w:val="24"/>
          <w:szCs w:val="24"/>
        </w:rPr>
      </w:pPr>
      <w:r w:rsidRPr="0039438C">
        <w:rPr>
          <w:rFonts w:asciiTheme="minorBidi" w:eastAsia="Times New Roman" w:hAnsiTheme="minorBidi"/>
          <w:sz w:val="24"/>
          <w:szCs w:val="24"/>
        </w:rPr>
        <w:t>Where:</w:t>
      </w:r>
    </w:p>
    <w:p w:rsidR="00FB446C" w:rsidRPr="0039438C" w:rsidRDefault="00FB446C" w:rsidP="00FB446C">
      <w:pPr>
        <w:bidi/>
        <w:jc w:val="right"/>
        <w:rPr>
          <w:rFonts w:asciiTheme="minorBidi" w:hAnsiTheme="minorBidi"/>
          <w:sz w:val="24"/>
          <w:szCs w:val="24"/>
          <w:lang w:bidi="ar-EG"/>
        </w:rPr>
      </w:pPr>
      <w:r w:rsidRPr="0039438C">
        <w:rPr>
          <w:rFonts w:asciiTheme="minorBidi" w:hAnsiTheme="minorBidi"/>
          <w:sz w:val="24"/>
          <w:szCs w:val="24"/>
          <w:lang w:bidi="ar-EG"/>
        </w:rPr>
        <w:t xml:space="preserve">O/P = </w:t>
      </w:r>
      <w:proofErr w:type="spellStart"/>
      <w:r w:rsidRPr="0039438C">
        <w:rPr>
          <w:rFonts w:asciiTheme="minorBidi" w:hAnsiTheme="minorBidi"/>
          <w:sz w:val="24"/>
          <w:szCs w:val="24"/>
          <w:lang w:bidi="ar-EG"/>
        </w:rPr>
        <w:t>Denisty</w:t>
      </w:r>
      <w:r w:rsidRPr="0039438C">
        <w:rPr>
          <w:rFonts w:asciiTheme="minorBidi" w:hAnsiTheme="minorBidi"/>
          <w:sz w:val="24"/>
          <w:szCs w:val="24"/>
          <w:vertAlign w:val="subscript"/>
          <w:lang w:bidi="ar-EG"/>
        </w:rPr>
        <w:t>water</w:t>
      </w:r>
      <w:proofErr w:type="spellEnd"/>
      <w:r w:rsidRPr="0039438C">
        <w:rPr>
          <w:rFonts w:asciiTheme="minorBidi" w:hAnsiTheme="minorBidi"/>
          <w:sz w:val="24"/>
          <w:szCs w:val="24"/>
          <w:lang w:bidi="ar-EG"/>
        </w:rPr>
        <w:t xml:space="preserve"> x </w:t>
      </w:r>
      <w:proofErr w:type="spellStart"/>
      <w:r w:rsidRPr="0039438C">
        <w:rPr>
          <w:rFonts w:asciiTheme="minorBidi" w:hAnsiTheme="minorBidi"/>
          <w:sz w:val="24"/>
          <w:szCs w:val="24"/>
          <w:lang w:bidi="ar-EG"/>
        </w:rPr>
        <w:t>H</w:t>
      </w:r>
      <w:r w:rsidRPr="0039438C">
        <w:rPr>
          <w:rFonts w:asciiTheme="minorBidi" w:hAnsiTheme="minorBidi"/>
          <w:sz w:val="24"/>
          <w:szCs w:val="24"/>
          <w:vertAlign w:val="subscript"/>
          <w:lang w:bidi="ar-EG"/>
        </w:rPr>
        <w:t>m</w:t>
      </w:r>
      <w:proofErr w:type="spellEnd"/>
      <w:r w:rsidRPr="0039438C">
        <w:rPr>
          <w:rFonts w:asciiTheme="minorBidi" w:hAnsiTheme="minorBidi"/>
          <w:sz w:val="24"/>
          <w:szCs w:val="24"/>
          <w:lang w:bidi="ar-EG"/>
        </w:rPr>
        <w:t xml:space="preserve"> x Q</w:t>
      </w:r>
    </w:p>
    <w:p w:rsidR="00FB446C" w:rsidRPr="0039438C" w:rsidRDefault="00FB446C" w:rsidP="00FB446C">
      <w:pPr>
        <w:bidi/>
        <w:jc w:val="right"/>
        <w:rPr>
          <w:rFonts w:asciiTheme="minorBidi" w:hAnsiTheme="minorBidi"/>
          <w:sz w:val="24"/>
          <w:szCs w:val="24"/>
          <w:lang w:bidi="ar-EG"/>
        </w:rPr>
      </w:pPr>
      <w:r w:rsidRPr="0039438C">
        <w:rPr>
          <w:rFonts w:asciiTheme="minorBidi" w:hAnsiTheme="minorBidi"/>
          <w:sz w:val="24"/>
          <w:szCs w:val="24"/>
          <w:lang w:bidi="ar-EG"/>
        </w:rPr>
        <w:t>I/P = T x ω</w:t>
      </w:r>
    </w:p>
    <w:p w:rsidR="00FB446C" w:rsidRPr="0039438C" w:rsidRDefault="00FB446C" w:rsidP="00FB446C">
      <w:pPr>
        <w:bidi/>
        <w:jc w:val="right"/>
        <w:rPr>
          <w:rFonts w:asciiTheme="minorBidi" w:hAnsiTheme="minorBidi"/>
          <w:sz w:val="24"/>
          <w:szCs w:val="24"/>
          <w:lang w:bidi="ar-EG"/>
        </w:rPr>
      </w:pPr>
      <w:r w:rsidRPr="0039438C">
        <w:rPr>
          <w:rFonts w:asciiTheme="minorBidi" w:hAnsiTheme="minorBidi"/>
          <w:sz w:val="24"/>
          <w:szCs w:val="24"/>
          <w:lang w:bidi="ar-EG"/>
        </w:rPr>
        <w:t>T = F x R</w:t>
      </w:r>
    </w:p>
    <w:p w:rsidR="00FB446C" w:rsidRPr="0039438C" w:rsidRDefault="00FB446C" w:rsidP="00FB446C">
      <w:pPr>
        <w:bidi/>
        <w:jc w:val="right"/>
        <w:rPr>
          <w:rFonts w:asciiTheme="minorBidi" w:hAnsiTheme="minorBidi"/>
          <w:sz w:val="24"/>
          <w:szCs w:val="24"/>
          <w:lang w:bidi="ar-EG"/>
        </w:rPr>
      </w:pPr>
      <w:r w:rsidRPr="0039438C">
        <w:rPr>
          <w:rFonts w:asciiTheme="minorBidi" w:hAnsiTheme="minorBidi"/>
          <w:sz w:val="24"/>
          <w:szCs w:val="24"/>
          <w:lang w:bidi="ar-EG"/>
        </w:rPr>
        <w:t>ω = 2π N / 60</w:t>
      </w:r>
    </w:p>
    <w:p w:rsidR="00FB446C" w:rsidRPr="0039438C" w:rsidRDefault="00FB446C" w:rsidP="00AF356C">
      <w:pPr>
        <w:bidi/>
        <w:jc w:val="right"/>
        <w:rPr>
          <w:rFonts w:asciiTheme="minorBidi" w:hAnsiTheme="minorBidi"/>
          <w:sz w:val="24"/>
          <w:szCs w:val="24"/>
          <w:lang w:bidi="ar-EG"/>
        </w:rPr>
      </w:pPr>
      <w:r w:rsidRPr="0039438C">
        <w:rPr>
          <w:rFonts w:asciiTheme="minorBidi" w:hAnsiTheme="minorBidi"/>
          <w:sz w:val="24"/>
          <w:szCs w:val="24"/>
          <w:lang w:bidi="ar-EG"/>
        </w:rPr>
        <w:t>R (brake radius) = 0.3048 m.</w:t>
      </w:r>
    </w:p>
    <w:p w:rsidR="00A80485" w:rsidRPr="0039438C" w:rsidRDefault="00A80485" w:rsidP="00A80485">
      <w:pPr>
        <w:bidi/>
        <w:jc w:val="right"/>
        <w:rPr>
          <w:rFonts w:asciiTheme="minorBidi" w:hAnsiTheme="minorBidi"/>
          <w:sz w:val="24"/>
          <w:szCs w:val="24"/>
          <w:lang w:bidi="ar-EG"/>
        </w:rPr>
      </w:pPr>
      <w:r w:rsidRPr="0039438C">
        <w:rPr>
          <w:rFonts w:asciiTheme="minorBidi" w:hAnsiTheme="minorBidi"/>
          <w:sz w:val="24"/>
          <w:szCs w:val="24"/>
          <w:lang w:bidi="ar-EG"/>
        </w:rPr>
        <w:t>Final Form for I/P = (10.16 * pi/</w:t>
      </w:r>
      <w:proofErr w:type="gramStart"/>
      <w:r w:rsidRPr="0039438C">
        <w:rPr>
          <w:rFonts w:asciiTheme="minorBidi" w:hAnsiTheme="minorBidi"/>
          <w:sz w:val="24"/>
          <w:szCs w:val="24"/>
          <w:lang w:bidi="ar-EG"/>
        </w:rPr>
        <w:t>1000 )</w:t>
      </w:r>
      <w:proofErr w:type="gramEnd"/>
      <w:r w:rsidRPr="0039438C">
        <w:rPr>
          <w:rFonts w:asciiTheme="minorBidi" w:hAnsiTheme="minorBidi"/>
          <w:sz w:val="24"/>
          <w:szCs w:val="24"/>
          <w:lang w:bidi="ar-EG"/>
        </w:rPr>
        <w:t xml:space="preserve"> * N * F</w:t>
      </w:r>
    </w:p>
    <w:p w:rsidR="00995E35" w:rsidRDefault="00A80485" w:rsidP="00995E35">
      <w:pPr>
        <w:bidi/>
        <w:jc w:val="right"/>
        <w:rPr>
          <w:rFonts w:asciiTheme="minorBidi" w:hAnsiTheme="minorBidi"/>
          <w:sz w:val="24"/>
          <w:szCs w:val="24"/>
          <w:lang w:bidi="ar-EG"/>
        </w:rPr>
      </w:pPr>
      <w:r w:rsidRPr="0039438C">
        <w:rPr>
          <w:rFonts w:asciiTheme="minorBidi" w:hAnsiTheme="minorBidi"/>
          <w:sz w:val="24"/>
          <w:szCs w:val="24"/>
          <w:lang w:bidi="ar-EG"/>
        </w:rPr>
        <w:t xml:space="preserve">Final form for O/P = 1000 x </w:t>
      </w:r>
      <w:proofErr w:type="spellStart"/>
      <w:r w:rsidRPr="0039438C">
        <w:rPr>
          <w:rFonts w:asciiTheme="minorBidi" w:hAnsiTheme="minorBidi"/>
          <w:sz w:val="24"/>
          <w:szCs w:val="24"/>
          <w:lang w:bidi="ar-EG"/>
        </w:rPr>
        <w:t>H</w:t>
      </w:r>
      <w:r w:rsidRPr="0039438C">
        <w:rPr>
          <w:rFonts w:asciiTheme="minorBidi" w:hAnsiTheme="minorBidi"/>
          <w:sz w:val="24"/>
          <w:szCs w:val="24"/>
          <w:vertAlign w:val="subscript"/>
          <w:lang w:bidi="ar-EG"/>
        </w:rPr>
        <w:t>m</w:t>
      </w:r>
      <w:proofErr w:type="spellEnd"/>
      <w:r w:rsidRPr="0039438C">
        <w:rPr>
          <w:rFonts w:asciiTheme="minorBidi" w:hAnsiTheme="minorBidi"/>
          <w:sz w:val="24"/>
          <w:szCs w:val="24"/>
          <w:lang w:bidi="ar-EG"/>
        </w:rPr>
        <w:t xml:space="preserve"> x Q</w:t>
      </w:r>
    </w:p>
    <w:p w:rsidR="00A80485" w:rsidRPr="0039438C" w:rsidRDefault="00FE4D66" w:rsidP="00995E35">
      <w:pPr>
        <w:bidi/>
        <w:jc w:val="right"/>
        <w:rPr>
          <w:rFonts w:asciiTheme="minorBidi" w:hAnsiTheme="minorBidi"/>
          <w:sz w:val="24"/>
          <w:szCs w:val="24"/>
          <w:lang w:bidi="ar-EG"/>
        </w:rPr>
      </w:pPr>
      <w:r w:rsidRPr="0039438C">
        <w:rPr>
          <w:rFonts w:asciiTheme="minorBidi" w:hAnsiTheme="minorBidi"/>
          <w:sz w:val="24"/>
          <w:szCs w:val="24"/>
        </w:rPr>
        <w:t>Practical c</w:t>
      </w:r>
      <w:r w:rsidR="00100E3E" w:rsidRPr="0039438C">
        <w:rPr>
          <w:rFonts w:asciiTheme="minorBidi" w:hAnsiTheme="minorBidi"/>
          <w:sz w:val="24"/>
          <w:szCs w:val="24"/>
        </w:rPr>
        <w:t>alculations</w:t>
      </w:r>
      <w:r w:rsidR="00A80485" w:rsidRPr="0039438C">
        <w:rPr>
          <w:rFonts w:asciiTheme="minorBidi" w:hAnsiTheme="minorBidi"/>
          <w:sz w:val="24"/>
          <w:szCs w:val="24"/>
        </w:rPr>
        <w:t xml:space="preserve"> at case 1 (N=2000 RPM)</w:t>
      </w:r>
    </w:p>
    <w:tbl>
      <w:tblPr>
        <w:tblStyle w:val="TableGrid"/>
        <w:tblW w:w="9932" w:type="dxa"/>
        <w:tblLook w:val="04A0" w:firstRow="1" w:lastRow="0" w:firstColumn="1" w:lastColumn="0" w:noHBand="0" w:noVBand="1"/>
      </w:tblPr>
      <w:tblGrid>
        <w:gridCol w:w="2027"/>
        <w:gridCol w:w="2027"/>
        <w:gridCol w:w="1994"/>
        <w:gridCol w:w="2035"/>
        <w:gridCol w:w="1849"/>
      </w:tblGrid>
      <w:tr w:rsidR="0080120D" w:rsidRPr="0039438C" w:rsidTr="0080120D">
        <w:trPr>
          <w:trHeight w:val="824"/>
        </w:trPr>
        <w:tc>
          <w:tcPr>
            <w:tcW w:w="2027" w:type="dxa"/>
          </w:tcPr>
          <w:p w:rsidR="0080120D" w:rsidRPr="0039438C" w:rsidRDefault="0080120D"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w:t>
            </w:r>
            <w:proofErr w:type="spellEnd"/>
            <w:r w:rsidRPr="0039438C">
              <w:rPr>
                <w:rFonts w:asciiTheme="minorBidi" w:hAnsiTheme="minorBidi"/>
                <w:sz w:val="24"/>
                <w:szCs w:val="24"/>
              </w:rPr>
              <w:t xml:space="preserve"> (m) * 0.3048</w:t>
            </w:r>
          </w:p>
        </w:tc>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Q (m</w:t>
            </w:r>
            <w:r w:rsidRPr="0039438C">
              <w:rPr>
                <w:rFonts w:asciiTheme="minorBidi" w:hAnsiTheme="minorBidi"/>
                <w:sz w:val="24"/>
                <w:szCs w:val="24"/>
                <w:vertAlign w:val="superscript"/>
              </w:rPr>
              <w:t>3</w:t>
            </w:r>
            <w:r w:rsidRPr="0039438C">
              <w:rPr>
                <w:rFonts w:asciiTheme="minorBidi" w:hAnsiTheme="minorBidi"/>
                <w:sz w:val="24"/>
                <w:szCs w:val="24"/>
              </w:rPr>
              <w:t>/s) *10</w:t>
            </w:r>
            <w:r w:rsidRPr="0039438C">
              <w:rPr>
                <w:rFonts w:asciiTheme="minorBidi" w:hAnsiTheme="minorBidi"/>
                <w:sz w:val="24"/>
                <w:szCs w:val="24"/>
                <w:vertAlign w:val="superscript"/>
              </w:rPr>
              <w:t>(-3)</w:t>
            </w:r>
          </w:p>
        </w:tc>
        <w:tc>
          <w:tcPr>
            <w:tcW w:w="1994"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O/P  (W)</w:t>
            </w:r>
          </w:p>
        </w:tc>
        <w:tc>
          <w:tcPr>
            <w:tcW w:w="2035"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I/P  {Shaft Power} (W)</w:t>
            </w:r>
          </w:p>
        </w:tc>
        <w:tc>
          <w:tcPr>
            <w:tcW w:w="1849"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Efficiency</w:t>
            </w:r>
          </w:p>
        </w:tc>
      </w:tr>
      <w:tr w:rsidR="0080120D" w:rsidRPr="0039438C" w:rsidTr="0080120D">
        <w:trPr>
          <w:trHeight w:val="412"/>
        </w:trPr>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11</w:t>
            </w:r>
          </w:p>
        </w:tc>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25.51</w:t>
            </w:r>
          </w:p>
        </w:tc>
        <w:tc>
          <w:tcPr>
            <w:tcW w:w="1994"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85.53</w:t>
            </w:r>
          </w:p>
        </w:tc>
        <w:tc>
          <w:tcPr>
            <w:tcW w:w="2035"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319.2</w:t>
            </w:r>
          </w:p>
        </w:tc>
        <w:tc>
          <w:tcPr>
            <w:tcW w:w="1849"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26.8%</w:t>
            </w:r>
          </w:p>
        </w:tc>
      </w:tr>
      <w:tr w:rsidR="0080120D" w:rsidRPr="0039438C" w:rsidTr="0080120D">
        <w:trPr>
          <w:trHeight w:val="412"/>
        </w:trPr>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26</w:t>
            </w:r>
          </w:p>
        </w:tc>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22.31</w:t>
            </w:r>
          </w:p>
        </w:tc>
        <w:tc>
          <w:tcPr>
            <w:tcW w:w="1994"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176.8</w:t>
            </w:r>
          </w:p>
        </w:tc>
        <w:tc>
          <w:tcPr>
            <w:tcW w:w="2035"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268.1</w:t>
            </w:r>
          </w:p>
        </w:tc>
        <w:tc>
          <w:tcPr>
            <w:tcW w:w="1849"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65.94%</w:t>
            </w:r>
          </w:p>
        </w:tc>
      </w:tr>
      <w:tr w:rsidR="0080120D" w:rsidRPr="0039438C" w:rsidTr="0080120D">
        <w:trPr>
          <w:trHeight w:val="412"/>
        </w:trPr>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42</w:t>
            </w:r>
          </w:p>
        </w:tc>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15.156</w:t>
            </w:r>
          </w:p>
        </w:tc>
        <w:tc>
          <w:tcPr>
            <w:tcW w:w="1994"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194</w:t>
            </w:r>
          </w:p>
        </w:tc>
        <w:tc>
          <w:tcPr>
            <w:tcW w:w="2035"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204.3</w:t>
            </w:r>
          </w:p>
        </w:tc>
        <w:tc>
          <w:tcPr>
            <w:tcW w:w="1849"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94.95%</w:t>
            </w:r>
          </w:p>
        </w:tc>
      </w:tr>
      <w:tr w:rsidR="0080120D" w:rsidRPr="0039438C" w:rsidTr="0080120D">
        <w:trPr>
          <w:trHeight w:val="412"/>
        </w:trPr>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60</w:t>
            </w:r>
          </w:p>
        </w:tc>
        <w:tc>
          <w:tcPr>
            <w:tcW w:w="2027"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0</w:t>
            </w:r>
          </w:p>
        </w:tc>
        <w:tc>
          <w:tcPr>
            <w:tcW w:w="1994" w:type="dxa"/>
          </w:tcPr>
          <w:p w:rsidR="0080120D" w:rsidRPr="0039438C" w:rsidRDefault="00CC588F" w:rsidP="0039438C">
            <w:pPr>
              <w:jc w:val="center"/>
              <w:rPr>
                <w:rFonts w:asciiTheme="minorBidi" w:hAnsiTheme="minorBidi"/>
                <w:sz w:val="24"/>
                <w:szCs w:val="24"/>
              </w:rPr>
            </w:pPr>
            <w:r w:rsidRPr="0039438C">
              <w:rPr>
                <w:rFonts w:asciiTheme="minorBidi" w:hAnsiTheme="minorBidi"/>
                <w:sz w:val="24"/>
                <w:szCs w:val="24"/>
              </w:rPr>
              <w:t>0</w:t>
            </w:r>
          </w:p>
        </w:tc>
        <w:tc>
          <w:tcPr>
            <w:tcW w:w="2035"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32</w:t>
            </w:r>
          </w:p>
        </w:tc>
        <w:tc>
          <w:tcPr>
            <w:tcW w:w="1849" w:type="dxa"/>
          </w:tcPr>
          <w:p w:rsidR="0080120D" w:rsidRPr="0039438C" w:rsidRDefault="0080120D" w:rsidP="0039438C">
            <w:pPr>
              <w:jc w:val="center"/>
              <w:rPr>
                <w:rFonts w:asciiTheme="minorBidi" w:hAnsiTheme="minorBidi"/>
                <w:sz w:val="24"/>
                <w:szCs w:val="24"/>
              </w:rPr>
            </w:pPr>
            <w:r w:rsidRPr="0039438C">
              <w:rPr>
                <w:rFonts w:asciiTheme="minorBidi" w:hAnsiTheme="minorBidi"/>
                <w:sz w:val="24"/>
                <w:szCs w:val="24"/>
              </w:rPr>
              <w:t>0%</w:t>
            </w:r>
          </w:p>
        </w:tc>
      </w:tr>
    </w:tbl>
    <w:p w:rsidR="00A80485" w:rsidRPr="0039438C" w:rsidRDefault="00A80485" w:rsidP="00A80485">
      <w:pPr>
        <w:bidi/>
        <w:jc w:val="right"/>
        <w:rPr>
          <w:rFonts w:asciiTheme="minorBidi" w:hAnsiTheme="minorBidi"/>
          <w:sz w:val="24"/>
          <w:szCs w:val="24"/>
          <w:lang w:bidi="ar-EG"/>
        </w:rPr>
      </w:pPr>
    </w:p>
    <w:p w:rsidR="003A1214" w:rsidRPr="0039438C" w:rsidRDefault="00FE4D66" w:rsidP="00FE4D66">
      <w:pPr>
        <w:rPr>
          <w:rFonts w:asciiTheme="minorBidi" w:hAnsiTheme="minorBidi"/>
          <w:sz w:val="24"/>
          <w:szCs w:val="24"/>
        </w:rPr>
      </w:pPr>
      <w:r w:rsidRPr="0039438C">
        <w:rPr>
          <w:rFonts w:asciiTheme="minorBidi" w:hAnsiTheme="minorBidi"/>
          <w:sz w:val="24"/>
          <w:szCs w:val="24"/>
        </w:rPr>
        <w:t>Practical c</w:t>
      </w:r>
      <w:r w:rsidR="003A1214" w:rsidRPr="0039438C">
        <w:rPr>
          <w:rFonts w:asciiTheme="minorBidi" w:hAnsiTheme="minorBidi"/>
          <w:sz w:val="24"/>
          <w:szCs w:val="24"/>
        </w:rPr>
        <w:t xml:space="preserve">alculations at case </w:t>
      </w:r>
      <w:r w:rsidRPr="0039438C">
        <w:rPr>
          <w:rFonts w:asciiTheme="minorBidi" w:hAnsiTheme="minorBidi"/>
          <w:sz w:val="24"/>
          <w:szCs w:val="24"/>
        </w:rPr>
        <w:t>2</w:t>
      </w:r>
      <w:r w:rsidR="003A1214" w:rsidRPr="0039438C">
        <w:rPr>
          <w:rFonts w:asciiTheme="minorBidi" w:hAnsiTheme="minorBidi"/>
          <w:sz w:val="24"/>
          <w:szCs w:val="24"/>
        </w:rPr>
        <w:t xml:space="preserve"> (N=2500 RPM)</w:t>
      </w:r>
    </w:p>
    <w:tbl>
      <w:tblPr>
        <w:tblStyle w:val="TableGrid"/>
        <w:tblW w:w="9932" w:type="dxa"/>
        <w:tblLook w:val="04A0" w:firstRow="1" w:lastRow="0" w:firstColumn="1" w:lastColumn="0" w:noHBand="0" w:noVBand="1"/>
      </w:tblPr>
      <w:tblGrid>
        <w:gridCol w:w="2027"/>
        <w:gridCol w:w="2027"/>
        <w:gridCol w:w="1994"/>
        <w:gridCol w:w="2035"/>
        <w:gridCol w:w="1849"/>
      </w:tblGrid>
      <w:tr w:rsidR="003A1214" w:rsidRPr="0039438C" w:rsidTr="00FE4D66">
        <w:trPr>
          <w:trHeight w:val="830"/>
        </w:trPr>
        <w:tc>
          <w:tcPr>
            <w:tcW w:w="2027" w:type="dxa"/>
          </w:tcPr>
          <w:p w:rsidR="003A1214" w:rsidRPr="0039438C" w:rsidRDefault="003A1214"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w:t>
            </w:r>
            <w:proofErr w:type="spellEnd"/>
            <w:r w:rsidRPr="0039438C">
              <w:rPr>
                <w:rFonts w:asciiTheme="minorBidi" w:hAnsiTheme="minorBidi"/>
                <w:sz w:val="24"/>
                <w:szCs w:val="24"/>
              </w:rPr>
              <w:t xml:space="preserve"> (m) * 0.3048</w:t>
            </w:r>
          </w:p>
        </w:tc>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Q (m3/s) *10</w:t>
            </w:r>
            <w:r w:rsidRPr="0039438C">
              <w:rPr>
                <w:rFonts w:asciiTheme="minorBidi" w:hAnsiTheme="minorBidi"/>
                <w:sz w:val="24"/>
                <w:szCs w:val="24"/>
                <w:vertAlign w:val="superscript"/>
              </w:rPr>
              <w:t>(-3)</w:t>
            </w:r>
          </w:p>
        </w:tc>
        <w:tc>
          <w:tcPr>
            <w:tcW w:w="1994"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O/P  (W)</w:t>
            </w:r>
          </w:p>
        </w:tc>
        <w:tc>
          <w:tcPr>
            <w:tcW w:w="2035"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I/P  {Shaft Power} (W)</w:t>
            </w:r>
          </w:p>
        </w:tc>
        <w:tc>
          <w:tcPr>
            <w:tcW w:w="1849"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Efficiency</w:t>
            </w:r>
          </w:p>
        </w:tc>
      </w:tr>
      <w:tr w:rsidR="003A1214" w:rsidRPr="0039438C" w:rsidTr="00FE4D66">
        <w:trPr>
          <w:trHeight w:val="415"/>
        </w:trPr>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13</w:t>
            </w:r>
          </w:p>
        </w:tc>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32.15</w:t>
            </w:r>
          </w:p>
        </w:tc>
        <w:tc>
          <w:tcPr>
            <w:tcW w:w="1994"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127.4</w:t>
            </w:r>
          </w:p>
        </w:tc>
        <w:tc>
          <w:tcPr>
            <w:tcW w:w="2035"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670.3</w:t>
            </w:r>
          </w:p>
        </w:tc>
        <w:tc>
          <w:tcPr>
            <w:tcW w:w="1849"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19%</w:t>
            </w:r>
          </w:p>
        </w:tc>
      </w:tr>
      <w:tr w:rsidR="003A1214" w:rsidRPr="0039438C" w:rsidTr="00FE4D66">
        <w:trPr>
          <w:trHeight w:val="415"/>
        </w:trPr>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44</w:t>
            </w:r>
          </w:p>
        </w:tc>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26.25</w:t>
            </w:r>
          </w:p>
        </w:tc>
        <w:tc>
          <w:tcPr>
            <w:tcW w:w="1994"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352</w:t>
            </w:r>
          </w:p>
        </w:tc>
        <w:tc>
          <w:tcPr>
            <w:tcW w:w="2035"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630.4</w:t>
            </w:r>
          </w:p>
        </w:tc>
        <w:tc>
          <w:tcPr>
            <w:tcW w:w="1849"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55.83%</w:t>
            </w:r>
          </w:p>
        </w:tc>
      </w:tr>
      <w:tr w:rsidR="003A1214" w:rsidRPr="0039438C" w:rsidTr="00FE4D66">
        <w:trPr>
          <w:trHeight w:val="415"/>
        </w:trPr>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68</w:t>
            </w:r>
          </w:p>
        </w:tc>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16.94</w:t>
            </w:r>
          </w:p>
        </w:tc>
        <w:tc>
          <w:tcPr>
            <w:tcW w:w="1994"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351.1</w:t>
            </w:r>
          </w:p>
        </w:tc>
        <w:tc>
          <w:tcPr>
            <w:tcW w:w="2035"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518.676</w:t>
            </w:r>
          </w:p>
        </w:tc>
        <w:tc>
          <w:tcPr>
            <w:tcW w:w="1849"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67.7%</w:t>
            </w:r>
          </w:p>
        </w:tc>
      </w:tr>
      <w:tr w:rsidR="003A1214" w:rsidRPr="0039438C" w:rsidTr="00FE4D66">
        <w:trPr>
          <w:trHeight w:val="415"/>
        </w:trPr>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82</w:t>
            </w:r>
          </w:p>
        </w:tc>
        <w:tc>
          <w:tcPr>
            <w:tcW w:w="2027"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0</w:t>
            </w:r>
          </w:p>
        </w:tc>
        <w:tc>
          <w:tcPr>
            <w:tcW w:w="1994"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0</w:t>
            </w:r>
          </w:p>
        </w:tc>
        <w:tc>
          <w:tcPr>
            <w:tcW w:w="2035"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175.5</w:t>
            </w:r>
          </w:p>
        </w:tc>
        <w:tc>
          <w:tcPr>
            <w:tcW w:w="1849" w:type="dxa"/>
          </w:tcPr>
          <w:p w:rsidR="003A1214" w:rsidRPr="0039438C" w:rsidRDefault="003A1214" w:rsidP="0039438C">
            <w:pPr>
              <w:jc w:val="center"/>
              <w:rPr>
                <w:rFonts w:asciiTheme="minorBidi" w:hAnsiTheme="minorBidi"/>
                <w:sz w:val="24"/>
                <w:szCs w:val="24"/>
              </w:rPr>
            </w:pPr>
            <w:r w:rsidRPr="0039438C">
              <w:rPr>
                <w:rFonts w:asciiTheme="minorBidi" w:hAnsiTheme="minorBidi"/>
                <w:sz w:val="24"/>
                <w:szCs w:val="24"/>
              </w:rPr>
              <w:t>0%</w:t>
            </w:r>
          </w:p>
        </w:tc>
      </w:tr>
    </w:tbl>
    <w:p w:rsidR="00995E35" w:rsidRDefault="00995E35" w:rsidP="00FE4D66">
      <w:pPr>
        <w:rPr>
          <w:rFonts w:asciiTheme="minorBidi" w:hAnsiTheme="minorBidi"/>
          <w:sz w:val="24"/>
          <w:szCs w:val="24"/>
        </w:rPr>
      </w:pPr>
    </w:p>
    <w:p w:rsidR="00FE4D66" w:rsidRPr="0039438C" w:rsidRDefault="00FE4D66" w:rsidP="00FE4D66">
      <w:pPr>
        <w:rPr>
          <w:rFonts w:asciiTheme="minorBidi" w:hAnsiTheme="minorBidi"/>
          <w:sz w:val="24"/>
          <w:szCs w:val="24"/>
        </w:rPr>
      </w:pPr>
      <w:r w:rsidRPr="0039438C">
        <w:rPr>
          <w:rFonts w:asciiTheme="minorBidi" w:hAnsiTheme="minorBidi"/>
          <w:sz w:val="24"/>
          <w:szCs w:val="24"/>
        </w:rPr>
        <w:t>Theoretical calculations at case 2 (N=2500) using similarity rules at case 1 readings.</w:t>
      </w:r>
    </w:p>
    <w:p w:rsidR="00BF5F42" w:rsidRPr="0039438C" w:rsidRDefault="00BF5F42" w:rsidP="00FE4D66">
      <w:pPr>
        <w:rPr>
          <w:rFonts w:asciiTheme="minorBidi" w:hAnsiTheme="minorBidi"/>
          <w:sz w:val="24"/>
          <w:szCs w:val="24"/>
        </w:rPr>
      </w:pPr>
      <w:r w:rsidRPr="0039438C">
        <w:rPr>
          <w:rFonts w:asciiTheme="minorBidi" w:hAnsiTheme="minorBidi"/>
          <w:sz w:val="24"/>
          <w:szCs w:val="24"/>
        </w:rPr>
        <w:lastRenderedPageBreak/>
        <w:t>Q2/Q1 = N2/N1</w:t>
      </w:r>
    </w:p>
    <w:p w:rsidR="00BF5F42" w:rsidRPr="0039438C" w:rsidRDefault="00BF5F42" w:rsidP="00FE4D66">
      <w:pPr>
        <w:rPr>
          <w:rFonts w:asciiTheme="minorBidi" w:hAnsiTheme="minorBidi"/>
          <w:sz w:val="24"/>
          <w:szCs w:val="24"/>
        </w:rPr>
      </w:pPr>
      <w:r w:rsidRPr="0039438C">
        <w:rPr>
          <w:rFonts w:asciiTheme="minorBidi" w:hAnsiTheme="minorBidi"/>
          <w:sz w:val="24"/>
          <w:szCs w:val="24"/>
        </w:rPr>
        <w:t>H2/H1 = (N2/N1)</w:t>
      </w:r>
      <w:r w:rsidRPr="0039438C">
        <w:rPr>
          <w:rFonts w:asciiTheme="minorBidi" w:hAnsiTheme="minorBidi"/>
          <w:sz w:val="24"/>
          <w:szCs w:val="24"/>
          <w:vertAlign w:val="superscript"/>
        </w:rPr>
        <w:t>2</w:t>
      </w:r>
    </w:p>
    <w:p w:rsidR="00BF5F42" w:rsidRPr="0039438C" w:rsidRDefault="00BF5F42" w:rsidP="00BF5F42">
      <w:pPr>
        <w:rPr>
          <w:rFonts w:asciiTheme="minorBidi" w:hAnsiTheme="minorBidi"/>
          <w:sz w:val="24"/>
          <w:szCs w:val="24"/>
        </w:rPr>
      </w:pPr>
      <w:r w:rsidRPr="0039438C">
        <w:rPr>
          <w:rFonts w:asciiTheme="minorBidi" w:hAnsiTheme="minorBidi"/>
          <w:sz w:val="24"/>
          <w:szCs w:val="24"/>
        </w:rPr>
        <w:t>Psh2/Psh1 = (N2/N1)</w:t>
      </w:r>
      <w:r w:rsidRPr="0039438C">
        <w:rPr>
          <w:rFonts w:asciiTheme="minorBidi" w:hAnsiTheme="minorBidi"/>
          <w:sz w:val="24"/>
          <w:szCs w:val="24"/>
          <w:vertAlign w:val="superscript"/>
        </w:rPr>
        <w:t>3</w:t>
      </w:r>
    </w:p>
    <w:tbl>
      <w:tblPr>
        <w:tblStyle w:val="TableGrid"/>
        <w:tblW w:w="9576" w:type="dxa"/>
        <w:tblLook w:val="04A0" w:firstRow="1" w:lastRow="0" w:firstColumn="1" w:lastColumn="0" w:noHBand="0" w:noVBand="1"/>
      </w:tblPr>
      <w:tblGrid>
        <w:gridCol w:w="1927"/>
        <w:gridCol w:w="1936"/>
        <w:gridCol w:w="1889"/>
        <w:gridCol w:w="1936"/>
        <w:gridCol w:w="1888"/>
      </w:tblGrid>
      <w:tr w:rsidR="00566F18" w:rsidRPr="0039438C" w:rsidTr="00566F18">
        <w:trPr>
          <w:trHeight w:val="633"/>
        </w:trPr>
        <w:tc>
          <w:tcPr>
            <w:tcW w:w="1927" w:type="dxa"/>
          </w:tcPr>
          <w:p w:rsidR="00566F18" w:rsidRPr="0039438C" w:rsidRDefault="00566F18" w:rsidP="0039438C">
            <w:pPr>
              <w:jc w:val="center"/>
              <w:rPr>
                <w:rFonts w:asciiTheme="minorBidi" w:hAnsiTheme="minorBidi"/>
                <w:sz w:val="24"/>
                <w:szCs w:val="24"/>
              </w:rPr>
            </w:pPr>
            <w:proofErr w:type="spellStart"/>
            <w:r w:rsidRPr="0039438C">
              <w:rPr>
                <w:rFonts w:asciiTheme="minorBidi" w:hAnsiTheme="minorBidi"/>
                <w:sz w:val="24"/>
                <w:szCs w:val="24"/>
              </w:rPr>
              <w:t>H</w:t>
            </w:r>
            <w:r w:rsidRPr="0039438C">
              <w:rPr>
                <w:rFonts w:asciiTheme="minorBidi" w:hAnsiTheme="minorBidi"/>
                <w:sz w:val="24"/>
                <w:szCs w:val="24"/>
                <w:vertAlign w:val="subscript"/>
              </w:rPr>
              <w:t>m</w:t>
            </w:r>
            <w:proofErr w:type="spellEnd"/>
            <w:r w:rsidRPr="0039438C">
              <w:rPr>
                <w:rFonts w:asciiTheme="minorBidi" w:hAnsiTheme="minorBidi"/>
                <w:sz w:val="24"/>
                <w:szCs w:val="24"/>
              </w:rPr>
              <w:t xml:space="preserve"> (m) * 0.3048</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Q (m3/s) *10</w:t>
            </w:r>
            <w:r w:rsidRPr="0039438C">
              <w:rPr>
                <w:rFonts w:asciiTheme="minorBidi" w:hAnsiTheme="minorBidi"/>
                <w:sz w:val="24"/>
                <w:szCs w:val="24"/>
                <w:vertAlign w:val="superscript"/>
              </w:rPr>
              <w:t>(-3)</w:t>
            </w:r>
          </w:p>
        </w:tc>
        <w:tc>
          <w:tcPr>
            <w:tcW w:w="1889"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O/P  (W)</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I/P  {Shaft Power} (W)</w:t>
            </w:r>
          </w:p>
        </w:tc>
        <w:tc>
          <w:tcPr>
            <w:tcW w:w="1888" w:type="dxa"/>
          </w:tcPr>
          <w:p w:rsidR="00566F18" w:rsidRPr="0039438C" w:rsidRDefault="00566F18" w:rsidP="0039438C">
            <w:pPr>
              <w:jc w:val="center"/>
              <w:rPr>
                <w:rFonts w:asciiTheme="minorBidi" w:hAnsiTheme="minorBidi"/>
                <w:sz w:val="24"/>
                <w:szCs w:val="24"/>
              </w:rPr>
            </w:pPr>
            <w:r>
              <w:rPr>
                <w:rFonts w:asciiTheme="minorBidi" w:hAnsiTheme="minorBidi"/>
                <w:sz w:val="24"/>
                <w:szCs w:val="24"/>
              </w:rPr>
              <w:t>Efficiency</w:t>
            </w:r>
          </w:p>
        </w:tc>
      </w:tr>
      <w:tr w:rsidR="00566F18" w:rsidRPr="0039438C" w:rsidTr="00566F18">
        <w:trPr>
          <w:trHeight w:val="316"/>
        </w:trPr>
        <w:tc>
          <w:tcPr>
            <w:tcW w:w="1927"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17.19</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31.8875</w:t>
            </w:r>
          </w:p>
        </w:tc>
        <w:tc>
          <w:tcPr>
            <w:tcW w:w="1889"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167.1</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623.4</w:t>
            </w:r>
          </w:p>
        </w:tc>
        <w:tc>
          <w:tcPr>
            <w:tcW w:w="1888" w:type="dxa"/>
          </w:tcPr>
          <w:p w:rsidR="00566F18" w:rsidRPr="0039438C" w:rsidRDefault="00566F18" w:rsidP="0039438C">
            <w:pPr>
              <w:jc w:val="center"/>
              <w:rPr>
                <w:rFonts w:asciiTheme="minorBidi" w:hAnsiTheme="minorBidi"/>
                <w:sz w:val="24"/>
                <w:szCs w:val="24"/>
              </w:rPr>
            </w:pPr>
            <w:r>
              <w:rPr>
                <w:rFonts w:asciiTheme="minorBidi" w:hAnsiTheme="minorBidi"/>
                <w:sz w:val="24"/>
                <w:szCs w:val="24"/>
              </w:rPr>
              <w:t>26.8%</w:t>
            </w:r>
          </w:p>
        </w:tc>
      </w:tr>
      <w:tr w:rsidR="00566F18" w:rsidRPr="0039438C" w:rsidTr="00566F18">
        <w:trPr>
          <w:trHeight w:val="316"/>
        </w:trPr>
        <w:tc>
          <w:tcPr>
            <w:tcW w:w="1927"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40.625</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27.8875</w:t>
            </w:r>
          </w:p>
        </w:tc>
        <w:tc>
          <w:tcPr>
            <w:tcW w:w="1889"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345.3</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523.6</w:t>
            </w:r>
          </w:p>
        </w:tc>
        <w:tc>
          <w:tcPr>
            <w:tcW w:w="1888" w:type="dxa"/>
          </w:tcPr>
          <w:p w:rsidR="00566F18" w:rsidRPr="0039438C" w:rsidRDefault="00566F18" w:rsidP="0039438C">
            <w:pPr>
              <w:jc w:val="center"/>
              <w:rPr>
                <w:rFonts w:asciiTheme="minorBidi" w:hAnsiTheme="minorBidi"/>
                <w:sz w:val="24"/>
                <w:szCs w:val="24"/>
              </w:rPr>
            </w:pPr>
            <w:r>
              <w:rPr>
                <w:rFonts w:asciiTheme="minorBidi" w:hAnsiTheme="minorBidi"/>
                <w:sz w:val="24"/>
                <w:szCs w:val="24"/>
              </w:rPr>
              <w:t>66%</w:t>
            </w:r>
          </w:p>
        </w:tc>
      </w:tr>
      <w:tr w:rsidR="00566F18" w:rsidRPr="0039438C" w:rsidTr="00566F18">
        <w:trPr>
          <w:trHeight w:val="316"/>
        </w:trPr>
        <w:tc>
          <w:tcPr>
            <w:tcW w:w="1927"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65.625</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18.945</w:t>
            </w:r>
          </w:p>
        </w:tc>
        <w:tc>
          <w:tcPr>
            <w:tcW w:w="1889"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379</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399</w:t>
            </w:r>
          </w:p>
        </w:tc>
        <w:tc>
          <w:tcPr>
            <w:tcW w:w="1888" w:type="dxa"/>
          </w:tcPr>
          <w:p w:rsidR="00566F18" w:rsidRPr="0039438C" w:rsidRDefault="00566F18" w:rsidP="0039438C">
            <w:pPr>
              <w:jc w:val="center"/>
              <w:rPr>
                <w:rFonts w:asciiTheme="minorBidi" w:hAnsiTheme="minorBidi"/>
                <w:sz w:val="24"/>
                <w:szCs w:val="24"/>
              </w:rPr>
            </w:pPr>
            <w:r>
              <w:rPr>
                <w:rFonts w:asciiTheme="minorBidi" w:hAnsiTheme="minorBidi"/>
                <w:sz w:val="24"/>
                <w:szCs w:val="24"/>
              </w:rPr>
              <w:t>94.98%</w:t>
            </w:r>
          </w:p>
        </w:tc>
      </w:tr>
      <w:tr w:rsidR="00566F18" w:rsidRPr="0039438C" w:rsidTr="00566F18">
        <w:trPr>
          <w:trHeight w:val="316"/>
        </w:trPr>
        <w:tc>
          <w:tcPr>
            <w:tcW w:w="1927"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93.75</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0</w:t>
            </w:r>
          </w:p>
        </w:tc>
        <w:tc>
          <w:tcPr>
            <w:tcW w:w="1889"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0</w:t>
            </w:r>
          </w:p>
        </w:tc>
        <w:tc>
          <w:tcPr>
            <w:tcW w:w="1936" w:type="dxa"/>
          </w:tcPr>
          <w:p w:rsidR="00566F18" w:rsidRPr="0039438C" w:rsidRDefault="00566F18" w:rsidP="0039438C">
            <w:pPr>
              <w:jc w:val="center"/>
              <w:rPr>
                <w:rFonts w:asciiTheme="minorBidi" w:hAnsiTheme="minorBidi"/>
                <w:sz w:val="24"/>
                <w:szCs w:val="24"/>
              </w:rPr>
            </w:pPr>
            <w:r w:rsidRPr="0039438C">
              <w:rPr>
                <w:rFonts w:asciiTheme="minorBidi" w:hAnsiTheme="minorBidi"/>
                <w:sz w:val="24"/>
                <w:szCs w:val="24"/>
              </w:rPr>
              <w:t>62.5</w:t>
            </w:r>
          </w:p>
        </w:tc>
        <w:tc>
          <w:tcPr>
            <w:tcW w:w="1888" w:type="dxa"/>
          </w:tcPr>
          <w:p w:rsidR="00566F18" w:rsidRPr="0039438C" w:rsidRDefault="00566F18" w:rsidP="0039438C">
            <w:pPr>
              <w:jc w:val="center"/>
              <w:rPr>
                <w:rFonts w:asciiTheme="minorBidi" w:hAnsiTheme="minorBidi"/>
                <w:sz w:val="24"/>
                <w:szCs w:val="24"/>
              </w:rPr>
            </w:pPr>
            <w:r>
              <w:rPr>
                <w:rFonts w:asciiTheme="minorBidi" w:hAnsiTheme="minorBidi"/>
                <w:sz w:val="24"/>
                <w:szCs w:val="24"/>
              </w:rPr>
              <w:t>0%</w:t>
            </w:r>
          </w:p>
        </w:tc>
      </w:tr>
    </w:tbl>
    <w:p w:rsidR="00100E3E" w:rsidRPr="0039438C" w:rsidRDefault="00100E3E" w:rsidP="00100E3E">
      <w:pPr>
        <w:bidi/>
        <w:jc w:val="right"/>
        <w:rPr>
          <w:rFonts w:asciiTheme="minorBidi" w:hAnsiTheme="minorBidi"/>
          <w:sz w:val="24"/>
          <w:szCs w:val="24"/>
          <w:lang w:bidi="ar-EG"/>
        </w:rPr>
      </w:pPr>
    </w:p>
    <w:p w:rsidR="00995E35" w:rsidRDefault="00995E35" w:rsidP="00995E35">
      <w:pPr>
        <w:bidi/>
        <w:jc w:val="center"/>
        <w:rPr>
          <w:rFonts w:asciiTheme="minorBidi" w:hAnsiTheme="minorBidi"/>
          <w:sz w:val="24"/>
          <w:szCs w:val="24"/>
          <w:lang w:bidi="ar-EG"/>
        </w:rPr>
      </w:pPr>
    </w:p>
    <w:p w:rsidR="00995E35" w:rsidRDefault="00995E35" w:rsidP="00BA3DFB">
      <w:pPr>
        <w:bidi/>
        <w:jc w:val="center"/>
        <w:rPr>
          <w:rFonts w:asciiTheme="minorBidi" w:hAnsiTheme="minorBidi"/>
          <w:sz w:val="24"/>
          <w:szCs w:val="24"/>
          <w:lang w:bidi="ar-EG"/>
        </w:rPr>
      </w:pPr>
      <w:r>
        <w:rPr>
          <w:noProof/>
        </w:rPr>
        <w:drawing>
          <wp:inline distT="0" distB="0" distL="0" distR="0" wp14:anchorId="08FC941A" wp14:editId="5CCA5E45">
            <wp:extent cx="5943600" cy="4265930"/>
            <wp:effectExtent l="0" t="0" r="1905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2396" w:rsidRDefault="00566F18" w:rsidP="00BA3DFB">
      <w:pPr>
        <w:bidi/>
        <w:rPr>
          <w:rFonts w:asciiTheme="minorBidi" w:hAnsiTheme="minorBidi"/>
          <w:sz w:val="24"/>
          <w:szCs w:val="24"/>
          <w:lang w:bidi="ar-EG"/>
        </w:rPr>
      </w:pPr>
      <w:r>
        <w:rPr>
          <w:noProof/>
        </w:rPr>
        <w:lastRenderedPageBreak/>
        <w:drawing>
          <wp:inline distT="0" distB="0" distL="0" distR="0" wp14:anchorId="65525A56" wp14:editId="23607F7E">
            <wp:extent cx="5943600" cy="4265930"/>
            <wp:effectExtent l="0" t="0" r="1905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95E35">
        <w:rPr>
          <w:noProof/>
        </w:rPr>
        <w:lastRenderedPageBreak/>
        <w:drawing>
          <wp:inline distT="0" distB="0" distL="0" distR="0" wp14:anchorId="0472F59C" wp14:editId="49450D48">
            <wp:extent cx="5943600" cy="4265930"/>
            <wp:effectExtent l="0" t="0" r="19050"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12396" w:rsidRPr="00B12396" w:rsidRDefault="00B12396" w:rsidP="00B12396">
      <w:pPr>
        <w:bidi/>
        <w:rPr>
          <w:rFonts w:asciiTheme="minorBidi" w:hAnsiTheme="minorBidi"/>
          <w:sz w:val="24"/>
          <w:szCs w:val="24"/>
          <w:lang w:bidi="ar-EG"/>
        </w:rPr>
      </w:pPr>
    </w:p>
    <w:p w:rsidR="00B12396" w:rsidRPr="00B12396" w:rsidRDefault="00B12396" w:rsidP="00B12396">
      <w:pPr>
        <w:bidi/>
        <w:rPr>
          <w:rFonts w:asciiTheme="minorBidi" w:hAnsiTheme="minorBidi"/>
          <w:sz w:val="24"/>
          <w:szCs w:val="24"/>
          <w:u w:val="single"/>
          <w:lang w:bidi="ar-EG"/>
        </w:rPr>
      </w:pPr>
    </w:p>
    <w:p w:rsidR="00995E35" w:rsidRDefault="00B12396" w:rsidP="00B12396">
      <w:pPr>
        <w:bidi/>
        <w:jc w:val="right"/>
        <w:rPr>
          <w:rFonts w:asciiTheme="minorBidi" w:hAnsiTheme="minorBidi"/>
          <w:sz w:val="24"/>
          <w:szCs w:val="24"/>
          <w:u w:val="single"/>
          <w:lang w:bidi="ar-EG"/>
        </w:rPr>
      </w:pPr>
      <w:r w:rsidRPr="00B12396">
        <w:rPr>
          <w:rFonts w:asciiTheme="minorBidi" w:hAnsiTheme="minorBidi"/>
          <w:sz w:val="24"/>
          <w:szCs w:val="24"/>
          <w:u w:val="single"/>
          <w:lang w:bidi="ar-EG"/>
        </w:rPr>
        <w:t>Comment</w:t>
      </w:r>
    </w:p>
    <w:p w:rsidR="00B12396" w:rsidRDefault="00B12396" w:rsidP="00B12396">
      <w:pPr>
        <w:bidi/>
        <w:jc w:val="right"/>
        <w:rPr>
          <w:rFonts w:asciiTheme="minorBidi" w:hAnsiTheme="minorBidi"/>
          <w:sz w:val="24"/>
          <w:szCs w:val="24"/>
          <w:lang w:bidi="ar-EG"/>
        </w:rPr>
      </w:pPr>
      <w:r>
        <w:rPr>
          <w:rFonts w:asciiTheme="minorBidi" w:hAnsiTheme="minorBidi"/>
          <w:sz w:val="24"/>
          <w:szCs w:val="24"/>
          <w:lang w:bidi="ar-EG"/>
        </w:rPr>
        <w:t xml:space="preserve">After </w:t>
      </w:r>
      <w:proofErr w:type="gramStart"/>
      <w:r>
        <w:rPr>
          <w:rFonts w:asciiTheme="minorBidi" w:hAnsiTheme="minorBidi"/>
          <w:sz w:val="24"/>
          <w:szCs w:val="24"/>
          <w:lang w:bidi="ar-EG"/>
        </w:rPr>
        <w:t>Studying</w:t>
      </w:r>
      <w:proofErr w:type="gramEnd"/>
      <w:r>
        <w:rPr>
          <w:rFonts w:asciiTheme="minorBidi" w:hAnsiTheme="minorBidi"/>
          <w:sz w:val="24"/>
          <w:szCs w:val="24"/>
          <w:lang w:bidi="ar-EG"/>
        </w:rPr>
        <w:t xml:space="preserve"> the graphs we could deduce that: As the rotational speed of the pump increase the flow rate (Q) increases as well as the Head (</w:t>
      </w:r>
      <w:proofErr w:type="spellStart"/>
      <w:r>
        <w:rPr>
          <w:rFonts w:asciiTheme="minorBidi" w:hAnsiTheme="minorBidi"/>
          <w:sz w:val="24"/>
          <w:szCs w:val="24"/>
          <w:lang w:bidi="ar-EG"/>
        </w:rPr>
        <w:t>H</w:t>
      </w:r>
      <w:r>
        <w:rPr>
          <w:rFonts w:asciiTheme="minorBidi" w:hAnsiTheme="minorBidi"/>
          <w:sz w:val="24"/>
          <w:szCs w:val="24"/>
          <w:vertAlign w:val="subscript"/>
          <w:lang w:bidi="ar-EG"/>
        </w:rPr>
        <w:t>m</w:t>
      </w:r>
      <w:proofErr w:type="spellEnd"/>
      <w:r>
        <w:rPr>
          <w:rFonts w:asciiTheme="minorBidi" w:hAnsiTheme="minorBidi"/>
          <w:sz w:val="24"/>
          <w:szCs w:val="24"/>
          <w:lang w:bidi="ar-EG"/>
        </w:rPr>
        <w:t>) provided at this flow rate, the shaft power also increases with the speed increases and efficiency varies as in practical case it decreases.</w:t>
      </w:r>
    </w:p>
    <w:p w:rsidR="00B12396" w:rsidRPr="00B12396" w:rsidRDefault="00B12396" w:rsidP="00B12396">
      <w:pPr>
        <w:bidi/>
        <w:jc w:val="right"/>
        <w:rPr>
          <w:rFonts w:asciiTheme="minorBidi" w:hAnsiTheme="minorBidi"/>
          <w:sz w:val="24"/>
          <w:szCs w:val="24"/>
          <w:lang w:bidi="ar-EG"/>
        </w:rPr>
      </w:pPr>
      <w:r>
        <w:rPr>
          <w:rFonts w:asciiTheme="minorBidi" w:hAnsiTheme="minorBidi"/>
          <w:sz w:val="24"/>
          <w:szCs w:val="24"/>
          <w:lang w:bidi="ar-EG"/>
        </w:rPr>
        <w:t xml:space="preserve">But for theoretical </w:t>
      </w:r>
      <w:r w:rsidR="00091AD6">
        <w:rPr>
          <w:rFonts w:asciiTheme="minorBidi" w:hAnsiTheme="minorBidi"/>
          <w:sz w:val="24"/>
          <w:szCs w:val="24"/>
          <w:lang w:bidi="ar-EG"/>
        </w:rPr>
        <w:t xml:space="preserve">case which we get using the similarity rules we could say that as the rotational speed of pump increases we got increase in provided head, flow rate, Shaft power but here affinity rule take place and each flow rate has the same efficiency for its opposite flow rate at the other speed so we had that shifted </w:t>
      </w:r>
      <w:proofErr w:type="gramStart"/>
      <w:r w:rsidR="00091AD6">
        <w:rPr>
          <w:rFonts w:asciiTheme="minorBidi" w:hAnsiTheme="minorBidi"/>
          <w:sz w:val="24"/>
          <w:szCs w:val="24"/>
          <w:lang w:bidi="ar-EG"/>
        </w:rPr>
        <w:t>efficiency  at</w:t>
      </w:r>
      <w:proofErr w:type="gramEnd"/>
      <w:r w:rsidR="00091AD6">
        <w:rPr>
          <w:rFonts w:asciiTheme="minorBidi" w:hAnsiTheme="minorBidi"/>
          <w:sz w:val="24"/>
          <w:szCs w:val="24"/>
          <w:lang w:bidi="ar-EG"/>
        </w:rPr>
        <w:t xml:space="preserve"> the theoretical case.</w:t>
      </w:r>
      <w:r w:rsidR="00091AD6">
        <w:rPr>
          <w:rFonts w:asciiTheme="minorBidi" w:hAnsiTheme="minorBidi"/>
          <w:sz w:val="24"/>
          <w:szCs w:val="24"/>
          <w:lang w:bidi="ar-EG"/>
        </w:rPr>
        <w:br/>
      </w:r>
      <w:proofErr w:type="gramStart"/>
      <w:r w:rsidR="00091AD6">
        <w:rPr>
          <w:rFonts w:asciiTheme="minorBidi" w:hAnsiTheme="minorBidi"/>
          <w:sz w:val="24"/>
          <w:szCs w:val="24"/>
          <w:lang w:bidi="ar-EG"/>
        </w:rPr>
        <w:t>the</w:t>
      </w:r>
      <w:proofErr w:type="gramEnd"/>
      <w:r w:rsidR="00091AD6">
        <w:rPr>
          <w:rFonts w:asciiTheme="minorBidi" w:hAnsiTheme="minorBidi"/>
          <w:sz w:val="24"/>
          <w:szCs w:val="24"/>
          <w:lang w:bidi="ar-EG"/>
        </w:rPr>
        <w:t xml:space="preserve"> error exists in the second case between the theoretical and practical results due to having some reading errors in measuring instruments and variations in supplied current as load changes leading to further errors.</w:t>
      </w:r>
    </w:p>
    <w:sectPr w:rsidR="00B12396" w:rsidRPr="00B12396" w:rsidSect="00995E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D7B" w:rsidRDefault="00246D7B" w:rsidP="00995E35">
      <w:pPr>
        <w:spacing w:after="0" w:line="240" w:lineRule="auto"/>
      </w:pPr>
      <w:r>
        <w:separator/>
      </w:r>
    </w:p>
  </w:endnote>
  <w:endnote w:type="continuationSeparator" w:id="0">
    <w:p w:rsidR="00246D7B" w:rsidRDefault="00246D7B" w:rsidP="0099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D7B" w:rsidRDefault="00246D7B" w:rsidP="00995E35">
      <w:pPr>
        <w:spacing w:after="0" w:line="240" w:lineRule="auto"/>
      </w:pPr>
      <w:r>
        <w:separator/>
      </w:r>
    </w:p>
  </w:footnote>
  <w:footnote w:type="continuationSeparator" w:id="0">
    <w:p w:rsidR="00246D7B" w:rsidRDefault="00246D7B" w:rsidP="00995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841E9"/>
    <w:multiLevelType w:val="hybridMultilevel"/>
    <w:tmpl w:val="9BE6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3742E"/>
    <w:multiLevelType w:val="hybridMultilevel"/>
    <w:tmpl w:val="CFA8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C64A9"/>
    <w:multiLevelType w:val="hybridMultilevel"/>
    <w:tmpl w:val="1E8E76A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5173E"/>
    <w:multiLevelType w:val="hybridMultilevel"/>
    <w:tmpl w:val="A03A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8B4FB3"/>
    <w:multiLevelType w:val="hybridMultilevel"/>
    <w:tmpl w:val="6C569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CB"/>
    <w:rsid w:val="000370B8"/>
    <w:rsid w:val="00091AD6"/>
    <w:rsid w:val="000D0AC3"/>
    <w:rsid w:val="00100E3E"/>
    <w:rsid w:val="0018519D"/>
    <w:rsid w:val="00246D7B"/>
    <w:rsid w:val="002C4D5B"/>
    <w:rsid w:val="00391EB4"/>
    <w:rsid w:val="0039438C"/>
    <w:rsid w:val="003A1214"/>
    <w:rsid w:val="00477DA3"/>
    <w:rsid w:val="00566F18"/>
    <w:rsid w:val="005D17D0"/>
    <w:rsid w:val="00703D4B"/>
    <w:rsid w:val="007347CB"/>
    <w:rsid w:val="007935DE"/>
    <w:rsid w:val="007947BD"/>
    <w:rsid w:val="007B4AF7"/>
    <w:rsid w:val="007B76D3"/>
    <w:rsid w:val="0080120D"/>
    <w:rsid w:val="008C0E05"/>
    <w:rsid w:val="00995E35"/>
    <w:rsid w:val="009A497C"/>
    <w:rsid w:val="009D5271"/>
    <w:rsid w:val="00A80485"/>
    <w:rsid w:val="00AE222D"/>
    <w:rsid w:val="00AF356C"/>
    <w:rsid w:val="00B12396"/>
    <w:rsid w:val="00BA3DFB"/>
    <w:rsid w:val="00BE1202"/>
    <w:rsid w:val="00BF5F42"/>
    <w:rsid w:val="00C968EA"/>
    <w:rsid w:val="00CC588F"/>
    <w:rsid w:val="00FB446C"/>
    <w:rsid w:val="00FE4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05"/>
    <w:pPr>
      <w:ind w:left="720"/>
      <w:contextualSpacing/>
    </w:pPr>
  </w:style>
  <w:style w:type="table" w:styleId="TableGrid">
    <w:name w:val="Table Grid"/>
    <w:basedOn w:val="TableNormal"/>
    <w:uiPriority w:val="59"/>
    <w:rsid w:val="00477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80485"/>
    <w:pPr>
      <w:autoSpaceDE w:val="0"/>
      <w:autoSpaceDN w:val="0"/>
      <w:adjustRightInd w:val="0"/>
      <w:spacing w:after="0" w:line="240" w:lineRule="auto"/>
    </w:pPr>
    <w:rPr>
      <w:rFonts w:ascii="Cambria Math" w:hAnsi="Cambria Math" w:cs="Cambria Math"/>
      <w:color w:val="000000"/>
      <w:sz w:val="24"/>
      <w:szCs w:val="24"/>
    </w:rPr>
  </w:style>
  <w:style w:type="paragraph" w:styleId="BalloonText">
    <w:name w:val="Balloon Text"/>
    <w:basedOn w:val="Normal"/>
    <w:link w:val="BalloonTextChar"/>
    <w:uiPriority w:val="99"/>
    <w:semiHidden/>
    <w:unhideWhenUsed/>
    <w:rsid w:val="00A8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85"/>
    <w:rPr>
      <w:rFonts w:ascii="Tahoma" w:hAnsi="Tahoma" w:cs="Tahoma"/>
      <w:sz w:val="16"/>
      <w:szCs w:val="16"/>
    </w:rPr>
  </w:style>
  <w:style w:type="paragraph" w:styleId="Header">
    <w:name w:val="header"/>
    <w:basedOn w:val="Normal"/>
    <w:link w:val="HeaderChar"/>
    <w:uiPriority w:val="99"/>
    <w:unhideWhenUsed/>
    <w:rsid w:val="0099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35"/>
  </w:style>
  <w:style w:type="paragraph" w:styleId="Footer">
    <w:name w:val="footer"/>
    <w:basedOn w:val="Normal"/>
    <w:link w:val="FooterChar"/>
    <w:uiPriority w:val="99"/>
    <w:unhideWhenUsed/>
    <w:rsid w:val="0099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05"/>
    <w:pPr>
      <w:ind w:left="720"/>
      <w:contextualSpacing/>
    </w:pPr>
  </w:style>
  <w:style w:type="table" w:styleId="TableGrid">
    <w:name w:val="Table Grid"/>
    <w:basedOn w:val="TableNormal"/>
    <w:uiPriority w:val="59"/>
    <w:rsid w:val="00477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80485"/>
    <w:pPr>
      <w:autoSpaceDE w:val="0"/>
      <w:autoSpaceDN w:val="0"/>
      <w:adjustRightInd w:val="0"/>
      <w:spacing w:after="0" w:line="240" w:lineRule="auto"/>
    </w:pPr>
    <w:rPr>
      <w:rFonts w:ascii="Cambria Math" w:hAnsi="Cambria Math" w:cs="Cambria Math"/>
      <w:color w:val="000000"/>
      <w:sz w:val="24"/>
      <w:szCs w:val="24"/>
    </w:rPr>
  </w:style>
  <w:style w:type="paragraph" w:styleId="BalloonText">
    <w:name w:val="Balloon Text"/>
    <w:basedOn w:val="Normal"/>
    <w:link w:val="BalloonTextChar"/>
    <w:uiPriority w:val="99"/>
    <w:semiHidden/>
    <w:unhideWhenUsed/>
    <w:rsid w:val="00A8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85"/>
    <w:rPr>
      <w:rFonts w:ascii="Tahoma" w:hAnsi="Tahoma" w:cs="Tahoma"/>
      <w:sz w:val="16"/>
      <w:szCs w:val="16"/>
    </w:rPr>
  </w:style>
  <w:style w:type="paragraph" w:styleId="Header">
    <w:name w:val="header"/>
    <w:basedOn w:val="Normal"/>
    <w:link w:val="HeaderChar"/>
    <w:uiPriority w:val="99"/>
    <w:unhideWhenUsed/>
    <w:rsid w:val="0099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35"/>
  </w:style>
  <w:style w:type="paragraph" w:styleId="Footer">
    <w:name w:val="footer"/>
    <w:basedOn w:val="Normal"/>
    <w:link w:val="FooterChar"/>
    <w:uiPriority w:val="99"/>
    <w:unhideWhenUsed/>
    <w:rsid w:val="0099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360007714">
      <w:bodyDiv w:val="1"/>
      <w:marLeft w:val="0"/>
      <w:marRight w:val="0"/>
      <w:marTop w:val="0"/>
      <w:marBottom w:val="0"/>
      <w:divBdr>
        <w:top w:val="none" w:sz="0" w:space="0" w:color="auto"/>
        <w:left w:val="none" w:sz="0" w:space="0" w:color="auto"/>
        <w:bottom w:val="none" w:sz="0" w:space="0" w:color="auto"/>
        <w:right w:val="none" w:sz="0" w:space="0" w:color="auto"/>
      </w:divBdr>
    </w:div>
    <w:div w:id="1583566803">
      <w:bodyDiv w:val="1"/>
      <w:marLeft w:val="0"/>
      <w:marRight w:val="0"/>
      <w:marTop w:val="0"/>
      <w:marBottom w:val="0"/>
      <w:divBdr>
        <w:top w:val="none" w:sz="0" w:space="0" w:color="auto"/>
        <w:left w:val="none" w:sz="0" w:space="0" w:color="auto"/>
        <w:bottom w:val="none" w:sz="0" w:space="0" w:color="auto"/>
        <w:right w:val="none" w:sz="0" w:space="0" w:color="auto"/>
      </w:divBdr>
    </w:div>
    <w:div w:id="1934514758">
      <w:bodyDiv w:val="1"/>
      <w:marLeft w:val="0"/>
      <w:marRight w:val="0"/>
      <w:marTop w:val="0"/>
      <w:marBottom w:val="0"/>
      <w:divBdr>
        <w:top w:val="none" w:sz="0" w:space="0" w:color="auto"/>
        <w:left w:val="none" w:sz="0" w:space="0" w:color="auto"/>
        <w:bottom w:val="none" w:sz="0" w:space="0" w:color="auto"/>
        <w:right w:val="none" w:sz="0" w:space="0" w:color="auto"/>
      </w:divBdr>
    </w:div>
    <w:div w:id="2115903401">
      <w:bodyDiv w:val="1"/>
      <w:marLeft w:val="0"/>
      <w:marRight w:val="0"/>
      <w:marTop w:val="0"/>
      <w:marBottom w:val="0"/>
      <w:divBdr>
        <w:top w:val="none" w:sz="0" w:space="0" w:color="auto"/>
        <w:left w:val="none" w:sz="0" w:space="0" w:color="auto"/>
        <w:bottom w:val="none" w:sz="0" w:space="0" w:color="auto"/>
        <w:right w:val="none" w:sz="0" w:space="0" w:color="auto"/>
      </w:divBdr>
    </w:div>
    <w:div w:id="214692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Collage\term%207\Fluid%20machinery\Lab%20reports\lab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ollage\term%207\Fluid%20machinery\Lab%20reports\lab3.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Centrifugal Pump H-Q curve</a:t>
            </a:r>
          </a:p>
        </c:rich>
      </c:tx>
      <c:overlay val="0"/>
    </c:title>
    <c:autoTitleDeleted val="0"/>
    <c:plotArea>
      <c:layout/>
      <c:scatterChart>
        <c:scatterStyle val="smoothMarker"/>
        <c:varyColors val="0"/>
        <c:ser>
          <c:idx val="0"/>
          <c:order val="0"/>
          <c:tx>
            <c:v>N=2000 RPM practical</c:v>
          </c:tx>
          <c:marker>
            <c:symbol val="none"/>
          </c:marker>
          <c:xVal>
            <c:numRef>
              <c:f>Sheet1!$A$2:$A$5</c:f>
              <c:numCache>
                <c:formatCode>General</c:formatCode>
                <c:ptCount val="4"/>
                <c:pt idx="0">
                  <c:v>25.51</c:v>
                </c:pt>
                <c:pt idx="1">
                  <c:v>22.31</c:v>
                </c:pt>
                <c:pt idx="2">
                  <c:v>15.156000000000001</c:v>
                </c:pt>
                <c:pt idx="3">
                  <c:v>0</c:v>
                </c:pt>
              </c:numCache>
            </c:numRef>
          </c:xVal>
          <c:yVal>
            <c:numRef>
              <c:f>Sheet1!$B$2:$B$5</c:f>
              <c:numCache>
                <c:formatCode>General</c:formatCode>
                <c:ptCount val="4"/>
                <c:pt idx="0">
                  <c:v>11</c:v>
                </c:pt>
                <c:pt idx="1">
                  <c:v>26</c:v>
                </c:pt>
                <c:pt idx="2">
                  <c:v>42</c:v>
                </c:pt>
                <c:pt idx="3">
                  <c:v>60</c:v>
                </c:pt>
              </c:numCache>
            </c:numRef>
          </c:yVal>
          <c:smooth val="1"/>
        </c:ser>
        <c:ser>
          <c:idx val="1"/>
          <c:order val="1"/>
          <c:tx>
            <c:v>N=2500 RPM Practical</c:v>
          </c:tx>
          <c:marker>
            <c:symbol val="none"/>
          </c:marker>
          <c:xVal>
            <c:numRef>
              <c:f>Sheet1!$F$2:$F$5</c:f>
              <c:numCache>
                <c:formatCode>General</c:formatCode>
                <c:ptCount val="4"/>
                <c:pt idx="0">
                  <c:v>32.15</c:v>
                </c:pt>
                <c:pt idx="1">
                  <c:v>26.25</c:v>
                </c:pt>
                <c:pt idx="2">
                  <c:v>16.940000000000001</c:v>
                </c:pt>
                <c:pt idx="3">
                  <c:v>0</c:v>
                </c:pt>
              </c:numCache>
            </c:numRef>
          </c:xVal>
          <c:yVal>
            <c:numRef>
              <c:f>Sheet1!$G$2:$G$5</c:f>
              <c:numCache>
                <c:formatCode>General</c:formatCode>
                <c:ptCount val="4"/>
                <c:pt idx="0">
                  <c:v>13</c:v>
                </c:pt>
                <c:pt idx="1">
                  <c:v>44</c:v>
                </c:pt>
                <c:pt idx="2">
                  <c:v>68</c:v>
                </c:pt>
                <c:pt idx="3">
                  <c:v>82</c:v>
                </c:pt>
              </c:numCache>
            </c:numRef>
          </c:yVal>
          <c:smooth val="1"/>
        </c:ser>
        <c:ser>
          <c:idx val="2"/>
          <c:order val="2"/>
          <c:tx>
            <c:v>N=2500 Rpm theoritical</c:v>
          </c:tx>
          <c:marker>
            <c:symbol val="none"/>
          </c:marker>
          <c:xVal>
            <c:numRef>
              <c:f>Sheet1!$K$2:$K$5</c:f>
              <c:numCache>
                <c:formatCode>General</c:formatCode>
                <c:ptCount val="4"/>
                <c:pt idx="0">
                  <c:v>31.887499999999999</c:v>
                </c:pt>
                <c:pt idx="1">
                  <c:v>27.887499999999999</c:v>
                </c:pt>
                <c:pt idx="2">
                  <c:v>18.945</c:v>
                </c:pt>
                <c:pt idx="3">
                  <c:v>0</c:v>
                </c:pt>
              </c:numCache>
            </c:numRef>
          </c:xVal>
          <c:yVal>
            <c:numRef>
              <c:f>Sheet1!$L$2:$L$5</c:f>
              <c:numCache>
                <c:formatCode>General</c:formatCode>
                <c:ptCount val="4"/>
                <c:pt idx="0">
                  <c:v>17.190000000000001</c:v>
                </c:pt>
                <c:pt idx="1">
                  <c:v>40.625</c:v>
                </c:pt>
                <c:pt idx="2">
                  <c:v>65.625</c:v>
                </c:pt>
                <c:pt idx="3">
                  <c:v>93.75</c:v>
                </c:pt>
              </c:numCache>
            </c:numRef>
          </c:yVal>
          <c:smooth val="1"/>
        </c:ser>
        <c:dLbls>
          <c:showLegendKey val="0"/>
          <c:showVal val="0"/>
          <c:showCatName val="0"/>
          <c:showSerName val="0"/>
          <c:showPercent val="0"/>
          <c:showBubbleSize val="0"/>
        </c:dLbls>
        <c:axId val="227764096"/>
        <c:axId val="227770368"/>
      </c:scatterChart>
      <c:valAx>
        <c:axId val="227764096"/>
        <c:scaling>
          <c:orientation val="minMax"/>
        </c:scaling>
        <c:delete val="0"/>
        <c:axPos val="b"/>
        <c:title>
          <c:tx>
            <c:rich>
              <a:bodyPr/>
              <a:lstStyle/>
              <a:p>
                <a:pPr>
                  <a:defRPr/>
                </a:pPr>
                <a:r>
                  <a:rPr lang="en-US"/>
                  <a:t>Flow Rate (m^(3)/s) * 10^(-3)</a:t>
                </a:r>
              </a:p>
            </c:rich>
          </c:tx>
          <c:overlay val="0"/>
        </c:title>
        <c:numFmt formatCode="General" sourceLinked="1"/>
        <c:majorTickMark val="out"/>
        <c:minorTickMark val="none"/>
        <c:tickLblPos val="nextTo"/>
        <c:crossAx val="227770368"/>
        <c:crosses val="autoZero"/>
        <c:crossBetween val="midCat"/>
      </c:valAx>
      <c:valAx>
        <c:axId val="227770368"/>
        <c:scaling>
          <c:orientation val="minMax"/>
        </c:scaling>
        <c:delete val="0"/>
        <c:axPos val="l"/>
        <c:majorGridlines/>
        <c:title>
          <c:tx>
            <c:rich>
              <a:bodyPr rot="-5400000" vert="horz"/>
              <a:lstStyle/>
              <a:p>
                <a:pPr>
                  <a:defRPr/>
                </a:pPr>
                <a:r>
                  <a:rPr lang="en-US"/>
                  <a:t>Head (m) * 0.3048</a:t>
                </a:r>
              </a:p>
            </c:rich>
          </c:tx>
          <c:overlay val="0"/>
        </c:title>
        <c:numFmt formatCode="General" sourceLinked="1"/>
        <c:majorTickMark val="out"/>
        <c:minorTickMark val="none"/>
        <c:tickLblPos val="nextTo"/>
        <c:crossAx val="2277640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Centrifugal Pump Efficiency- Q curve</a:t>
            </a:r>
          </a:p>
        </c:rich>
      </c:tx>
      <c:overlay val="0"/>
    </c:title>
    <c:autoTitleDeleted val="0"/>
    <c:plotArea>
      <c:layout/>
      <c:scatterChart>
        <c:scatterStyle val="smoothMarker"/>
        <c:varyColors val="0"/>
        <c:ser>
          <c:idx val="0"/>
          <c:order val="0"/>
          <c:tx>
            <c:v>N=2000 RPM practical</c:v>
          </c:tx>
          <c:marker>
            <c:symbol val="none"/>
          </c:marker>
          <c:xVal>
            <c:numRef>
              <c:f>Sheet1!$A$2:$A$5</c:f>
              <c:numCache>
                <c:formatCode>General</c:formatCode>
                <c:ptCount val="4"/>
                <c:pt idx="0">
                  <c:v>25.51</c:v>
                </c:pt>
                <c:pt idx="1">
                  <c:v>22.31</c:v>
                </c:pt>
                <c:pt idx="2">
                  <c:v>15.156000000000001</c:v>
                </c:pt>
                <c:pt idx="3">
                  <c:v>0</c:v>
                </c:pt>
              </c:numCache>
            </c:numRef>
          </c:xVal>
          <c:yVal>
            <c:numRef>
              <c:f>Sheet1!$D$2:$D$5</c:f>
              <c:numCache>
                <c:formatCode>General</c:formatCode>
                <c:ptCount val="4"/>
                <c:pt idx="0">
                  <c:v>26.8</c:v>
                </c:pt>
                <c:pt idx="1">
                  <c:v>65.94</c:v>
                </c:pt>
                <c:pt idx="2">
                  <c:v>94.95</c:v>
                </c:pt>
                <c:pt idx="3">
                  <c:v>0</c:v>
                </c:pt>
              </c:numCache>
            </c:numRef>
          </c:yVal>
          <c:smooth val="1"/>
        </c:ser>
        <c:ser>
          <c:idx val="1"/>
          <c:order val="1"/>
          <c:tx>
            <c:v>N=2500 RPM Practical</c:v>
          </c:tx>
          <c:marker>
            <c:symbol val="none"/>
          </c:marker>
          <c:xVal>
            <c:numRef>
              <c:f>Sheet1!$F$2:$F$5</c:f>
              <c:numCache>
                <c:formatCode>General</c:formatCode>
                <c:ptCount val="4"/>
                <c:pt idx="0">
                  <c:v>32.15</c:v>
                </c:pt>
                <c:pt idx="1">
                  <c:v>26.25</c:v>
                </c:pt>
                <c:pt idx="2">
                  <c:v>16.940000000000001</c:v>
                </c:pt>
                <c:pt idx="3">
                  <c:v>0</c:v>
                </c:pt>
              </c:numCache>
            </c:numRef>
          </c:xVal>
          <c:yVal>
            <c:numRef>
              <c:f>Sheet1!$I$2:$I$5</c:f>
              <c:numCache>
                <c:formatCode>General</c:formatCode>
                <c:ptCount val="4"/>
                <c:pt idx="0">
                  <c:v>19</c:v>
                </c:pt>
                <c:pt idx="1">
                  <c:v>55.83</c:v>
                </c:pt>
                <c:pt idx="2">
                  <c:v>67.7</c:v>
                </c:pt>
                <c:pt idx="3">
                  <c:v>0</c:v>
                </c:pt>
              </c:numCache>
            </c:numRef>
          </c:yVal>
          <c:smooth val="1"/>
        </c:ser>
        <c:ser>
          <c:idx val="2"/>
          <c:order val="2"/>
          <c:tx>
            <c:v>N=2500 Rpm theoritical</c:v>
          </c:tx>
          <c:marker>
            <c:symbol val="none"/>
          </c:marker>
          <c:xVal>
            <c:numRef>
              <c:f>Sheet1!$K$2:$K$5</c:f>
              <c:numCache>
                <c:formatCode>General</c:formatCode>
                <c:ptCount val="4"/>
                <c:pt idx="0">
                  <c:v>31.887499999999999</c:v>
                </c:pt>
                <c:pt idx="1">
                  <c:v>27.887499999999999</c:v>
                </c:pt>
                <c:pt idx="2">
                  <c:v>18.945</c:v>
                </c:pt>
                <c:pt idx="3">
                  <c:v>0</c:v>
                </c:pt>
              </c:numCache>
            </c:numRef>
          </c:xVal>
          <c:yVal>
            <c:numRef>
              <c:f>Sheet1!$N$2:$N$5</c:f>
              <c:numCache>
                <c:formatCode>General</c:formatCode>
                <c:ptCount val="4"/>
                <c:pt idx="0">
                  <c:v>26.8</c:v>
                </c:pt>
                <c:pt idx="1">
                  <c:v>66</c:v>
                </c:pt>
                <c:pt idx="2">
                  <c:v>94.98</c:v>
                </c:pt>
                <c:pt idx="3">
                  <c:v>0</c:v>
                </c:pt>
              </c:numCache>
            </c:numRef>
          </c:yVal>
          <c:smooth val="1"/>
        </c:ser>
        <c:dLbls>
          <c:showLegendKey val="0"/>
          <c:showVal val="0"/>
          <c:showCatName val="0"/>
          <c:showSerName val="0"/>
          <c:showPercent val="0"/>
          <c:showBubbleSize val="0"/>
        </c:dLbls>
        <c:axId val="227796864"/>
        <c:axId val="227799040"/>
      </c:scatterChart>
      <c:valAx>
        <c:axId val="227796864"/>
        <c:scaling>
          <c:orientation val="minMax"/>
        </c:scaling>
        <c:delete val="0"/>
        <c:axPos val="b"/>
        <c:title>
          <c:tx>
            <c:rich>
              <a:bodyPr/>
              <a:lstStyle/>
              <a:p>
                <a:pPr>
                  <a:defRPr/>
                </a:pPr>
                <a:r>
                  <a:rPr lang="en-US"/>
                  <a:t>Flow Rate (m^(3)/s) * 10^(-3)</a:t>
                </a:r>
              </a:p>
            </c:rich>
          </c:tx>
          <c:overlay val="0"/>
        </c:title>
        <c:numFmt formatCode="General" sourceLinked="1"/>
        <c:majorTickMark val="out"/>
        <c:minorTickMark val="none"/>
        <c:tickLblPos val="nextTo"/>
        <c:crossAx val="227799040"/>
        <c:crosses val="autoZero"/>
        <c:crossBetween val="midCat"/>
      </c:valAx>
      <c:valAx>
        <c:axId val="227799040"/>
        <c:scaling>
          <c:orientation val="minMax"/>
        </c:scaling>
        <c:delete val="0"/>
        <c:axPos val="l"/>
        <c:majorGridlines/>
        <c:title>
          <c:tx>
            <c:rich>
              <a:bodyPr rot="-5400000" vert="horz"/>
              <a:lstStyle/>
              <a:p>
                <a:pPr>
                  <a:defRPr/>
                </a:pPr>
                <a:r>
                  <a:rPr lang="en-US"/>
                  <a:t>Efficiency</a:t>
                </a:r>
                <a:r>
                  <a:rPr lang="en-US" baseline="0"/>
                  <a:t> %</a:t>
                </a:r>
                <a:endParaRPr lang="en-US"/>
              </a:p>
            </c:rich>
          </c:tx>
          <c:overlay val="0"/>
        </c:title>
        <c:numFmt formatCode="General" sourceLinked="1"/>
        <c:majorTickMark val="out"/>
        <c:minorTickMark val="none"/>
        <c:tickLblPos val="nextTo"/>
        <c:crossAx val="22779686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Centrifugal Pump Shaft Power - Q curve</a:t>
            </a:r>
          </a:p>
        </c:rich>
      </c:tx>
      <c:overlay val="0"/>
    </c:title>
    <c:autoTitleDeleted val="0"/>
    <c:plotArea>
      <c:layout/>
      <c:scatterChart>
        <c:scatterStyle val="smoothMarker"/>
        <c:varyColors val="0"/>
        <c:ser>
          <c:idx val="0"/>
          <c:order val="0"/>
          <c:tx>
            <c:v>N=2000 RPM practical</c:v>
          </c:tx>
          <c:marker>
            <c:symbol val="none"/>
          </c:marker>
          <c:xVal>
            <c:numRef>
              <c:f>Sheet1!$A$2:$A$5</c:f>
              <c:numCache>
                <c:formatCode>General</c:formatCode>
                <c:ptCount val="4"/>
                <c:pt idx="0">
                  <c:v>25.51</c:v>
                </c:pt>
                <c:pt idx="1">
                  <c:v>22.31</c:v>
                </c:pt>
                <c:pt idx="2">
                  <c:v>15.156000000000001</c:v>
                </c:pt>
                <c:pt idx="3">
                  <c:v>0</c:v>
                </c:pt>
              </c:numCache>
            </c:numRef>
          </c:xVal>
          <c:yVal>
            <c:numRef>
              <c:f>Sheet1!$C$2:$C$5</c:f>
              <c:numCache>
                <c:formatCode>General</c:formatCode>
                <c:ptCount val="4"/>
                <c:pt idx="0">
                  <c:v>319.2</c:v>
                </c:pt>
                <c:pt idx="1">
                  <c:v>268.10000000000002</c:v>
                </c:pt>
                <c:pt idx="2">
                  <c:v>204.3</c:v>
                </c:pt>
                <c:pt idx="3">
                  <c:v>32</c:v>
                </c:pt>
              </c:numCache>
            </c:numRef>
          </c:yVal>
          <c:smooth val="1"/>
        </c:ser>
        <c:ser>
          <c:idx val="1"/>
          <c:order val="1"/>
          <c:tx>
            <c:v>N=2500 RPM Practical</c:v>
          </c:tx>
          <c:marker>
            <c:symbol val="none"/>
          </c:marker>
          <c:xVal>
            <c:numRef>
              <c:f>Sheet1!$F$2:$F$5</c:f>
              <c:numCache>
                <c:formatCode>General</c:formatCode>
                <c:ptCount val="4"/>
                <c:pt idx="0">
                  <c:v>32.15</c:v>
                </c:pt>
                <c:pt idx="1">
                  <c:v>26.25</c:v>
                </c:pt>
                <c:pt idx="2">
                  <c:v>16.940000000000001</c:v>
                </c:pt>
                <c:pt idx="3">
                  <c:v>0</c:v>
                </c:pt>
              </c:numCache>
            </c:numRef>
          </c:xVal>
          <c:yVal>
            <c:numRef>
              <c:f>Sheet1!$H$2:$H$5</c:f>
              <c:numCache>
                <c:formatCode>General</c:formatCode>
                <c:ptCount val="4"/>
                <c:pt idx="0">
                  <c:v>670.3</c:v>
                </c:pt>
                <c:pt idx="1">
                  <c:v>630.4</c:v>
                </c:pt>
                <c:pt idx="2">
                  <c:v>518.67600000000004</c:v>
                </c:pt>
                <c:pt idx="3">
                  <c:v>175.5</c:v>
                </c:pt>
              </c:numCache>
            </c:numRef>
          </c:yVal>
          <c:smooth val="1"/>
        </c:ser>
        <c:ser>
          <c:idx val="2"/>
          <c:order val="2"/>
          <c:tx>
            <c:v>N=2500 Rpm theoritical</c:v>
          </c:tx>
          <c:marker>
            <c:symbol val="none"/>
          </c:marker>
          <c:xVal>
            <c:numRef>
              <c:f>Sheet1!$K$2:$K$5</c:f>
              <c:numCache>
                <c:formatCode>General</c:formatCode>
                <c:ptCount val="4"/>
                <c:pt idx="0">
                  <c:v>31.887499999999999</c:v>
                </c:pt>
                <c:pt idx="1">
                  <c:v>27.887499999999999</c:v>
                </c:pt>
                <c:pt idx="2">
                  <c:v>18.945</c:v>
                </c:pt>
                <c:pt idx="3">
                  <c:v>0</c:v>
                </c:pt>
              </c:numCache>
            </c:numRef>
          </c:xVal>
          <c:yVal>
            <c:numRef>
              <c:f>Sheet1!$M$2:$M$5</c:f>
              <c:numCache>
                <c:formatCode>General</c:formatCode>
                <c:ptCount val="4"/>
                <c:pt idx="0">
                  <c:v>623.4</c:v>
                </c:pt>
                <c:pt idx="1">
                  <c:v>523.6</c:v>
                </c:pt>
                <c:pt idx="2">
                  <c:v>399</c:v>
                </c:pt>
                <c:pt idx="3">
                  <c:v>62.5</c:v>
                </c:pt>
              </c:numCache>
            </c:numRef>
          </c:yVal>
          <c:smooth val="1"/>
        </c:ser>
        <c:dLbls>
          <c:showLegendKey val="0"/>
          <c:showVal val="0"/>
          <c:showCatName val="0"/>
          <c:showSerName val="0"/>
          <c:showPercent val="0"/>
          <c:showBubbleSize val="0"/>
        </c:dLbls>
        <c:axId val="227886976"/>
        <c:axId val="227889152"/>
      </c:scatterChart>
      <c:valAx>
        <c:axId val="227886976"/>
        <c:scaling>
          <c:orientation val="minMax"/>
        </c:scaling>
        <c:delete val="0"/>
        <c:axPos val="b"/>
        <c:title>
          <c:tx>
            <c:rich>
              <a:bodyPr/>
              <a:lstStyle/>
              <a:p>
                <a:pPr>
                  <a:defRPr/>
                </a:pPr>
                <a:r>
                  <a:rPr lang="en-US"/>
                  <a:t>Flow Rate (m^(3)/s) * 10^(-3)</a:t>
                </a:r>
              </a:p>
            </c:rich>
          </c:tx>
          <c:overlay val="0"/>
        </c:title>
        <c:numFmt formatCode="General" sourceLinked="1"/>
        <c:majorTickMark val="out"/>
        <c:minorTickMark val="none"/>
        <c:tickLblPos val="nextTo"/>
        <c:crossAx val="227889152"/>
        <c:crosses val="autoZero"/>
        <c:crossBetween val="midCat"/>
      </c:valAx>
      <c:valAx>
        <c:axId val="227889152"/>
        <c:scaling>
          <c:orientation val="minMax"/>
        </c:scaling>
        <c:delete val="0"/>
        <c:axPos val="l"/>
        <c:majorGridlines/>
        <c:title>
          <c:tx>
            <c:rich>
              <a:bodyPr rot="-5400000" vert="horz"/>
              <a:lstStyle/>
              <a:p>
                <a:pPr>
                  <a:defRPr/>
                </a:pPr>
                <a:r>
                  <a:rPr lang="en-US"/>
                  <a:t>Shaft Power (W)</a:t>
                </a:r>
              </a:p>
            </c:rich>
          </c:tx>
          <c:overlay val="0"/>
        </c:title>
        <c:numFmt formatCode="General" sourceLinked="1"/>
        <c:majorTickMark val="out"/>
        <c:minorTickMark val="none"/>
        <c:tickLblPos val="nextTo"/>
        <c:crossAx val="2278869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27</cp:revision>
  <dcterms:created xsi:type="dcterms:W3CDTF">2019-12-14T00:51:00Z</dcterms:created>
  <dcterms:modified xsi:type="dcterms:W3CDTF">2019-12-14T19:43:00Z</dcterms:modified>
</cp:coreProperties>
</file>