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本互联网公司主要服务两类用户：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想养宠物的以及已养宠物的家庭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愿望：买到性价比高且自己喜欢的爱宠，并且买完宠物就给它办理证件买到自家宠物所需的商品，越便捷越省力更好；保证自己的爱宠不会走丢；能得到养宠经验保证自家爱宠健康成长；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消费观念：物美价廉，还能在众多宠物类型，众多宠物的外貌中选到自己最喜欢的宠物；能在众多宠物所需商品中快速找到符合自家宠物的所需商品；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计算机能力：现在互联网普及度很高，一个家庭中会有上网的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他：一般养宠家庭都过上小康家庭，他们更希望的是自己爱宠更好的成长，并且有时候忙碌可以快速找到自家宠物所需，并且淘宝上的店铺送货时间太长，我们送货上门，货到付款产品能更好地得到保障，就近带宠物就医也会省很多力气；养宠在此一应俱全；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某些宠物店或者兽医店的商家</w:t>
      </w:r>
    </w:p>
    <w:p>
      <w:pPr>
        <w:widowControl w:val="0"/>
        <w:numPr>
          <w:ilvl w:val="0"/>
          <w:numId w:val="4"/>
        </w:numPr>
        <w:ind w:left="1260" w:leftChars="0" w:hanging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痛处：传统的销售渠道已饱和，竞争</w:t>
      </w:r>
      <w:r>
        <w:rPr>
          <w:rFonts w:hint="eastAsia"/>
          <w:sz w:val="28"/>
          <w:szCs w:val="28"/>
        </w:rPr>
        <w:t>激烈、受新兴电子商务冲击大，商品的流动和更新周期较长（压货、现金流受限）；</w:t>
      </w:r>
    </w:p>
    <w:p>
      <w:pPr>
        <w:widowControl w:val="0"/>
        <w:numPr>
          <w:ilvl w:val="0"/>
          <w:numId w:val="4"/>
        </w:numPr>
        <w:ind w:left="1260" w:leftChars="0" w:hanging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计算机能力：很一般，尤其不熟悉互联网和电子商务，无法利于其扩大销售渠道；</w:t>
      </w:r>
    </w:p>
    <w:p>
      <w:pPr>
        <w:widowControl w:val="0"/>
        <w:numPr>
          <w:ilvl w:val="0"/>
          <w:numId w:val="4"/>
        </w:numPr>
        <w:ind w:left="1260" w:leftChars="0" w:hanging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优势：丰富的小商品经营经验，拥有成熟的产品供货渠道，</w:t>
      </w:r>
      <w:r>
        <w:rPr>
          <w:rFonts w:hint="eastAsia"/>
          <w:sz w:val="28"/>
          <w:szCs w:val="28"/>
          <w:lang w:val="en-US" w:eastAsia="zh-CN"/>
        </w:rPr>
        <w:t>多家宠物店联合</w:t>
      </w:r>
      <w:r>
        <w:rPr>
          <w:rFonts w:hint="eastAsia"/>
          <w:sz w:val="28"/>
          <w:szCs w:val="28"/>
        </w:rPr>
        <w:t>可以提供绝对高性价比的商品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一定可以使</w:t>
      </w:r>
      <w:r>
        <w:rPr>
          <w:rFonts w:hint="eastAsia"/>
          <w:sz w:val="28"/>
          <w:szCs w:val="28"/>
        </w:rPr>
        <w:t>商品的丰富程度、可定制程度和快速更新程度都有保障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widowControl w:val="0"/>
        <w:numPr>
          <w:numId w:val="0"/>
        </w:numPr>
        <w:ind w:left="840" w:leftChars="0"/>
        <w:jc w:val="both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ind w:left="840" w:leftChars="0"/>
        <w:jc w:val="both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CF1D36"/>
    <w:multiLevelType w:val="singleLevel"/>
    <w:tmpl w:val="C7CF1D3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BB73F88"/>
    <w:multiLevelType w:val="singleLevel"/>
    <w:tmpl w:val="CBB73F8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5AFFBCF"/>
    <w:multiLevelType w:val="singleLevel"/>
    <w:tmpl w:val="25AFFBC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631AF0BD"/>
    <w:multiLevelType w:val="singleLevel"/>
    <w:tmpl w:val="631AF0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BB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2020-03-01T13:17:32Z</dcterms:created>
  <dc:creator>sheng</dc:creator>
  <cp:lastModifiedBy>sheng</cp:lastModifiedBy>
  <dcterms:modified xsi:type="dcterms:W3CDTF">2020-03-01T14:07:35Z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