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360" w:lineRule="auto"/>
        <w:jc w:val="center"/>
        <w:rPr>
          <w:b w:val="1"/>
          <w:sz w:val="46"/>
          <w:szCs w:val="46"/>
        </w:rPr>
      </w:pPr>
      <w:bookmarkStart w:colFirst="0" w:colLast="0" w:name="_uah6rv4pjbu0" w:id="0"/>
      <w:bookmarkEnd w:id="0"/>
      <w:r w:rsidDel="00000000" w:rsidR="00000000" w:rsidRPr="00000000">
        <w:rPr>
          <w:b w:val="1"/>
          <w:sz w:val="46"/>
          <w:szCs w:val="46"/>
        </w:rPr>
        <w:drawing>
          <wp:inline distB="114300" distT="114300" distL="114300" distR="114300">
            <wp:extent cx="4310063" cy="41024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0063" cy="41024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360" w:lineRule="auto"/>
        <w:jc w:val="center"/>
        <w:rPr>
          <w:b w:val="1"/>
          <w:sz w:val="46"/>
          <w:szCs w:val="46"/>
        </w:rPr>
      </w:pPr>
      <w:bookmarkStart w:colFirst="0" w:colLast="0" w:name="_ruoqam15p4e0" w:id="1"/>
      <w:bookmarkEnd w:id="1"/>
      <w:r w:rsidDel="00000000" w:rsidR="00000000" w:rsidRPr="00000000">
        <w:rPr>
          <w:b w:val="1"/>
          <w:sz w:val="46"/>
          <w:szCs w:val="46"/>
          <w:rtl w:val="0"/>
        </w:rPr>
        <w:t xml:space="preserve">Red MATRIX (MAT)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La criptomoneda para pagos globales que todos usan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MATRIX es la criptomoneda que todos usan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Alternativa de pagos global, segura y rápida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La funcionalidad es simple, sencilla y sólida, con objetivos y proyectos claros para darle verdadero valor al token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820" w:lineRule="auto"/>
        <w:ind w:left="720" w:hanging="360"/>
        <w:rPr>
          <w:sz w:val="24"/>
          <w:szCs w:val="24"/>
          <w:u w:val="none"/>
        </w:rPr>
      </w:pPr>
      <w:r w:rsidDel="00000000" w:rsidR="00000000" w:rsidRPr="00000000">
        <w:rPr>
          <w:sz w:val="24"/>
          <w:szCs w:val="24"/>
          <w:rtl w:val="0"/>
        </w:rPr>
        <w:t xml:space="preserve">El token MAT se usa como método de pago peer to peer pero resolviendo el problema que existente desde un inicio en el P2P nosotros lo llamaremos P3P</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820" w:lineRule="auto"/>
        <w:ind w:left="720" w:firstLine="0"/>
        <w:rPr>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sz w:val="26"/>
          <w:szCs w:val="26"/>
        </w:rPr>
      </w:pPr>
      <w:bookmarkStart w:colFirst="0" w:colLast="0" w:name="_lng67n1l1q5d" w:id="2"/>
      <w:bookmarkEnd w:id="2"/>
      <w:r w:rsidDel="00000000" w:rsidR="00000000" w:rsidRPr="00000000">
        <w:rPr>
          <w:b w:val="1"/>
          <w:color w:val="000000"/>
          <w:sz w:val="26"/>
          <w:szCs w:val="26"/>
          <w:rtl w:val="0"/>
        </w:rPr>
        <w:t xml:space="preserve">Llaves métricas</w:t>
      </w:r>
    </w:p>
    <w:tbl>
      <w:tblPr>
        <w:tblStyle w:val="Table1"/>
        <w:tblW w:w="90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4.512195121951"/>
        <w:gridCol w:w="4955.487804878049"/>
        <w:tblGridChange w:id="0">
          <w:tblGrid>
            <w:gridCol w:w="4074.512195121951"/>
            <w:gridCol w:w="4955.487804878049"/>
          </w:tblGrid>
        </w:tblGridChange>
      </w:tblGrid>
      <w:tr>
        <w:trPr>
          <w:trHeight w:val="495" w:hRule="atLeast"/>
        </w:trPr>
        <w:tc>
          <w:tcPr>
            <w:tcBorders>
              <w:top w:color="000000" w:space="0" w:sz="0" w:val="nil"/>
              <w:left w:color="000000" w:space="0" w:sz="0" w:val="nil"/>
              <w:bottom w:color="000000" w:space="0" w:sz="0" w:val="nil"/>
              <w:right w:color="000000" w:space="0" w:sz="0" w:val="nil"/>
            </w:tcBorders>
            <w:shd w:fill="f0b90b" w:val="clear"/>
            <w:tcMar>
              <w:top w:w="120.0" w:type="dxa"/>
              <w:left w:w="120.0" w:type="dxa"/>
              <w:bottom w:w="120.0" w:type="dxa"/>
              <w:right w:w="120.0" w:type="dxa"/>
            </w:tcMar>
            <w:vAlign w:val="center"/>
          </w:tcPr>
          <w:p w:rsidR="00000000" w:rsidDel="00000000" w:rsidP="00000000" w:rsidRDefault="00000000" w:rsidRPr="00000000" w14:paraId="0000000D">
            <w:pPr>
              <w:spacing w:after="480" w:lineRule="auto"/>
              <w:jc w:val="center"/>
              <w:rPr>
                <w:b w:val="1"/>
                <w:color w:val="2e2e2e"/>
                <w:sz w:val="21"/>
                <w:szCs w:val="21"/>
              </w:rPr>
            </w:pPr>
            <w:r w:rsidDel="00000000" w:rsidR="00000000" w:rsidRPr="00000000">
              <w:rPr>
                <w:b w:val="1"/>
                <w:color w:val="2e2e2e"/>
                <w:sz w:val="21"/>
                <w:szCs w:val="21"/>
                <w:rtl w:val="0"/>
              </w:rPr>
              <w:t xml:space="preserve">TICKER</w:t>
            </w:r>
          </w:p>
        </w:tc>
        <w:tc>
          <w:tcPr>
            <w:tcBorders>
              <w:top w:color="000000" w:space="0" w:sz="0" w:val="nil"/>
              <w:left w:color="000000" w:space="0" w:sz="0" w:val="nil"/>
              <w:bottom w:color="000000" w:space="0" w:sz="0" w:val="nil"/>
              <w:right w:color="000000" w:space="0" w:sz="0" w:val="nil"/>
            </w:tcBorders>
            <w:shd w:fill="f0b90b" w:val="clear"/>
            <w:tcMar>
              <w:top w:w="120.0" w:type="dxa"/>
              <w:left w:w="120.0" w:type="dxa"/>
              <w:bottom w:w="120.0" w:type="dxa"/>
              <w:right w:w="120.0" w:type="dxa"/>
            </w:tcMar>
            <w:vAlign w:val="center"/>
          </w:tcPr>
          <w:p w:rsidR="00000000" w:rsidDel="00000000" w:rsidP="00000000" w:rsidRDefault="00000000" w:rsidRPr="00000000" w14:paraId="0000000E">
            <w:pPr>
              <w:spacing w:after="480" w:lineRule="auto"/>
              <w:jc w:val="center"/>
              <w:rPr>
                <w:sz w:val="21"/>
                <w:szCs w:val="21"/>
              </w:rPr>
            </w:pPr>
            <w:r w:rsidDel="00000000" w:rsidR="00000000" w:rsidRPr="00000000">
              <w:rPr>
                <w:b w:val="1"/>
                <w:color w:val="2e2e2e"/>
                <w:sz w:val="21"/>
                <w:szCs w:val="21"/>
                <w:rtl w:val="0"/>
              </w:rPr>
              <w:t xml:space="preserve">MAT</w:t>
            </w: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0F">
            <w:pPr>
              <w:spacing w:after="480" w:lineRule="auto"/>
              <w:rPr>
                <w:sz w:val="21"/>
                <w:szCs w:val="21"/>
              </w:rPr>
            </w:pPr>
            <w:r w:rsidDel="00000000" w:rsidR="00000000" w:rsidRPr="00000000">
              <w:rPr>
                <w:sz w:val="21"/>
                <w:szCs w:val="21"/>
                <w:rtl w:val="0"/>
              </w:rPr>
              <w:t xml:space="preserve">tipo de token </w:t>
            </w:r>
          </w:p>
          <w:p w:rsidR="00000000" w:rsidDel="00000000" w:rsidP="00000000" w:rsidRDefault="00000000" w:rsidRPr="00000000" w14:paraId="00000010">
            <w:pPr>
              <w:spacing w:after="480" w:lineRule="auto"/>
              <w:rPr>
                <w:sz w:val="21"/>
                <w:szCs w:val="21"/>
              </w:rPr>
            </w:pPr>
            <w:r w:rsidDel="00000000" w:rsidR="00000000" w:rsidRPr="00000000">
              <w:rPr>
                <w:rtl w:val="0"/>
              </w:rPr>
            </w:r>
          </w:p>
          <w:p w:rsidR="00000000" w:rsidDel="00000000" w:rsidP="00000000" w:rsidRDefault="00000000" w:rsidRPr="00000000" w14:paraId="00000011">
            <w:pPr>
              <w:spacing w:after="480" w:lineRule="auto"/>
              <w:rPr>
                <w:sz w:val="21"/>
                <w:szCs w:val="21"/>
              </w:rPr>
            </w:pPr>
            <w:r w:rsidDel="00000000" w:rsidR="00000000" w:rsidRPr="00000000">
              <w:rPr>
                <w:sz w:val="21"/>
                <w:szCs w:val="21"/>
                <w:rtl w:val="0"/>
              </w:rPr>
              <w:t xml:space="preserve">Precio de emisión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2">
            <w:pPr>
              <w:spacing w:after="480" w:lineRule="auto"/>
              <w:rPr>
                <w:sz w:val="21"/>
                <w:szCs w:val="21"/>
              </w:rPr>
            </w:pPr>
            <w:r w:rsidDel="00000000" w:rsidR="00000000" w:rsidRPr="00000000">
              <w:rPr>
                <w:sz w:val="21"/>
                <w:szCs w:val="21"/>
                <w:rtl w:val="0"/>
              </w:rPr>
              <w:t xml:space="preserve">ERC-20</w:t>
            </w:r>
          </w:p>
          <w:p w:rsidR="00000000" w:rsidDel="00000000" w:rsidP="00000000" w:rsidRDefault="00000000" w:rsidRPr="00000000" w14:paraId="00000013">
            <w:pPr>
              <w:spacing w:after="480" w:lineRule="auto"/>
              <w:rPr>
                <w:sz w:val="21"/>
                <w:szCs w:val="21"/>
              </w:rPr>
            </w:pPr>
            <w:r w:rsidDel="00000000" w:rsidR="00000000" w:rsidRPr="00000000">
              <w:rPr>
                <w:rtl w:val="0"/>
              </w:rPr>
            </w:r>
          </w:p>
          <w:p w:rsidR="00000000" w:rsidDel="00000000" w:rsidP="00000000" w:rsidRDefault="00000000" w:rsidRPr="00000000" w14:paraId="00000014">
            <w:pPr>
              <w:spacing w:after="480" w:lineRule="auto"/>
              <w:rPr>
                <w:sz w:val="21"/>
                <w:szCs w:val="21"/>
              </w:rPr>
            </w:pPr>
            <w:r w:rsidDel="00000000" w:rsidR="00000000" w:rsidRPr="00000000">
              <w:rPr>
                <w:sz w:val="21"/>
                <w:szCs w:val="21"/>
                <w:rtl w:val="0"/>
              </w:rPr>
              <w:t xml:space="preserve">0.05 USD</w:t>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5">
            <w:pPr>
              <w:spacing w:after="480" w:lineRule="auto"/>
              <w:rPr>
                <w:sz w:val="21"/>
                <w:szCs w:val="21"/>
              </w:rPr>
            </w:pPr>
            <w:r w:rsidDel="00000000" w:rsidR="00000000" w:rsidRPr="00000000">
              <w:rPr>
                <w:sz w:val="21"/>
                <w:szCs w:val="21"/>
                <w:rtl w:val="0"/>
              </w:rPr>
              <w:t xml:space="preserve">Circ. Inicial Suministro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6">
            <w:pPr>
              <w:spacing w:after="480" w:lineRule="auto"/>
              <w:rPr>
                <w:sz w:val="21"/>
                <w:szCs w:val="21"/>
              </w:rPr>
            </w:pPr>
            <w:r w:rsidDel="00000000" w:rsidR="00000000" w:rsidRPr="00000000">
              <w:rPr>
                <w:sz w:val="21"/>
                <w:szCs w:val="21"/>
                <w:rtl w:val="0"/>
              </w:rPr>
              <w:t xml:space="preserve"> 10,000,000( 5%)</w:t>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7">
            <w:pPr>
              <w:spacing w:after="480" w:lineRule="auto"/>
              <w:rPr>
                <w:sz w:val="21"/>
                <w:szCs w:val="21"/>
              </w:rPr>
            </w:pPr>
            <w:r w:rsidDel="00000000" w:rsidR="00000000" w:rsidRPr="00000000">
              <w:rPr>
                <w:sz w:val="21"/>
                <w:szCs w:val="21"/>
                <w:rtl w:val="0"/>
              </w:rPr>
              <w:t xml:space="preserve">Suministro total</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8">
            <w:pPr>
              <w:spacing w:after="480" w:lineRule="auto"/>
              <w:rPr>
                <w:sz w:val="21"/>
                <w:szCs w:val="21"/>
              </w:rPr>
            </w:pPr>
            <w:r w:rsidDel="00000000" w:rsidR="00000000" w:rsidRPr="00000000">
              <w:rPr>
                <w:sz w:val="21"/>
                <w:szCs w:val="21"/>
                <w:rtl w:val="0"/>
              </w:rPr>
              <w:t xml:space="preserve">200,000,000 MAT</w:t>
            </w:r>
          </w:p>
        </w:tc>
      </w:tr>
      <w:tr>
        <w:trPr>
          <w:trHeight w:val="480" w:hRule="atLeast"/>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9">
            <w:pPr>
              <w:spacing w:after="480" w:lineRule="auto"/>
              <w:rPr>
                <w:sz w:val="21"/>
                <w:szCs w:val="21"/>
              </w:rPr>
            </w:pPr>
            <w:r w:rsidDel="00000000" w:rsidR="00000000" w:rsidRPr="00000000">
              <w:rPr>
                <w:sz w:val="21"/>
                <w:szCs w:val="21"/>
                <w:rtl w:val="0"/>
              </w:rPr>
              <w:t xml:space="preserve">Sitio web del proyecto</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A">
            <w:pPr>
              <w:spacing w:after="480" w:lineRule="auto"/>
              <w:rPr>
                <w:sz w:val="21"/>
                <w:szCs w:val="21"/>
              </w:rPr>
            </w:pPr>
            <w:hyperlink r:id="rId7">
              <w:r w:rsidDel="00000000" w:rsidR="00000000" w:rsidRPr="00000000">
                <w:rPr>
                  <w:color w:val="f0b90b"/>
                  <w:sz w:val="21"/>
                  <w:szCs w:val="21"/>
                  <w:rtl w:val="0"/>
                </w:rPr>
                <w:t xml:space="preserve">https://</w:t>
              </w:r>
            </w:hyperlink>
            <w:r w:rsidDel="00000000" w:rsidR="00000000" w:rsidRPr="00000000">
              <w:rPr>
                <w:sz w:val="21"/>
                <w:szCs w:val="21"/>
                <w:rtl w:val="0"/>
              </w:rPr>
              <w:t xml:space="preserve">matrixcoin.org</w:t>
            </w:r>
          </w:p>
          <w:p w:rsidR="00000000" w:rsidDel="00000000" w:rsidP="00000000" w:rsidRDefault="00000000" w:rsidRPr="00000000" w14:paraId="0000001B">
            <w:pPr>
              <w:spacing w:after="480" w:lineRule="auto"/>
              <w:rPr>
                <w:sz w:val="21"/>
                <w:szCs w:val="21"/>
              </w:rPr>
            </w:pPr>
            <w:hyperlink r:id="rId8">
              <w:r w:rsidDel="00000000" w:rsidR="00000000" w:rsidRPr="00000000">
                <w:rPr>
                  <w:color w:val="f0b90b"/>
                  <w:sz w:val="21"/>
                  <w:szCs w:val="21"/>
                  <w:rtl w:val="0"/>
                </w:rPr>
                <w:t xml:space="preserve">https://</w:t>
              </w:r>
            </w:hyperlink>
            <w:r w:rsidDel="00000000" w:rsidR="00000000" w:rsidRPr="00000000">
              <w:rPr>
                <w:sz w:val="21"/>
                <w:szCs w:val="21"/>
                <w:rtl w:val="0"/>
              </w:rPr>
              <w:t xml:space="preserve">wallet.matrixcoin.org</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t xml:space="preserve">venta privada                                               .25  1 millón “2 semanas”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venta pública fase 1                                       .50 mxn   5,000,000 MAT  25 días | 24 JUN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venta pública fase 2                                       .75 mxn   4,000,000 MAT  15 días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34"/>
          <w:szCs w:val="34"/>
        </w:rPr>
      </w:pPr>
      <w:bookmarkStart w:colFirst="0" w:colLast="0" w:name="_l64s4vvijjjr" w:id="3"/>
      <w:bookmarkEnd w:id="3"/>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34"/>
          <w:szCs w:val="34"/>
        </w:rPr>
      </w:pPr>
      <w:bookmarkStart w:colFirst="0" w:colLast="0" w:name="_nbz0lu1xoy4v" w:id="4"/>
      <w:bookmarkEnd w:id="4"/>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34"/>
          <w:szCs w:val="34"/>
        </w:rPr>
      </w:pPr>
      <w:bookmarkStart w:colFirst="0" w:colLast="0" w:name="_h9onyrcrm45y" w:id="5"/>
      <w:bookmarkEnd w:id="5"/>
      <w:r w:rsidDel="00000000" w:rsidR="00000000" w:rsidRPr="00000000">
        <w:rPr>
          <w:b w:val="1"/>
          <w:sz w:val="34"/>
          <w:szCs w:val="34"/>
          <w:rtl w:val="0"/>
        </w:rPr>
        <w:t xml:space="preserve">1. ¿Qué es la MATRIX (MAT)?</w:t>
      </w:r>
    </w:p>
    <w:p w:rsidR="00000000" w:rsidDel="00000000" w:rsidP="00000000" w:rsidRDefault="00000000" w:rsidRPr="00000000" w14:paraId="00000029">
      <w:pPr>
        <w:rPr/>
      </w:pPr>
      <w:r w:rsidDel="00000000" w:rsidR="00000000" w:rsidRPr="00000000">
        <w:rPr>
          <w:rtl w:val="0"/>
        </w:rPr>
        <w:t xml:space="preserve">Matrix es una moneda virtual </w:t>
      </w:r>
    </w:p>
    <w:p w:rsidR="00000000" w:rsidDel="00000000" w:rsidP="00000000" w:rsidRDefault="00000000" w:rsidRPr="00000000" w14:paraId="0000002A">
      <w:pPr>
        <w:rPr/>
      </w:pPr>
      <w:r w:rsidDel="00000000" w:rsidR="00000000" w:rsidRPr="00000000">
        <w:rPr>
          <w:rtl w:val="0"/>
        </w:rPr>
        <w:t xml:space="preserve">Su enfoque está en la usabilidad como necesidad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MATRIX está construyendo una aplicación para todo tipo de dispositivo. </w:t>
      </w:r>
    </w:p>
    <w:p w:rsidR="00000000" w:rsidDel="00000000" w:rsidP="00000000" w:rsidRDefault="00000000" w:rsidRPr="00000000" w14:paraId="0000002D">
      <w:pPr>
        <w:rPr/>
      </w:pPr>
      <w:r w:rsidDel="00000000" w:rsidR="00000000" w:rsidRPr="00000000">
        <w:rPr>
          <w:rtl w:val="0"/>
        </w:rPr>
        <w:t xml:space="preserve">El proyecto resuelve el problema de todas las criptomonedas actuales que utilizan P2P como puede ser el caso de bitcoin y la mayoría de las monedas virtuales, añadiremos otro grado de validación el cual podría entenderse como un  P3P, en eso enfocamos toda nuestra energía</w:t>
      </w:r>
    </w:p>
    <w:p w:rsidR="00000000" w:rsidDel="00000000" w:rsidP="00000000" w:rsidRDefault="00000000" w:rsidRPr="00000000" w14:paraId="0000002E">
      <w:pPr>
        <w:rPr/>
      </w:pPr>
      <w:r w:rsidDel="00000000" w:rsidR="00000000" w:rsidRPr="00000000">
        <w:rPr>
          <w:rtl w:val="0"/>
        </w:rPr>
        <w:t xml:space="preserve">nuestro objetivo es claro, no venimos a mejorar la tecnología, venimos a lograr que todo mundo la utilice por nuestra aplicación la cual estaremos lanzando próximamente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000000"/>
          <w:sz w:val="26"/>
          <w:szCs w:val="26"/>
        </w:rPr>
      </w:pPr>
      <w:r w:rsidDel="00000000" w:rsidR="00000000" w:rsidRPr="00000000">
        <w:rPr>
          <w:b w:val="1"/>
          <w:color w:val="000000"/>
          <w:sz w:val="26"/>
          <w:szCs w:val="26"/>
          <w:rtl w:val="0"/>
        </w:rPr>
        <w:t xml:space="preserve">Misión del proyecto</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toda gran crisis nace una gran oportunidad, en 2010 nació BTC y cambió el mundo financiero como lo conocíamos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Hoy nos encontramos 10 años después con una nueva crisis global, el año 2020 es el año en el que el mundo entero colapso por un virus mortal, desestabilizando la economía de cada de persona en el planeta, poniendo en riesgo el trabajo de todos y nuestra estabilidad financiera </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sz w:val="22"/>
          <w:szCs w:val="22"/>
        </w:rPr>
      </w:pPr>
      <w:bookmarkStart w:colFirst="0" w:colLast="0" w:name="_fmt9qaxqxolo" w:id="6"/>
      <w:bookmarkEnd w:id="6"/>
      <w:r w:rsidDel="00000000" w:rsidR="00000000" w:rsidRPr="00000000">
        <w:rPr>
          <w:sz w:val="22"/>
          <w:szCs w:val="22"/>
          <w:rtl w:val="0"/>
        </w:rPr>
        <w:t xml:space="preserve">MATRIX tiene como objetivo centrarnos en el beneficio de todas las personas que decidan creer en nosotros, nuestro proyecto cambiará al mundo y todos pueden ser parte del inicio del cambio. Estamos seguros que nada volverá a ser igual. Nadie desea más que nosotros darle verdadero valor a las personas y sabemos que solo con lanzar una criptomoneda no basta.</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sz w:val="22"/>
          <w:szCs w:val="22"/>
        </w:rPr>
      </w:pPr>
      <w:bookmarkStart w:colFirst="0" w:colLast="0" w:name="_ldqaalyvy4pp" w:id="7"/>
      <w:bookmarkEnd w:id="7"/>
      <w:r w:rsidDel="00000000" w:rsidR="00000000" w:rsidRPr="00000000">
        <w:rPr>
          <w:sz w:val="22"/>
          <w:szCs w:val="22"/>
          <w:rtl w:val="0"/>
        </w:rPr>
        <w:t xml:space="preserve"> Con nuestra aplicación crearemos exactamente eso, verdadera usabilidad y al lograrlo estaremos dando verdadero valor en las personas que tengan nuestra moneda.</w:t>
      </w: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sz w:val="26"/>
          <w:szCs w:val="26"/>
        </w:rPr>
      </w:pPr>
      <w:bookmarkStart w:colFirst="0" w:colLast="0" w:name="_pe99ia9cfl5a" w:id="8"/>
      <w:bookmarkEnd w:id="8"/>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sz w:val="26"/>
          <w:szCs w:val="26"/>
        </w:rPr>
      </w:pPr>
      <w:bookmarkStart w:colFirst="0" w:colLast="0" w:name="_l75nzltpegdg" w:id="9"/>
      <w:bookmarkEnd w:id="9"/>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sz w:val="26"/>
          <w:szCs w:val="26"/>
        </w:rPr>
      </w:pPr>
      <w:bookmarkStart w:colFirst="0" w:colLast="0" w:name="_k3b76dueka62" w:id="10"/>
      <w:bookmarkEnd w:id="10"/>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sz w:val="26"/>
          <w:szCs w:val="26"/>
        </w:rPr>
      </w:pPr>
      <w:bookmarkStart w:colFirst="0" w:colLast="0" w:name="_adpstylkso5s" w:id="11"/>
      <w:bookmarkEnd w:id="11"/>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000000"/>
          <w:sz w:val="26"/>
          <w:szCs w:val="26"/>
        </w:rPr>
      </w:pPr>
      <w:bookmarkStart w:colFirst="0" w:colLast="0" w:name="_517kym761bf6" w:id="12"/>
      <w:bookmarkEnd w:id="12"/>
      <w:r w:rsidDel="00000000" w:rsidR="00000000" w:rsidRPr="00000000">
        <w:rPr>
          <w:b w:val="1"/>
          <w:color w:val="000000"/>
          <w:sz w:val="26"/>
          <w:szCs w:val="26"/>
          <w:rtl w:val="0"/>
        </w:rPr>
        <w:t xml:space="preserve">Propuesta de valor del proyecto</w:t>
      </w:r>
    </w:p>
    <w:p w:rsidR="00000000" w:rsidDel="00000000" w:rsidP="00000000" w:rsidRDefault="00000000" w:rsidRPr="00000000" w14:paraId="0000003D">
      <w:pPr>
        <w:rPr/>
      </w:pPr>
      <w:r w:rsidDel="00000000" w:rsidR="00000000" w:rsidRPr="00000000">
        <w:rPr>
          <w:rtl w:val="0"/>
        </w:rPr>
        <w:t xml:space="preserve">El proyecto Matrix tiene como objetivo hacer que las cosas que se tienen que hacer se hagan, en el mundo crypto nunca hemos visto un verdadero proyecto en el cual creer y que cumpla con los estándares de innovación que sus usuarios necesitan y creemos que por eso MAT tiene mucho que aportar.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Los problemas son evidentes, parece que nadie hace lo que está pendiente por hacer.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-Alternativas de pago ya existen en el mercado, pero han pasado años desde el nacimiento de BTC y hoy en día nadie puede usar sus monedas de manera global para sus necesidades básicas, proponemos cambiar eso.</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-Resolver las limitaciones en la usabilidad de las monedas virtuales, proponemos cambiar eso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valor de cualquier moneda sin usabilidad es igual a cero, proponemos cambiar eso.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mundo de las criptomonedas no tiene que ser difícil, puede ser divertido, proponemos cambiar eso. </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34"/>
          <w:szCs w:val="34"/>
        </w:rPr>
      </w:pPr>
      <w:bookmarkStart w:colFirst="0" w:colLast="0" w:name="_taj72ckvio4b" w:id="13"/>
      <w:bookmarkEnd w:id="13"/>
      <w:r w:rsidDel="00000000" w:rsidR="00000000" w:rsidRPr="00000000">
        <w:rPr>
          <w:b w:val="1"/>
          <w:sz w:val="34"/>
          <w:szCs w:val="34"/>
          <w:rtl w:val="0"/>
        </w:rPr>
        <w:t xml:space="preserve">Visión general</w:t>
      </w:r>
    </w:p>
    <w:p w:rsidR="00000000" w:rsidDel="00000000" w:rsidP="00000000" w:rsidRDefault="00000000" w:rsidRPr="00000000" w14:paraId="00000049">
      <w:pPr>
        <w:rPr/>
      </w:pPr>
      <w:r w:rsidDel="00000000" w:rsidR="00000000" w:rsidRPr="00000000">
        <w:rPr>
          <w:rtl w:val="0"/>
        </w:rPr>
        <w:t xml:space="preserve">MATRIX desarrollara una aplicacion de celular que lograra mejorar la vida de las personas y mejorara la tecnologia P2P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MATRIX usa tecnologia ya existente y con eso mismo lograremos el exito en menor cantidad de tiempo ya que tenemos un enfoque unico</w:t>
      </w:r>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pPr>
      <w:bookmarkStart w:colFirst="0" w:colLast="0" w:name="_ctau30haehl0" w:id="14"/>
      <w:bookmarkEnd w:id="14"/>
      <w:r w:rsidDel="00000000" w:rsidR="00000000" w:rsidRPr="00000000">
        <w:rPr>
          <w:b w:val="1"/>
          <w:sz w:val="34"/>
          <w:szCs w:val="34"/>
          <w:rtl w:val="0"/>
        </w:rPr>
        <w:t xml:space="preserve">Distribucion</w:t>
      </w: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sz w:val="20"/>
          <w:szCs w:val="20"/>
        </w:rPr>
      </w:pPr>
      <w:bookmarkStart w:colFirst="0" w:colLast="0" w:name="_tpdd9ce51e2j" w:id="15"/>
      <w:bookmarkEnd w:id="15"/>
      <w:r w:rsidDel="00000000" w:rsidR="00000000" w:rsidRPr="00000000">
        <w:rPr>
          <w:sz w:val="20"/>
          <w:szCs w:val="20"/>
          <w:rtl w:val="0"/>
        </w:rPr>
        <w:t xml:space="preserve">10% equipo de desarrollo        </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sz w:val="20"/>
          <w:szCs w:val="20"/>
        </w:rPr>
      </w:pPr>
      <w:bookmarkStart w:colFirst="0" w:colLast="0" w:name="_b537jc23imrt" w:id="16"/>
      <w:bookmarkEnd w:id="16"/>
      <w:r w:rsidDel="00000000" w:rsidR="00000000" w:rsidRPr="00000000">
        <w:rPr>
          <w:sz w:val="20"/>
          <w:szCs w:val="20"/>
          <w:rtl w:val="0"/>
        </w:rPr>
        <w:t xml:space="preserve">5% venta inicial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sz w:val="20"/>
          <w:szCs w:val="20"/>
        </w:rPr>
      </w:pPr>
      <w:bookmarkStart w:colFirst="0" w:colLast="0" w:name="_zc7y84c8waa3" w:id="17"/>
      <w:bookmarkEnd w:id="17"/>
      <w:r w:rsidDel="00000000" w:rsidR="00000000" w:rsidRPr="00000000">
        <w:rPr>
          <w:sz w:val="20"/>
          <w:szCs w:val="20"/>
          <w:rtl w:val="0"/>
        </w:rPr>
        <w:t xml:space="preserve">5%   fundación                           </w:t>
      </w:r>
    </w:p>
    <w:p w:rsidR="00000000" w:rsidDel="00000000" w:rsidP="00000000" w:rsidRDefault="00000000" w:rsidRPr="00000000" w14:paraId="00000050">
      <w:pPr>
        <w:rPr>
          <w:sz w:val="20"/>
          <w:szCs w:val="20"/>
        </w:rPr>
      </w:pPr>
      <w:r w:rsidDel="00000000" w:rsidR="00000000" w:rsidRPr="00000000">
        <w:rPr>
          <w:sz w:val="20"/>
          <w:szCs w:val="20"/>
          <w:rtl w:val="0"/>
        </w:rPr>
        <w:t xml:space="preserve">50% reserva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15%   partners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10 % investigación  app             5%  sueldos                               </w:t>
      </w:r>
    </w:p>
    <w:p w:rsidR="00000000" w:rsidDel="00000000" w:rsidP="00000000" w:rsidRDefault="00000000" w:rsidRPr="00000000" w14:paraId="00000055">
      <w:pPr>
        <w:rPr>
          <w:b w:val="1"/>
          <w:sz w:val="34"/>
          <w:szCs w:val="34"/>
        </w:rPr>
      </w:pPr>
      <w:r w:rsidDel="00000000" w:rsidR="00000000" w:rsidRPr="00000000">
        <w:rPr>
          <w:b w:val="1"/>
          <w:sz w:val="34"/>
          <w:szCs w:val="34"/>
          <w:rtl w:val="0"/>
        </w:rPr>
        <w:t xml:space="preserve">Road to map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Lanzamiento del sitio web                           junio 2020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Billetera                                                        junio 2020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Salida pública .05 usd  salida                  julio 2020</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Listado en coinmarketcap                        octubre 2020</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Listado en mexo                                        dic 2020 </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Desarrollo de aplicación de celular             enero 2021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oficinas                                                        febrero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rtesi.io/" TargetMode="External"/><Relationship Id="rId8" Type="http://schemas.openxmlformats.org/officeDocument/2006/relationships/hyperlink" Target="https://cartes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