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1F" w:rsidRPr="00A1721F" w:rsidRDefault="00A1721F" w:rsidP="00A1721F">
      <w:pPr>
        <w:widowControl/>
        <w:spacing w:line="450" w:lineRule="atLeast"/>
        <w:jc w:val="center"/>
        <w:outlineLvl w:val="0"/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</w:pP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>使用</w:t>
      </w: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 xml:space="preserve"> Selenium </w:t>
      </w: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>和</w:t>
      </w: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 xml:space="preserve"> </w:t>
      </w:r>
      <w:r w:rsidRPr="00A1721F">
        <w:rPr>
          <w:rFonts w:ascii="Verdana" w:eastAsia="宋体" w:hAnsi="Verdana" w:cs="宋体"/>
          <w:b/>
          <w:bCs/>
          <w:color w:val="323432"/>
          <w:kern w:val="36"/>
          <w:sz w:val="27"/>
          <w:szCs w:val="27"/>
        </w:rPr>
        <w:t>进行编程式测试</w:t>
      </w:r>
    </w:p>
    <w:p w:rsidR="00A1721F" w:rsidRPr="00A1721F" w:rsidRDefault="00A906BF" w:rsidP="00A1721F">
      <w:pPr>
        <w:widowControl/>
        <w:spacing w:line="390" w:lineRule="atLeast"/>
        <w:jc w:val="center"/>
        <w:outlineLvl w:val="2"/>
        <w:rPr>
          <w:rFonts w:ascii="Verdana" w:eastAsia="宋体" w:hAnsi="Verdana" w:cs="宋体"/>
          <w:color w:val="275E94"/>
          <w:kern w:val="0"/>
          <w:sz w:val="18"/>
          <w:szCs w:val="18"/>
        </w:rPr>
      </w:pPr>
      <w:hyperlink r:id="rId8" w:tgtFrame="_blank" w:history="1">
        <w:r w:rsidR="00A1721F" w:rsidRPr="00A1721F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开发者在线</w:t>
        </w:r>
        <w:r w:rsidR="00A1721F" w:rsidRPr="00A1721F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 xml:space="preserve"> Builder.com.cn</w:t>
        </w:r>
      </w:hyperlink>
      <w:r w:rsidR="00A1721F"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 xml:space="preserve"> </w:t>
      </w:r>
      <w:r w:rsidR="00A1721F"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更新时间</w:t>
      </w:r>
      <w:r w:rsidR="00A1721F"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:</w:t>
      </w:r>
      <w:r w:rsidR="00A1721F" w:rsidRPr="00A1721F">
        <w:rPr>
          <w:rFonts w:ascii="Verdana" w:eastAsia="宋体" w:hAnsi="Verdana" w:cs="宋体"/>
          <w:color w:val="A0A0A0"/>
          <w:kern w:val="0"/>
          <w:sz w:val="15"/>
          <w:szCs w:val="15"/>
        </w:rPr>
        <w:t>2007-08-31</w:t>
      </w:r>
      <w:r w:rsidR="00A1721F"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作者：</w:t>
      </w:r>
      <w:r w:rsidR="00A1721F" w:rsidRPr="00A1721F">
        <w:rPr>
          <w:rFonts w:ascii="Verdana" w:eastAsia="宋体" w:hAnsi="Verdana" w:cs="宋体"/>
          <w:color w:val="666666"/>
          <w:kern w:val="0"/>
          <w:sz w:val="18"/>
          <w:szCs w:val="18"/>
        </w:rPr>
        <w:t>Andrew Glover</w:t>
      </w:r>
      <w:r w:rsidR="00A1721F"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 xml:space="preserve"> </w:t>
      </w:r>
      <w:r w:rsidR="00A1721F"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来源</w:t>
      </w:r>
      <w:r w:rsidR="00A1721F" w:rsidRPr="00A1721F">
        <w:rPr>
          <w:rFonts w:ascii="Verdana" w:eastAsia="宋体" w:hAnsi="Verdana" w:cs="宋体"/>
          <w:color w:val="275E94"/>
          <w:kern w:val="0"/>
          <w:sz w:val="18"/>
          <w:szCs w:val="18"/>
        </w:rPr>
        <w:t>:IBMDW</w:t>
      </w:r>
    </w:p>
    <w:p w:rsidR="00A1721F" w:rsidRPr="00A1721F" w:rsidRDefault="00A1721F" w:rsidP="00A1721F">
      <w:pPr>
        <w:widowControl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本文关键词：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hyperlink r:id="rId9" w:tgtFrame="_blank" w:history="1">
        <w:r w:rsidRPr="00A1721F">
          <w:rPr>
            <w:rFonts w:ascii="Verdana" w:eastAsia="宋体" w:hAnsi="Verdana" w:cs="宋体"/>
            <w:b/>
            <w:bCs/>
            <w:color w:val="E98E00"/>
            <w:kern w:val="0"/>
            <w:sz w:val="18"/>
            <w:szCs w:val="18"/>
          </w:rPr>
          <w:t>Selenium</w:t>
        </w:r>
      </w:hyperlink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hyperlink r:id="rId10" w:tgtFrame="_blank" w:history="1">
        <w:r w:rsidRPr="00A1721F">
          <w:rPr>
            <w:rFonts w:ascii="Verdana" w:eastAsia="宋体" w:hAnsi="Verdana" w:cs="宋体"/>
            <w:b/>
            <w:bCs/>
            <w:color w:val="E98E00"/>
            <w:kern w:val="0"/>
            <w:sz w:val="18"/>
            <w:szCs w:val="18"/>
          </w:rPr>
          <w:t>TestNG</w:t>
        </w:r>
      </w:hyperlink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hyperlink r:id="rId11" w:tgtFrame="_blank" w:history="1">
        <w:r w:rsidRPr="00A1721F">
          <w:rPr>
            <w:rFonts w:ascii="Verdana" w:eastAsia="宋体" w:hAnsi="Verdana" w:cs="宋体"/>
            <w:b/>
            <w:bCs/>
            <w:color w:val="E98E00"/>
            <w:kern w:val="0"/>
            <w:sz w:val="18"/>
            <w:szCs w:val="18"/>
          </w:rPr>
          <w:t>编程</w:t>
        </w:r>
      </w:hyperlink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hyperlink r:id="rId12" w:tgtFrame="_blank" w:history="1">
        <w:r w:rsidRPr="00A1721F">
          <w:rPr>
            <w:rFonts w:ascii="Verdana" w:eastAsia="宋体" w:hAnsi="Verdana" w:cs="宋体"/>
            <w:b/>
            <w:bCs/>
            <w:color w:val="E98E00"/>
            <w:kern w:val="0"/>
            <w:sz w:val="18"/>
            <w:szCs w:val="18"/>
          </w:rPr>
          <w:t>测试</w:t>
        </w:r>
      </w:hyperlink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是一种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测试框架，它搭建了验证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应用程序的新途径。与大多数尝试模拟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HTTP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请求的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测试工具不同，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执行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测试时，就仿佛它本身就是浏览器。当运行自动的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测试时，该框架将启动一个浏览器，并通过测试中描述的步骤实际驱动浏览器，用户将使用这种方式与应用程序交互。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由于开发人员和非开发人员都能够使用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轻松地编写测试，使得它从众多测试框架应用程序中脱颖而出。在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中，可以通过编程的方式编写测试，或者使用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样式的表，并且编写了测试后，可以使测试完全自动化。使用一个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Ant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构件（比方说）运行完整的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套件非常简单，并且还可以在持续集成（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Continuous Integration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CI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）环境中运行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这个月，我将介绍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，并逐一查看使它成为优秀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测试框架的一些特性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尤其是在结合使用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、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这样的软件时。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tbl>
      <w:tblPr>
        <w:tblpPr w:leftFromText="45" w:rightFromText="45" w:vertAnchor="text" w:tblpXSpec="right" w:tblpYSpec="center"/>
        <w:tblW w:w="2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3172"/>
      </w:tblGrid>
      <w:tr w:rsidR="00A1721F" w:rsidRPr="00A1721F" w:rsidTr="00A1721F">
        <w:tc>
          <w:tcPr>
            <w:tcW w:w="150" w:type="dxa"/>
            <w:vAlign w:val="center"/>
            <w:hideMark/>
          </w:tcPr>
          <w:p w:rsidR="00A1721F" w:rsidRPr="00A1721F" w:rsidRDefault="00A1721F" w:rsidP="00A1721F">
            <w:pPr>
              <w:widowControl/>
              <w:jc w:val="left"/>
              <w:rPr>
                <w:rFonts w:ascii="Verdana" w:eastAsia="宋体" w:hAnsi="Verdana" w:cs="宋体"/>
                <w:color w:val="323432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323432"/>
                <w:kern w:val="0"/>
                <w:sz w:val="18"/>
                <w:szCs w:val="18"/>
              </w:rPr>
              <w:drawing>
                <wp:inline distT="0" distB="0" distL="0" distR="0">
                  <wp:extent cx="95250" cy="9525"/>
                  <wp:effectExtent l="0" t="0" r="0" b="0"/>
                  <wp:docPr id="1" name="Picture 1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156"/>
            </w:tblGrid>
            <w:tr w:rsidR="00A1721F" w:rsidRPr="00A1721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A1721F" w:rsidRPr="00A1721F" w:rsidRDefault="00A1721F" w:rsidP="0008316F">
                  <w:pPr>
                    <w:framePr w:hSpace="45" w:wrap="around" w:vAnchor="text" w:hAnchor="text" w:xAlign="right" w:yAlign="center"/>
                    <w:widowControl/>
                    <w:jc w:val="left"/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</w:pPr>
                  <w:bookmarkStart w:id="0" w:name="N1006A"/>
                  <w:r w:rsidRPr="00A1721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验收测试</w:t>
                  </w:r>
                  <w:bookmarkEnd w:id="0"/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br/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>由于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 xml:space="preserve"> Selenium 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>能够很好地模拟用户的行为，它常常用于进行验收测试，即在完成的系统上运行一整套测试。验收测试通常需要运行整个应用程序，以使测试发挥作用。如果您要测试一个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 xml:space="preserve"> Web 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>应用程序，则需要访问应用程序数据库，以及一台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 xml:space="preserve"> Web </w:t>
                  </w:r>
                  <w:r w:rsidRPr="00A1721F">
                    <w:rPr>
                      <w:rFonts w:ascii="Verdana" w:eastAsia="宋体" w:hAnsi="Verdana" w:cs="宋体"/>
                      <w:color w:val="323432"/>
                      <w:kern w:val="0"/>
                      <w:sz w:val="18"/>
                      <w:szCs w:val="18"/>
                    </w:rPr>
                    <w:t>服务器，一个容器和运行应用程序所需的任何配置元素。</w:t>
                  </w:r>
                </w:p>
              </w:tc>
            </w:tr>
          </w:tbl>
          <w:p w:rsidR="00A1721F" w:rsidRPr="00A1721F" w:rsidRDefault="00A1721F" w:rsidP="00A1721F">
            <w:pPr>
              <w:widowControl/>
              <w:jc w:val="left"/>
              <w:rPr>
                <w:rFonts w:ascii="Verdana" w:eastAsia="宋体" w:hAnsi="Verdana" w:cs="宋体"/>
                <w:color w:val="323432"/>
                <w:kern w:val="0"/>
                <w:sz w:val="18"/>
                <w:szCs w:val="18"/>
              </w:rPr>
            </w:pPr>
          </w:p>
        </w:tc>
      </w:tr>
    </w:tbl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" w:name="N10070"/>
      <w:r w:rsidRPr="00A1721F">
        <w:rPr>
          <w:rFonts w:ascii="Verdana" w:eastAsia="宋体" w:hAnsi="Verdana" w:cs="宋体"/>
          <w:color w:val="000000"/>
          <w:kern w:val="0"/>
        </w:rPr>
        <w:t>使用</w:t>
      </w:r>
      <w:r w:rsidRPr="00A1721F">
        <w:rPr>
          <w:rFonts w:ascii="Verdana" w:eastAsia="宋体" w:hAnsi="Verdana" w:cs="宋体"/>
          <w:color w:val="000000"/>
          <w:kern w:val="0"/>
        </w:rPr>
        <w:t xml:space="preserve"> Selenium </w:t>
      </w:r>
      <w:r w:rsidRPr="00A1721F">
        <w:rPr>
          <w:rFonts w:ascii="Verdana" w:eastAsia="宋体" w:hAnsi="Verdana" w:cs="宋体"/>
          <w:color w:val="000000"/>
          <w:kern w:val="0"/>
        </w:rPr>
        <w:t>进行编程式测试</w:t>
      </w:r>
      <w:bookmarkEnd w:id="1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中，您可以使用自己喜爱的语言或者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样式的表通过编程来编写测试。从测试的角度来说，不管使用什么语言，测试过程和结果都不会有显著的差别。在此，我希望研究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的编程方法，因为在结合使用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时，它提供了一些有趣的可行方法能性。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使用具有类似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这样的框架的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进行编程式测试具有这样一个优点，它允许您创建智能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，而使用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样式的表则很难做到这一点。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尤其适合与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结合使用，因为它使您能够完成其他框架无法做到的测试，例如使用依赖项进行测试，重新运行失败了的测试，以及使用单独文件中定义的参数进行参数化测试。所有这些特性结合在一起，当然能够使它在众多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应用程序测试框架中脱颖而出，但是，正如您将看到的，在完全自动化的验收测试中使用这些特性令它更加出众。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" w:name="N1007B"/>
      <w:r w:rsidRPr="00A1721F">
        <w:rPr>
          <w:rFonts w:ascii="Arial" w:eastAsia="宋体" w:hAnsi="Arial" w:cs="Arial"/>
          <w:b/>
          <w:bCs/>
          <w:color w:val="000000"/>
          <w:kern w:val="0"/>
        </w:rPr>
        <w:t>配置第一个测试</w:t>
      </w:r>
      <w:bookmarkEnd w:id="2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架构实际上由两个逻辑实体组成：您编写的代码以及能够简化与测试中的应用程序的交互的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服务器。要成功地执行测试，必须要启动并运行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服务器实例以及要测试的应用程序。（当然，测试结果取决于您编写的应用程序是否优秀！）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lastRenderedPageBreak/>
        <w:t>幸运的是，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服务器是一种轻量级程序，可以在实际的测试范围内通过编程启动和停止它。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对象嵌入）的启动和停止由一个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来执行。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要通过编程的方式启动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服务器，必须创建一个新的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对象，并告诉它要使用哪一种兼容的浏览器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我在下面的示例中使用的是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Firefox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。您还必须提供运行服务器实例的位置（通常是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localhost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，但不是必须的），以及被测试的应用程序使用的基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URL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在清单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中，我配置了一个本地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实例，使用它在本地安装的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应用程序上驱动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Firefox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http://localhost:8080/gt15/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）。正如您从参数中推断的一样，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是作为被测试的应用程序的代理，并相应地促进测试。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3" w:name="listing1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配置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SeleniumServer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Selenium driver =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DefaultSelenium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("localhost",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SeleniumServer.getDefaultPort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(),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"*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firefox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", "http://localhost:8080/gt15/");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driver.start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//go to web pages and do stuff...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driver.stop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创建了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实例后，您可以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启动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并在运行时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停止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它。这意味着您可以通过编程与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服务器交互，并通过一个测试程序使它驱动浏览器。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4" w:name="N100BD"/>
      <w:r w:rsidRPr="00A1721F">
        <w:rPr>
          <w:rFonts w:ascii="Verdana" w:eastAsia="宋体" w:hAnsi="Verdana" w:cs="宋体"/>
          <w:color w:val="000000"/>
          <w:kern w:val="0"/>
        </w:rPr>
        <w:t>驱动应用程序</w:t>
      </w:r>
      <w:bookmarkEnd w:id="4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通过编程与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页面进行交互是一种使用本地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的应用。（一些读者可能对这种源自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hyperlink r:id="rId14" w:history="1">
        <w:r w:rsidRPr="00A1721F">
          <w:rPr>
            <w:rFonts w:ascii="Verdana" w:eastAsia="宋体" w:hAnsi="Verdana" w:cs="宋体"/>
            <w:color w:val="5C81A7"/>
            <w:kern w:val="0"/>
          </w:rPr>
          <w:t>本系列二月份关于</w:t>
        </w:r>
        <w:r w:rsidRPr="00A1721F">
          <w:rPr>
            <w:rFonts w:ascii="Verdana" w:eastAsia="宋体" w:hAnsi="Verdana" w:cs="宋体"/>
            <w:color w:val="5C81A7"/>
            <w:kern w:val="0"/>
          </w:rPr>
          <w:t xml:space="preserve"> TestNG-Abbot </w:t>
        </w:r>
        <w:r w:rsidRPr="00A1721F">
          <w:rPr>
            <w:rFonts w:ascii="Verdana" w:eastAsia="宋体" w:hAnsi="Verdana" w:cs="宋体"/>
            <w:color w:val="5C81A7"/>
            <w:kern w:val="0"/>
          </w:rPr>
          <w:t>的文章</w:t>
        </w:r>
      </w:hyperlink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的概念比较熟悉）。与页面元素进行交互的第一步就是查找该元素，通常可以使用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HTML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进行查找。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还允许您使用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XPath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、正则表达式，甚至是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JavaScript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来查找特定的元素（如果您希望这样做）。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2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HTML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Groovlet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的简单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应用程序的一部分。这段代码定义了包含输入和提交按钮的表单。如果希望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与该表单交互，我必须为输入按钮提供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以及相应的值。我还需要为提交按钮提供一个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，这样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才能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“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单击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”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它。单击按钮后，表单将被提交给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Groovlet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本例中为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FindWidget.groovy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lastRenderedPageBreak/>
        <w:br/>
      </w:r>
      <w:bookmarkStart w:id="5" w:name="listing2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2.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简单的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HTML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表单</w:t>
      </w:r>
      <w:bookmarkEnd w:id="5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&lt;form method=post action="./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FindWidget.groovy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&lt;table border="0" style="border-style: dotted"&gt;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&lt;td  class="heading"&gt;Widget:&lt;/td&gt;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&lt;td class="value"&gt;&lt;input type="text" name="widget"&gt;&lt;/td&gt;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&lt;td&gt;&lt;/td&gt;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&lt;td class="value"&gt;&lt;input type="submit" value="Find Description" name="submit"&gt;&lt;/td&gt;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&lt;/table&gt;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&lt;/form&gt;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现在就可以通过使用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widget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（输入值）和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submit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（单击按钮）与该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HTML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表单进行编程式交互，如清单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3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6" w:name="listing3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3.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驱动简单的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Web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页面</w:t>
      </w:r>
      <w:bookmarkEnd w:id="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("widget", "pg98-01");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driver.click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("submit");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driver.waitForPageToLoad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("10000");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//assert some return value...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中用于和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页面元素进行交互的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API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非常的直观。对于输入字段，我可以使用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type()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方法将值与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关联起来。如果需要的话，可以通过编程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click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按钮。在清单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3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中，我将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click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设置为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10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秒的等待时间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足够表单提交请求完成处理。当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FindWidget.groovy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中的代码运行其内容并返回响应后，我可以使用该响应来查找特定页面元素，并验证所有内容是否正常工作。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7" w:name="N10102"/>
      <w:r w:rsidRPr="00A1721F">
        <w:rPr>
          <w:rFonts w:ascii="Verdana" w:eastAsia="宋体" w:hAnsi="Verdana" w:cs="宋体"/>
          <w:color w:val="000000"/>
          <w:kern w:val="0"/>
        </w:rPr>
        <w:t xml:space="preserve">Selenium </w:t>
      </w:r>
      <w:r w:rsidRPr="00A1721F">
        <w:rPr>
          <w:rFonts w:ascii="Verdana" w:eastAsia="宋体" w:hAnsi="Verdana" w:cs="宋体"/>
          <w:color w:val="000000"/>
          <w:kern w:val="0"/>
        </w:rPr>
        <w:t>和</w:t>
      </w:r>
      <w:r w:rsidRPr="00A1721F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000000"/>
          <w:kern w:val="0"/>
        </w:rPr>
        <w:t>TestNG</w:t>
      </w:r>
      <w:bookmarkEnd w:id="7"/>
      <w:proofErr w:type="spellEnd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以其灵活性和参数化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成为定义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的驱动验收测试的首选。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能够定义测试依赖项并返回失败的测试，以及其易用性，使得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Selenium-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成为吸引人的组合。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lastRenderedPageBreak/>
        <w:t>让我们首先从一个能够允许用户创建、查找、更新或删除小部件的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应用程序开始。创建一个小部件需要三个属性：名称、类型和定义。图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显示了创建小部件的表单：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8" w:name="fig1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图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创建小部件的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Web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表单</w:t>
      </w:r>
      <w:bookmarkEnd w:id="8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23432"/>
          <w:kern w:val="0"/>
          <w:sz w:val="18"/>
          <w:szCs w:val="18"/>
        </w:rPr>
        <w:drawing>
          <wp:inline distT="0" distB="0" distL="0" distR="0">
            <wp:extent cx="2209800" cy="1228725"/>
            <wp:effectExtent l="19050" t="0" r="0" b="0"/>
            <wp:docPr id="2" name="Picture 2" descr="创建小部件的 Web 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创建小部件的 Web 表单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请注意：表单元素的类型是具有三个不同选项的下拉列表，如图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2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9" w:name="fig2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图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2.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包含下拉列表的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Web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表单</w:t>
      </w:r>
      <w:bookmarkEnd w:id="9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23432"/>
          <w:kern w:val="0"/>
          <w:sz w:val="18"/>
          <w:szCs w:val="18"/>
        </w:rPr>
        <w:drawing>
          <wp:inline distT="0" distB="0" distL="0" distR="0">
            <wp:extent cx="2209800" cy="1228725"/>
            <wp:effectExtent l="19050" t="0" r="0" b="0"/>
            <wp:docPr id="3" name="Picture 3" descr="包含下拉列表的 Web 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包含下拉列表的 Web 表单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单击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Create Widget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将促使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Groovlet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处理这一请求。如果所有内容正确的话（即名字和定义不为空，并且数据库中不存在该实例），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Groovlet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将创建一个新的小部件实例并类似图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3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所示的状态页面：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0" w:name="fig3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图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3.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Web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页面显示状态</w:t>
      </w:r>
      <w:bookmarkEnd w:id="10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23432"/>
          <w:kern w:val="0"/>
          <w:sz w:val="18"/>
          <w:szCs w:val="18"/>
        </w:rPr>
        <w:drawing>
          <wp:inline distT="0" distB="0" distL="0" distR="0">
            <wp:extent cx="2990850" cy="514350"/>
            <wp:effectExtent l="19050" t="0" r="0" b="0"/>
            <wp:docPr id="4" name="Picture 4" descr="返回的 Web 页面显示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返回的 Web 页面显示状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验证简单的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Create Widget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用例是一种可管理的应用：</w:t>
      </w:r>
    </w:p>
    <w:p w:rsidR="00A1721F" w:rsidRPr="00A1721F" w:rsidRDefault="00A1721F" w:rsidP="00A17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配置并启动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服务器的实例。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与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Create Widget Web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表单交互并提交它。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检验结果页面是否包含具有小部件名称的成功信息。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停止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服务器实例。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请注意：用例中的每一步都是通过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完成的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所以说，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仅仅帮助进行查找。现在，我们来实践一下。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1" w:name="N10158"/>
      <w:r w:rsidRPr="00A1721F">
        <w:rPr>
          <w:rFonts w:ascii="Verdana" w:eastAsia="宋体" w:hAnsi="Verdana" w:cs="宋体"/>
          <w:color w:val="000000"/>
          <w:kern w:val="0"/>
        </w:rPr>
        <w:t xml:space="preserve">Create Widget </w:t>
      </w:r>
      <w:r w:rsidRPr="00A1721F">
        <w:rPr>
          <w:rFonts w:ascii="Verdana" w:eastAsia="宋体" w:hAnsi="Verdana" w:cs="宋体"/>
          <w:color w:val="000000"/>
          <w:kern w:val="0"/>
        </w:rPr>
        <w:t>测试用例</w:t>
      </w:r>
      <w:bookmarkEnd w:id="11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我希望对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服务器进行灵活的配置，所以我将编写一个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参数化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-Selenium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样式），一般可以使用它来为不同浏览器、不同位置甚至混合的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应用程序地址（类似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localhost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和产品）创建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4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定义了我所配置的灵活的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：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2" w:name="listing4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4.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灵活的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Selenium fixture</w:t>
      </w:r>
      <w:bookmarkEnd w:id="12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BeforeClass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init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selenSrvrAddr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driver =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DefaultSelenium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selenSrvrAddr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SeleniumServer.getDefaultPort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driver.start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//....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AfterClass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void stop()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driver.stop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必须将参数名与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testng.xml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文件中的值链接起来；因此，我定义了如清单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5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所示的三个参数。（默认情况下为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Firefox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定义了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brwsr</w:t>
      </w:r>
      <w:proofErr w:type="spellEnd"/>
      <w:r w:rsidRPr="00A1721F">
        <w:rPr>
          <w:rFonts w:ascii="宋体" w:eastAsia="宋体" w:hAnsi="宋体" w:cs="宋体"/>
          <w:color w:val="323432"/>
          <w:kern w:val="0"/>
          <w:sz w:val="24"/>
        </w:rPr>
        <w:t>-path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参数，但是我可以同样轻松地定义一组新的使用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Internet Explorer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的测试。）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3" w:name="listing5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5.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testng.xml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文件中的参数值</w:t>
      </w:r>
      <w:bookmarkEnd w:id="13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selen-svr-addr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" value="localhost"/&gt;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aut-addr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" value="http://localhost:8080/gt15/"/&gt;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brwsr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-path" value="*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firefox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接下来，我将定义清单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6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所示的测试用例，它也包含一个参数，用于进行测试的应用程序的基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URL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。该测试将促使浏览器在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应用程序内打开特定页面，并操作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hyperlink r:id="rId18" w:anchor="fig1" w:history="1">
        <w:r w:rsidRPr="00A1721F">
          <w:rPr>
            <w:rFonts w:ascii="Verdana" w:eastAsia="宋体" w:hAnsi="Verdana" w:cs="宋体"/>
            <w:color w:val="996699"/>
            <w:kern w:val="0"/>
          </w:rPr>
          <w:t>图</w:t>
        </w:r>
        <w:r w:rsidRPr="00A1721F">
          <w:rPr>
            <w:rFonts w:ascii="Verdana" w:eastAsia="宋体" w:hAnsi="Verdana" w:cs="宋体"/>
            <w:color w:val="996699"/>
            <w:kern w:val="0"/>
          </w:rPr>
          <w:t xml:space="preserve"> 1</w:t>
        </w:r>
      </w:hyperlink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所示的表单。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lastRenderedPageBreak/>
        <w:br/>
      </w:r>
      <w:bookmarkStart w:id="14" w:name="listing6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6.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一个良好的测试用例</w:t>
      </w:r>
      <w:bookmarkEnd w:id="14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@Test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public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verifyCreate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driver.open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+ "/CreateWidget.html");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("widget", "book-01");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driver.select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("type", "book");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("definition", "book widget type 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driver.click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("submit");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driver.waitForPageToLoad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("10000");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assertEquals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driver.getText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("success"),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"The widget book-01 was successfully created.</w:t>
            </w:r>
            <w:proofErr w:type="gram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",</w:t>
            </w:r>
            <w:proofErr w:type="gram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"test didn't return expected message");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通过调用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driver.click</w:t>
      </w:r>
      <w:proofErr w:type="spellEnd"/>
      <w:r w:rsidRPr="00A1721F">
        <w:rPr>
          <w:rFonts w:ascii="宋体" w:eastAsia="宋体" w:hAnsi="宋体" w:cs="宋体"/>
          <w:color w:val="323432"/>
          <w:kern w:val="0"/>
          <w:sz w:val="24"/>
        </w:rPr>
        <w:t>("submit")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提交表单后，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将等待响应的加载，然后我将断言成功的创建信息。（注意：响应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页面具有一个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ID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为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success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的元素。）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结果产生一个灵活的文本类，它将检验两种场景：一种是良好的场景，而另一种是没有提供定义的边界用例，如清单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7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7.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使用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进行全部的处理</w:t>
      </w:r>
      <w:bookmarkEnd w:id="3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CreateWidgetUATest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Selenium driver;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BeforeClass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init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selenSrvrAddr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driver =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DefaultSelenium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selenSrvrAddr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SeleniumServer.getDefaultPort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driver.start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@Test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public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verifyCreate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driver.open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+ "/CreateWidget.html");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("widget", "book-01");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driver.select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("type", "book");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("definition", "book widget type 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driver.click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("submit");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driver.waitForPageToLoad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("10000");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assertEquals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driver.getText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("success"),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"The widget book-01 was successfully created.</w:t>
            </w:r>
            <w:proofErr w:type="gram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",</w:t>
            </w:r>
            <w:proofErr w:type="gram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"test didn't return expected message");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@Test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public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verifyCreationError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driver.open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appPath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+ "/CreateWidget.html");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("widget", "book-02");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driver.select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("type", "book");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//definition explicitly set to blank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driver.type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("definition", "");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driver.click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("submit");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driver.waitForPageToLoad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("10000");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assertEquals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driver.getText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("failure"),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"There was an error in creating the widget.</w:t>
            </w:r>
            <w:proofErr w:type="gram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",</w:t>
            </w:r>
            <w:proofErr w:type="gram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"test didn't return expected message");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AfterClass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void stop()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driver.stop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}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目前为止，我已经定义了两种足够灵活的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测试，可以对多个浏览器进行测试，并且还可以对多个位置进行测试，这对初学者非常有利。尽管如此，我还想获得更高级点的应用，我开始考虑测试中的逻辑是否可重复使用。比如，如果对一行运行两次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CreateWidgetUATest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测试类会怎样？如何确保我的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应用程序运行的是本地机器（或其他机器）上最新版本的代码？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5" w:name="N101B1"/>
      <w:r w:rsidRPr="00A1721F">
        <w:rPr>
          <w:rFonts w:ascii="Verdana" w:eastAsia="宋体" w:hAnsi="Verdana" w:cs="宋体"/>
          <w:color w:val="000000"/>
          <w:kern w:val="0"/>
        </w:rPr>
        <w:lastRenderedPageBreak/>
        <w:t>可重复的验收测试</w:t>
      </w:r>
      <w:bookmarkEnd w:id="15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在执行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测试时，必须运行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服务器以及要检验的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应用程序。言外之意，还必须运行应用程序中所有相关的架构依赖关系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对于大多数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Java™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应用程序来说，即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Servlet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容器和相关的数据库。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正如在我的另一篇文章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hyperlink r:id="rId19" w:history="1">
        <w:r w:rsidRPr="00A1721F">
          <w:rPr>
            <w:rFonts w:ascii="Verdana" w:eastAsia="宋体" w:hAnsi="Verdana" w:cs="宋体"/>
            <w:color w:val="5C81A7"/>
            <w:kern w:val="0"/>
          </w:rPr>
          <w:t>repeatable system tests</w:t>
        </w:r>
      </w:hyperlink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中解释的一样，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是两种我最喜欢的技术，可以在依赖数据库的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应用程序中实现逻辑重复。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管理数据库中的数据，而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使容器管理以通用的方式实现自动化。下面几节将向您展示如何结合使用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从而确保实现逻辑重复的验收测试。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6" w:name="N101C2"/>
      <w:proofErr w:type="spellStart"/>
      <w:r w:rsidRPr="00A1721F">
        <w:rPr>
          <w:rFonts w:ascii="Verdana" w:eastAsia="宋体" w:hAnsi="Verdana" w:cs="宋体"/>
          <w:color w:val="000000"/>
          <w:kern w:val="0"/>
        </w:rPr>
        <w:t>DbUnit</w:t>
      </w:r>
      <w:proofErr w:type="spellEnd"/>
      <w:r w:rsidRPr="00A1721F">
        <w:rPr>
          <w:rFonts w:ascii="Verdana" w:eastAsia="宋体" w:hAnsi="Verdana" w:cs="宋体"/>
          <w:color w:val="000000"/>
          <w:kern w:val="0"/>
        </w:rPr>
        <w:t xml:space="preserve"> </w:t>
      </w:r>
      <w:r w:rsidRPr="00A1721F">
        <w:rPr>
          <w:rFonts w:ascii="Verdana" w:eastAsia="宋体" w:hAnsi="Verdana" w:cs="宋体"/>
          <w:color w:val="000000"/>
          <w:kern w:val="0"/>
        </w:rPr>
        <w:t>再次登场</w:t>
      </w:r>
      <w:bookmarkEnd w:id="16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您可能回想起，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通过有效地管理测试场景中的数据简化了使用数据库的工作。通过使用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，可以在测试前将一组已知的数据加载到数据库中，这意味着您可以依赖这些在测试过程中呈现的数据。此外，在完成测试后，还可以从数据库中删除测试结果产生的数据。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作为一种方便的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JUnit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或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）简化了所有这些工作，它能够读取包含测试数据的种子文件，逻辑插入、删除数据，或更新数据到相应的数据库表中。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由于这里使用了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驱动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，我将创建一个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，它将在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测试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级别上运行。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支持在五种粒度级别上运行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。最低的两种级别，方法和类是最常见的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用于每个测试方法的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或者用于整个类的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。之后，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为一个测试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集合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（定义在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配置文件中并由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元素指定）定义了一个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，为一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测试（定义在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注释中）定义了一个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17" w:name="N101DE"/>
      <w:r w:rsidRPr="00A1721F">
        <w:rPr>
          <w:rFonts w:ascii="Arial" w:eastAsia="宋体" w:hAnsi="Arial" w:cs="Arial"/>
          <w:b/>
          <w:bCs/>
          <w:color w:val="000000"/>
          <w:kern w:val="0"/>
        </w:rPr>
        <w:t>测试细节</w:t>
      </w:r>
      <w:bookmarkEnd w:id="17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创建一个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并在测试级别上运行，这意味着运行任何测试之前，测试类的集合将共享相同的逻辑，为数据库正确地播种。在本文的示例中，在运行每个逻辑测试集合前，我希望数据库具有一组干净的数据。使用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CLEAN_INSERT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命令确保在先前运行的测试中创建的行被删除掉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因此，我可以重新运行测试，该测试可以不断创建数据并且不用考虑数据库约束。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此外，我希望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能够依赖参数化数据，这使我在运行某个测试之前，能够灵活地切换种子文件，甚至是特定数据库的位置。将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与参数相关联起来再简单不过了：我所需做的仅仅是使用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Parameters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注释装饰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fixtrue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，声明方法签名中相应的参数，并提供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配置文件中的值。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8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定义了一个简单的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，它使用所需的种子文件播种数据库。请注意：该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被定义为包含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五个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参数。（这可能非常多，但是在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中包含参数不是很好吗？）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lastRenderedPageBreak/>
        <w:br/>
      </w:r>
      <w:bookmarkStart w:id="18" w:name="listing8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8.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测试集合的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DbUnit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fixture </w:t>
      </w:r>
      <w:bookmarkEnd w:id="18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DatabaseFixture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@Parameters()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@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BeforeTest</w:t>
            </w:r>
            <w:proofErr w:type="spellEnd"/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public void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seedDatabase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seedpath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driver,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user,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 throws Exception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IDatabaseConnection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conn =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this.getConnection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(driver,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user,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data =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this.getDataSet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seedpath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try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DatabaseOperation.CLEAN_INSERT.execute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(conn, data);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}finally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conn.close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getDataSet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path) throws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IOException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DataSetException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return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FlatXmlDataSet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(new File(path));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private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IDatabaseConnection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getConnection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(String driver,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String user, String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) throws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ClassNotFoundException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,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SQLException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{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Class.forName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(driver);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Connection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jdbcConnection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=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DriverManager.getConnection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, user,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return new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DatabaseConnection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(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jdbcConnection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);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}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}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要将实际的值与清单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8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中的参数相关联，我必须在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testng.xml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文件中定义它们，如清单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9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19" w:name="listing9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9.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testng.xml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文件中定义的特定于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DbUnit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的参数</w:t>
      </w:r>
      <w:bookmarkEnd w:id="1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lastRenderedPageBreak/>
              <w:t xml:space="preserve"> &lt;parameter name="seed-path" value="test/conf/gt15-seed.xml"/&gt;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-driver"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org.hsqldb.jdbcDriver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db-url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jdbc:hsqldb:hsql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://127.0.0.1"/&gt;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-user"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db-psswrd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value=""/&gt;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0" w:name="N10212"/>
      <w:r w:rsidRPr="00A1721F">
        <w:rPr>
          <w:rFonts w:ascii="Arial" w:eastAsia="宋体" w:hAnsi="Arial" w:cs="Arial"/>
          <w:b/>
          <w:bCs/>
          <w:color w:val="000000"/>
          <w:kern w:val="0"/>
        </w:rPr>
        <w:t>通用参数值</w:t>
      </w:r>
      <w:bookmarkEnd w:id="20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现在我已经定义了一个灵活的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，它将处理数据库状态和相应测试。现在可以准备使用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将所有内容连接起来。通常，第一步是了解希望实现的内容。在本例中，我想完成以下任务：</w:t>
      </w:r>
    </w:p>
    <w:p w:rsidR="00A1721F" w:rsidRPr="00A1721F" w:rsidRDefault="00A1721F" w:rsidP="00A172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我希望在运行任何逻辑测试集合前，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能够完成自己任务。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我希望将相同的测试集合运行两次：一次用于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Firefox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，一次用于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Internet Explorer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parameter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元素的作用域是局部的，这对我来说是件好事。这样，我可以很容易地在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配置文件中定义通用参数值，并且当需要时在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组元素中重写它们。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比如，要运行两组测试，简单创建两个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元素。我可以通过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package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元素将我的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和相关测试包括进来，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package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元素能够使包结构中所有测试（或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fixture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）的查找变得简单。接着，我可以在两个定义了的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test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组中将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Firefox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Internet Explorer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brwsr</w:t>
      </w:r>
      <w:proofErr w:type="spellEnd"/>
      <w:r w:rsidRPr="00A1721F">
        <w:rPr>
          <w:rFonts w:ascii="宋体" w:eastAsia="宋体" w:hAnsi="宋体" w:cs="宋体"/>
          <w:color w:val="323432"/>
          <w:kern w:val="0"/>
          <w:sz w:val="24"/>
        </w:rPr>
        <w:t>-path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参数关联起来。所有这些都显示在了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testng.xml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文件中，如清单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10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21" w:name="listing10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10.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使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DbUnit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运行的灵活的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testng.xml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</w:t>
      </w:r>
      <w:bookmarkEnd w:id="21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&lt;suite name="User Acceptance Tests" verbose="1" 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&lt;!-- required for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DbUnit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fixture   --&gt;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name="seed-path" value="test/conf/gt15-seed.xml"/&gt;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-driver"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org.hsqldb.jdbcDriver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db-url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jdbc:hsqldb:hsql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://127.0.0.1"/&gt;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-user" value="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db-psswrd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&lt;!-- required for Selenium fixture --&gt;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selen-svr-addr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" value="localhost"/&gt;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aut-addr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" value="http://localhost:8080/gt15/"/&gt; </w:t>
            </w: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ab/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&lt;test name="GT15 CRUDs- Firefox" 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lastRenderedPageBreak/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brwsr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-path" value="*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firefox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&lt;packages&gt;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&lt;package name="test.com.acme.gt15.Web.selenium"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&lt;package name="test.com.acme.gt15.Web.selenium.fixtures"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&lt;/packages&gt;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&lt;/test&gt;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&lt;test name="GT15 CRUDs- IE" 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&lt;parameter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brwsr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-path" value="*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iexplore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&lt;packages&gt;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&lt;package name="test.com.acme.gt15.Web.selenium"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&lt;package name="test.com.acme.gt15.Web.selenium.fixtures"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&lt;/packages&gt;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&lt;/test&gt;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&lt;/suite&gt;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我很高兴地宣布，我已经完成了创建一套可重复验收测试所需的所有事情。剩下的工具就是处理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应用程序容器本身。幸运地是，我可以使用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来完成。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2" w:name="N10252"/>
      <w:r w:rsidRPr="00A1721F">
        <w:rPr>
          <w:rFonts w:ascii="Verdana" w:eastAsia="宋体" w:hAnsi="Verdana" w:cs="宋体"/>
          <w:color w:val="000000"/>
          <w:kern w:val="0"/>
        </w:rPr>
        <w:t xml:space="preserve">Cargo </w:t>
      </w:r>
      <w:r w:rsidRPr="00A1721F">
        <w:rPr>
          <w:rFonts w:ascii="Verdana" w:eastAsia="宋体" w:hAnsi="Verdana" w:cs="宋体"/>
          <w:color w:val="000000"/>
          <w:kern w:val="0"/>
        </w:rPr>
        <w:t>执行加载</w:t>
      </w:r>
      <w:bookmarkEnd w:id="22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是一个创新的以通用方式自动化容器管理的开源项目，比如，用于将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WAR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文件部署到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JBoss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的相同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API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还可以启动和停止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Tomcat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还可以自动下载并安装容器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Cargo API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的用途很广泛，从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Java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代码到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Ant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任务，甚至是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Maven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诸如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这样的工具将处理编写逻辑重复测试用例所面对的一个大的挑战，它避免一种潜在的假设，即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运行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的容器具有最新最好的应用程序代码。此外，还可以构造一个利用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的能力自动完成以下任务的编译过程（例如在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Ant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内）：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下载所需的容器。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安装该容器。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启动容器。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将选择的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WAR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或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EAR 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>文件部署到容器上。</w:t>
      </w: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稍后，您还可以使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停止所选的容器。（并且，不需要对下载和安装容器发出警告，或者，如果本地机器中已经存在了正确的版本，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将跳过步骤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2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。）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lastRenderedPageBreak/>
        <w:t>我希望使用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来确保启动并运行最新和最好的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应用程序。并且，我不需要考虑在哪里部署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WAR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文件，或者必须确保正在使用的是最新的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WAR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文件。我真正想达到的目的是使用户验收测试实现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无事件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我仅需要发出</w:t>
      </w:r>
      <w:r w:rsidRPr="00A1721F">
        <w:rPr>
          <w:rFonts w:ascii="Verdana" w:eastAsia="宋体" w:hAnsi="Verdana" w:cs="宋体"/>
          <w:i/>
          <w:iCs/>
          <w:color w:val="323432"/>
          <w:kern w:val="0"/>
          <w:szCs w:val="21"/>
        </w:rPr>
        <w:t>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命令，然后坐下来等待结果。甚至可以更好，在一个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CI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环境中，我不用等待；当测试完成后我将获得一个通知！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3" w:name="N1027B"/>
      <w:r w:rsidRPr="00A1721F">
        <w:rPr>
          <w:rFonts w:ascii="Arial" w:eastAsia="宋体" w:hAnsi="Arial" w:cs="Arial"/>
          <w:b/>
          <w:bCs/>
          <w:color w:val="000000"/>
          <w:kern w:val="0"/>
        </w:rPr>
        <w:t>测试容器管理</w:t>
      </w:r>
      <w:bookmarkEnd w:id="23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要在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Ant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内设置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，我需要定义一个任务，它将下载特定版本的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Tomcat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并将其安装到本地机器上的临时目录。接下来，将最新版本的代码部署到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Tomcat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上，如清单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所示：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24" w:name="listing11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11.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设置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Cargo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的任务</w:t>
      </w:r>
      <w:bookmarkEnd w:id="24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&lt;target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-test" depends="compile-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tests,war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taskdef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resource="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cargo.tasks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pathelement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location="$/$"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pathelement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location="$/$"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taskdef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&lt;cargo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containerId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="tomcat5x" action="start" wait="false" id="$"&gt;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zipurlinstaller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installurl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&lt;configuration type="standalone" home="$"&gt;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&lt;property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cargo.remote.username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value="admin"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&lt;property name="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cargo.remote.password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value=""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&lt;deployable type="war" file="$/$"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&lt;/configuration&gt;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&lt;/cargo&gt;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antcall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target="_start-selenium"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&lt;cargo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containerId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="tomcat5x" action="stop"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refid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="$"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&lt;/target&gt;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antcall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调用另一个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。实际上，清单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11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中最后的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cargo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任务封装了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_start-selenium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，并且确保运行测试后停止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Tomcat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。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lastRenderedPageBreak/>
        <w:t>在清单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12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中定义的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_start-selenium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中，我需要启动（并稍后停止）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服务器。在此过程中，我的测试还将连接到其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fixture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中的服务器实例。请注意：该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是如何引用另一个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—— 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25" w:name="listing12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12.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启动和停止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Selenium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服务器</w:t>
      </w:r>
      <w:bookmarkEnd w:id="25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      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&lt;target name="_start-selenium"&gt;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&lt;java jar="$/$" fork="true" spawn="true"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antcall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target="_run-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-tests"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&lt;get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dest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="$/results.txt"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src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="$/selenium-server/driver/?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cmd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shutDown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&lt;/target&gt;</w:t>
            </w:r>
          </w:p>
        </w:tc>
      </w:tr>
    </w:tbl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最后，该组中最后的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将通过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实际运行我的编程式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测试。注意，我是如何通过使用清单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13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中的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宋体" w:eastAsia="宋体" w:hAnsi="宋体" w:cs="宋体"/>
          <w:color w:val="323432"/>
          <w:kern w:val="0"/>
          <w:sz w:val="24"/>
        </w:rPr>
        <w:t>_run-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ua</w:t>
      </w:r>
      <w:proofErr w:type="spellEnd"/>
      <w:r w:rsidRPr="00A1721F">
        <w:rPr>
          <w:rFonts w:ascii="宋体" w:eastAsia="宋体" w:hAnsi="宋体" w:cs="宋体"/>
          <w:color w:val="323432"/>
          <w:kern w:val="0"/>
          <w:sz w:val="24"/>
        </w:rPr>
        <w:t>-tests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target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宋体" w:eastAsia="宋体" w:hAnsi="宋体" w:cs="宋体"/>
          <w:color w:val="323432"/>
          <w:kern w:val="0"/>
          <w:sz w:val="24"/>
        </w:rPr>
        <w:t>xmlfileset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元素，使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使用我的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testng.xml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文件。</w:t>
      </w:r>
    </w:p>
    <w:p w:rsidR="00A1721F" w:rsidRPr="00A1721F" w:rsidRDefault="00A1721F" w:rsidP="00A1721F">
      <w:pPr>
        <w:widowControl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  <w:bookmarkStart w:id="26" w:name="listing13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清单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13.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运行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TestNG</w:t>
      </w:r>
      <w:proofErr w:type="spellEnd"/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testng.xml </w:t>
      </w:r>
      <w:r w:rsidRPr="00A1721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文件中的测试</w:t>
      </w:r>
      <w:bookmarkEnd w:id="2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21F" w:rsidRPr="00A1721F" w:rsidTr="00A1721F">
        <w:tc>
          <w:tcPr>
            <w:tcW w:w="0" w:type="auto"/>
            <w:vAlign w:val="center"/>
            <w:hideMark/>
          </w:tcPr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&lt;target name="_run-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ua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-tests"&gt;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taskdef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classpathref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build.classpath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resource="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testngtasks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testng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outputDir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="$" 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     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="$;$"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haltonfailure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="true"&gt;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xmlfileset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dir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="./test/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conf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includes="testng.xml"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 &lt;path 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refid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="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build.classpath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" /&gt;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classpath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 xml:space="preserve"> &lt;/</w:t>
            </w:r>
            <w:proofErr w:type="spellStart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testng</w:t>
            </w:r>
            <w:proofErr w:type="spellEnd"/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&gt;</w:t>
            </w:r>
          </w:p>
          <w:p w:rsidR="00A1721F" w:rsidRPr="00A1721F" w:rsidRDefault="00A1721F" w:rsidP="00A172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</w:pPr>
            <w:r w:rsidRPr="00A1721F">
              <w:rPr>
                <w:rFonts w:ascii="宋体" w:eastAsia="宋体" w:hAnsi="宋体" w:cs="宋体"/>
                <w:color w:val="323432"/>
                <w:kern w:val="0"/>
                <w:sz w:val="24"/>
                <w:szCs w:val="24"/>
              </w:rPr>
              <w:t>&lt;/target&gt;</w:t>
            </w:r>
          </w:p>
        </w:tc>
      </w:tr>
    </w:tbl>
    <w:p w:rsidR="00A1721F" w:rsidRPr="00A1721F" w:rsidRDefault="00A1721F" w:rsidP="00A1721F">
      <w:pPr>
        <w:widowControl/>
        <w:spacing w:after="240"/>
        <w:jc w:val="left"/>
        <w:rPr>
          <w:rFonts w:ascii="Verdana" w:eastAsia="宋体" w:hAnsi="Verdana" w:cs="宋体"/>
          <w:color w:val="323432"/>
          <w:kern w:val="0"/>
          <w:sz w:val="18"/>
          <w:szCs w:val="18"/>
        </w:rPr>
      </w:pPr>
      <w:r w:rsidRPr="00A1721F">
        <w:rPr>
          <w:rFonts w:ascii="Verdana" w:eastAsia="宋体" w:hAnsi="Verdana" w:cs="宋体"/>
          <w:color w:val="323432"/>
          <w:kern w:val="0"/>
          <w:sz w:val="18"/>
          <w:szCs w:val="18"/>
        </w:rPr>
        <w:br/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bookmarkStart w:id="27" w:name="N102C2"/>
      <w:r w:rsidRPr="00A1721F">
        <w:rPr>
          <w:rFonts w:ascii="Verdana" w:eastAsia="宋体" w:hAnsi="Verdana" w:cs="宋体"/>
          <w:color w:val="000000"/>
          <w:kern w:val="0"/>
        </w:rPr>
        <w:t>结束语</w:t>
      </w:r>
      <w:bookmarkEnd w:id="27"/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正如您看到的一样，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极大地简化了用户验收测试，尤其当使用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驱动的时候。虽然编程式测试并不适用于所有人（非开发人员可能更喜欢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的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Fit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样式的表），它确实让您了解到了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非凡的灵活性。编程式测试还允许您使用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DbUnit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Cargo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构建自己的测试框架，从而确保测试的逻辑可重复性。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A1721F" w:rsidRPr="00A1721F" w:rsidRDefault="00A1721F" w:rsidP="00A1721F">
      <w:pPr>
        <w:widowControl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323432"/>
          <w:kern w:val="0"/>
          <w:szCs w:val="21"/>
        </w:rPr>
      </w:pPr>
      <w:r w:rsidRPr="00A1721F">
        <w:rPr>
          <w:rFonts w:ascii="Verdana" w:eastAsia="宋体" w:hAnsi="Verdana" w:cs="宋体"/>
          <w:color w:val="323432"/>
          <w:kern w:val="0"/>
          <w:szCs w:val="21"/>
        </w:rPr>
        <w:t>开源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测试框架的发展绝不会停止，这对于追求代码质量的完美主义者是个好消息。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是驱动浏览器的开源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Web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测试框架中新出现的工具之一，它能够使用户验收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lastRenderedPageBreak/>
        <w:t>测试自动化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——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因此，它非常优秀。结合使用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>，正如我在本文中演示的一样，您将获得一个非常好的测试驱动，并从依赖性测试以及参数测试中获得巨大的优势。尝试使用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Selenium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和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proofErr w:type="spellStart"/>
      <w:r w:rsidRPr="00A1721F">
        <w:rPr>
          <w:rFonts w:ascii="Verdana" w:eastAsia="宋体" w:hAnsi="Verdana" w:cs="宋体"/>
          <w:color w:val="323432"/>
          <w:kern w:val="0"/>
          <w:szCs w:val="21"/>
        </w:rPr>
        <w:t>TestNG</w:t>
      </w:r>
      <w:proofErr w:type="spellEnd"/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>吧，您的用户将为此感谢您。</w:t>
      </w:r>
      <w:r w:rsidRPr="00A1721F">
        <w:rPr>
          <w:rFonts w:ascii="Verdana" w:eastAsia="宋体" w:hAnsi="Verdana" w:cs="宋体"/>
          <w:color w:val="323432"/>
          <w:kern w:val="0"/>
          <w:szCs w:val="21"/>
        </w:rPr>
        <w:t xml:space="preserve"> </w:t>
      </w:r>
    </w:p>
    <w:p w:rsidR="00757774" w:rsidRDefault="00757774"/>
    <w:sectPr w:rsidR="00757774" w:rsidSect="007577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6BF" w:rsidRDefault="00A906BF" w:rsidP="00DB4A51">
      <w:r>
        <w:separator/>
      </w:r>
    </w:p>
  </w:endnote>
  <w:endnote w:type="continuationSeparator" w:id="0">
    <w:p w:rsidR="00A906BF" w:rsidRDefault="00A906BF" w:rsidP="00DB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51" w:rsidRDefault="00DB4A5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7161329"/>
      <w:docPartObj>
        <w:docPartGallery w:val="Page Numbers (Bottom of Page)"/>
        <w:docPartUnique/>
      </w:docPartObj>
    </w:sdtPr>
    <w:sdtEndPr/>
    <w:sdtContent>
      <w:p w:rsidR="00DB4A51" w:rsidRDefault="00A906B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1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4A51" w:rsidRDefault="00DB4A5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51" w:rsidRDefault="00DB4A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6BF" w:rsidRDefault="00A906BF" w:rsidP="00DB4A51">
      <w:r>
        <w:separator/>
      </w:r>
    </w:p>
  </w:footnote>
  <w:footnote w:type="continuationSeparator" w:id="0">
    <w:p w:rsidR="00A906BF" w:rsidRDefault="00A906BF" w:rsidP="00DB4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51" w:rsidRDefault="00DB4A5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16F" w:rsidRDefault="0008316F" w:rsidP="0008316F">
    <w:pPr>
      <w:pStyle w:val="a6"/>
      <w:jc w:val="right"/>
      <w:rPr>
        <w:rFonts w:ascii="方正小标宋简体" w:eastAsia="方正小标宋简体"/>
        <w:color w:val="FF0000"/>
        <w:sz w:val="24"/>
        <w:szCs w:val="24"/>
      </w:rPr>
    </w:pPr>
    <w:r>
      <w:rPr>
        <w:rFonts w:ascii="方正小标宋简体" w:eastAsia="方正小标宋简体" w:hint="eastAsia"/>
        <w:color w:val="FF0000"/>
        <w:sz w:val="24"/>
        <w:szCs w:val="24"/>
      </w:rPr>
      <w:t>软件测试互动交流群：152015953</w:t>
    </w:r>
  </w:p>
  <w:p w:rsidR="0008316F" w:rsidRPr="0008316F" w:rsidRDefault="0008316F">
    <w:pPr>
      <w:pStyle w:val="a6"/>
    </w:pPr>
    <w:bookmarkStart w:id="28" w:name="_GoBack"/>
    <w:bookmarkEnd w:id="28"/>
  </w:p>
  <w:p w:rsidR="00DB4A51" w:rsidRDefault="00DB4A5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51" w:rsidRDefault="00DB4A5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5398"/>
    <w:multiLevelType w:val="multilevel"/>
    <w:tmpl w:val="855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132E0"/>
    <w:multiLevelType w:val="multilevel"/>
    <w:tmpl w:val="F270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EE0D8F"/>
    <w:multiLevelType w:val="multilevel"/>
    <w:tmpl w:val="8F96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21F"/>
    <w:rsid w:val="00025082"/>
    <w:rsid w:val="0008316F"/>
    <w:rsid w:val="000D0E5D"/>
    <w:rsid w:val="000E65D3"/>
    <w:rsid w:val="000F448F"/>
    <w:rsid w:val="00125679"/>
    <w:rsid w:val="00167237"/>
    <w:rsid w:val="001A658D"/>
    <w:rsid w:val="002A0AE4"/>
    <w:rsid w:val="002B773A"/>
    <w:rsid w:val="00386BAC"/>
    <w:rsid w:val="003D703A"/>
    <w:rsid w:val="004101E0"/>
    <w:rsid w:val="00440A60"/>
    <w:rsid w:val="00441B65"/>
    <w:rsid w:val="004E1448"/>
    <w:rsid w:val="004F1174"/>
    <w:rsid w:val="00555176"/>
    <w:rsid w:val="00556D91"/>
    <w:rsid w:val="00561074"/>
    <w:rsid w:val="00574839"/>
    <w:rsid w:val="005B76CD"/>
    <w:rsid w:val="005D571C"/>
    <w:rsid w:val="005E7BA1"/>
    <w:rsid w:val="00636B7E"/>
    <w:rsid w:val="0068131D"/>
    <w:rsid w:val="006F70C3"/>
    <w:rsid w:val="00704271"/>
    <w:rsid w:val="00724965"/>
    <w:rsid w:val="00744764"/>
    <w:rsid w:val="00757774"/>
    <w:rsid w:val="0079281C"/>
    <w:rsid w:val="007E2F18"/>
    <w:rsid w:val="008A1ED6"/>
    <w:rsid w:val="008A3782"/>
    <w:rsid w:val="008A4EE1"/>
    <w:rsid w:val="008C5D0F"/>
    <w:rsid w:val="008F1C0D"/>
    <w:rsid w:val="009073A4"/>
    <w:rsid w:val="00925475"/>
    <w:rsid w:val="009260BD"/>
    <w:rsid w:val="00957779"/>
    <w:rsid w:val="009D74F7"/>
    <w:rsid w:val="009F2383"/>
    <w:rsid w:val="00A1721F"/>
    <w:rsid w:val="00A432B1"/>
    <w:rsid w:val="00A906BF"/>
    <w:rsid w:val="00AB35FD"/>
    <w:rsid w:val="00AB3840"/>
    <w:rsid w:val="00AD4D2C"/>
    <w:rsid w:val="00B25C3A"/>
    <w:rsid w:val="00B34E65"/>
    <w:rsid w:val="00BB0F55"/>
    <w:rsid w:val="00BB1F07"/>
    <w:rsid w:val="00BC164C"/>
    <w:rsid w:val="00BC38AA"/>
    <w:rsid w:val="00BF26C7"/>
    <w:rsid w:val="00BF5AB8"/>
    <w:rsid w:val="00C310DC"/>
    <w:rsid w:val="00C77D97"/>
    <w:rsid w:val="00C94AD0"/>
    <w:rsid w:val="00D543BD"/>
    <w:rsid w:val="00D548E3"/>
    <w:rsid w:val="00D67135"/>
    <w:rsid w:val="00D97B0E"/>
    <w:rsid w:val="00DB4A51"/>
    <w:rsid w:val="00DF0D58"/>
    <w:rsid w:val="00DF4A5C"/>
    <w:rsid w:val="00E35E8F"/>
    <w:rsid w:val="00E61C42"/>
    <w:rsid w:val="00EE0F14"/>
    <w:rsid w:val="00EF5A01"/>
    <w:rsid w:val="00FD41BE"/>
    <w:rsid w:val="00FD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7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721F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1721F"/>
    <w:pPr>
      <w:widowControl/>
      <w:jc w:val="left"/>
      <w:outlineLvl w:val="1"/>
    </w:pPr>
    <w:rPr>
      <w:rFonts w:ascii="宋体" w:eastAsia="宋体" w:hAnsi="宋体" w:cs="宋体"/>
      <w:b/>
      <w:bCs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A1721F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72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1721F"/>
    <w:rPr>
      <w:rFonts w:ascii="宋体" w:eastAsia="宋体" w:hAnsi="宋体" w:cs="宋体"/>
      <w:b/>
      <w:bCs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A1721F"/>
    <w:rPr>
      <w:rFonts w:ascii="宋体" w:eastAsia="宋体" w:hAnsi="宋体" w:cs="宋体"/>
      <w:b/>
      <w:bCs/>
      <w:kern w:val="0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A1721F"/>
    <w:rPr>
      <w:strike w:val="0"/>
      <w:dstrike w:val="0"/>
      <w:color w:val="000000"/>
      <w:u w:val="none"/>
      <w:effect w:val="none"/>
    </w:rPr>
  </w:style>
  <w:style w:type="character" w:styleId="a4">
    <w:name w:val="Strong"/>
    <w:basedOn w:val="a0"/>
    <w:uiPriority w:val="22"/>
    <w:qFormat/>
    <w:rsid w:val="00A1721F"/>
    <w:rPr>
      <w:b/>
      <w:bCs/>
    </w:rPr>
  </w:style>
  <w:style w:type="character" w:customStyle="1" w:styleId="atitle">
    <w:name w:val="atitle"/>
    <w:basedOn w:val="a0"/>
    <w:rsid w:val="00A1721F"/>
  </w:style>
  <w:style w:type="character" w:styleId="HTML">
    <w:name w:val="HTML Code"/>
    <w:basedOn w:val="a0"/>
    <w:uiPriority w:val="99"/>
    <w:semiHidden/>
    <w:unhideWhenUsed/>
    <w:rsid w:val="00A1721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17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1721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1721F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A1721F"/>
    <w:rPr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DB4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B4A5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B4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B4A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649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  <w:div w:id="138834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ilder.com.cn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://www.ibm.com/developerworks/cn/java/j-cq04037/index.htm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builder.com.cn/files/list-0-0-66516-1-1.htm" TargetMode="External"/><Relationship Id="rId17" Type="http://schemas.openxmlformats.org/officeDocument/2006/relationships/image" Target="media/image4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uilder.com.cn/files/list-0-0-67355-1-1.ht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http://www.builder.com.cn/files/list-0-0-70442-1-1.htm" TargetMode="External"/><Relationship Id="rId19" Type="http://schemas.openxmlformats.org/officeDocument/2006/relationships/hyperlink" Target="http://www.ibm.com/developerworks/cn/java/j-cq04037/resour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uilder.com.cn/files/list-0-0-70444-1-1.htm" TargetMode="External"/><Relationship Id="rId14" Type="http://schemas.openxmlformats.org/officeDocument/2006/relationships/hyperlink" Target="http://www.ibm.com/developerworks/cn/java/j-cq02277/index.html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E6"/>
    <w:rsid w:val="00353EE6"/>
    <w:rsid w:val="00F8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E71127D3364C0A904AA5BE0F701AA8">
    <w:name w:val="CAE71127D3364C0A904AA5BE0F701AA8"/>
    <w:rsid w:val="00353EE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E71127D3364C0A904AA5BE0F701AA8">
    <w:name w:val="CAE71127D3364C0A904AA5BE0F701AA8"/>
    <w:rsid w:val="00353E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2197</Words>
  <Characters>12523</Characters>
  <Application>Microsoft Office Word</Application>
  <DocSecurity>0</DocSecurity>
  <Lines>104</Lines>
  <Paragraphs>29</Paragraphs>
  <ScaleCrop>false</ScaleCrop>
  <Company>Websense, Inc.</Company>
  <LinksUpToDate>false</LinksUpToDate>
  <CharactersWithSpaces>14691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Heying Wang</dc:creator>
  <cp:keywords/>
  <dc:description/>
  <cp:lastModifiedBy>AK-47</cp:lastModifiedBy>
  <cp:revision>3</cp:revision>
  <dcterms:created xsi:type="dcterms:W3CDTF">2010-05-27T10:05:00Z</dcterms:created>
  <dcterms:modified xsi:type="dcterms:W3CDTF">2017-12-18T08:39:00Z</dcterms:modified>
</cp:coreProperties>
</file>