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29A" w:rsidRDefault="00C9509B">
      <w:pPr>
        <w:pStyle w:val="a3"/>
        <w:widowControl/>
        <w:spacing w:beforeAutospacing="0" w:afterAutospacing="0"/>
      </w:pPr>
      <w:r>
        <w:rPr>
          <w:rStyle w:val="a4"/>
        </w:rPr>
        <w:t>给你一个网站，你如何测试？</w:t>
      </w:r>
    </w:p>
    <w:p w:rsidR="00A9129A" w:rsidRDefault="00A9129A">
      <w:pPr>
        <w:pStyle w:val="a3"/>
        <w:widowControl/>
        <w:spacing w:beforeAutospacing="0" w:afterAutospacing="0"/>
      </w:pPr>
    </w:p>
    <w:p w:rsidR="00A9129A" w:rsidRDefault="00C9509B">
      <w:pPr>
        <w:pStyle w:val="a3"/>
        <w:widowControl/>
        <w:spacing w:beforeAutospacing="0" w:afterAutospacing="0"/>
      </w:pPr>
      <w:r>
        <w:t>首先，查找需求说明、网站设计等相关文档，分析测试需求。</w:t>
      </w:r>
    </w:p>
    <w:p w:rsidR="00A9129A" w:rsidRDefault="00A9129A">
      <w:pPr>
        <w:pStyle w:val="a3"/>
        <w:widowControl/>
        <w:spacing w:beforeAutospacing="0" w:afterAutospacing="0"/>
      </w:pPr>
    </w:p>
    <w:p w:rsidR="00A9129A" w:rsidRDefault="00C9509B">
      <w:pPr>
        <w:pStyle w:val="a3"/>
        <w:widowControl/>
        <w:spacing w:beforeAutospacing="0" w:afterAutospacing="0"/>
      </w:pPr>
      <w:r>
        <w:t>然后，制定测试计划，确定测试范围和测试策略，一般包括以下几个部分：</w:t>
      </w:r>
    </w:p>
    <w:p w:rsidR="00A9129A" w:rsidRDefault="00A9129A">
      <w:pPr>
        <w:pStyle w:val="a3"/>
        <w:widowControl/>
        <w:spacing w:beforeAutospacing="0" w:afterAutospacing="0"/>
      </w:pPr>
    </w:p>
    <w:p w:rsidR="00A9129A" w:rsidRDefault="00C9509B">
      <w:pPr>
        <w:pStyle w:val="a3"/>
        <w:widowControl/>
        <w:spacing w:beforeAutospacing="0" w:afterAutospacing="0"/>
      </w:pPr>
      <w:r>
        <w:rPr>
          <w:color w:val="D00D0D"/>
        </w:rPr>
        <w:t xml:space="preserve">    </w:t>
      </w:r>
      <w:r>
        <w:rPr>
          <w:color w:val="D00D0D"/>
        </w:rPr>
        <w:t>功能性测试；界面测试；性能测试；数据库测</w:t>
      </w:r>
      <w:r>
        <w:rPr>
          <w:color w:val="D00D0D"/>
        </w:rPr>
        <w:t xml:space="preserve">     </w:t>
      </w:r>
      <w:r>
        <w:rPr>
          <w:color w:val="D00D0D"/>
        </w:rPr>
        <w:t>试；安全性测试；兼容性测试</w:t>
      </w:r>
    </w:p>
    <w:p w:rsidR="00A9129A" w:rsidRDefault="00A9129A">
      <w:pPr>
        <w:pStyle w:val="a3"/>
        <w:widowControl/>
        <w:spacing w:beforeAutospacing="0" w:afterAutospacing="0"/>
      </w:pPr>
    </w:p>
    <w:p w:rsidR="00A9129A" w:rsidRDefault="00C9509B">
      <w:pPr>
        <w:pStyle w:val="a3"/>
        <w:widowControl/>
        <w:spacing w:beforeAutospacing="0" w:afterAutospacing="0"/>
      </w:pPr>
      <w:r>
        <w:rPr>
          <w:color w:val="4412EC"/>
        </w:rPr>
        <w:t>功能性测试</w:t>
      </w:r>
      <w:r>
        <w:t>可以包括，但不限于以下几个方面：</w:t>
      </w:r>
    </w:p>
    <w:p w:rsidR="00A9129A" w:rsidRDefault="00A9129A">
      <w:pPr>
        <w:pStyle w:val="a3"/>
        <w:widowControl/>
        <w:spacing w:beforeAutospacing="0" w:afterAutospacing="0"/>
      </w:pPr>
    </w:p>
    <w:p w:rsidR="00A9129A" w:rsidRDefault="00A9129A">
      <w:pPr>
        <w:widowControl/>
        <w:numPr>
          <w:ilvl w:val="0"/>
          <w:numId w:val="1"/>
        </w:numPr>
        <w:ind w:left="0"/>
      </w:pPr>
    </w:p>
    <w:p w:rsidR="00A9129A" w:rsidRDefault="00C9509B">
      <w:pPr>
        <w:pStyle w:val="a3"/>
        <w:widowControl/>
        <w:spacing w:beforeAutospacing="0" w:afterAutospacing="0"/>
      </w:pPr>
      <w:r>
        <w:t>链接测试。链接是否正确跳转，是否存在空页面和无效页面，是否有不正确的出错信息返回。</w:t>
      </w:r>
    </w:p>
    <w:p w:rsidR="00A9129A" w:rsidRDefault="00A9129A">
      <w:pPr>
        <w:widowControl/>
        <w:numPr>
          <w:ilvl w:val="0"/>
          <w:numId w:val="1"/>
        </w:numPr>
        <w:ind w:left="0"/>
      </w:pPr>
    </w:p>
    <w:p w:rsidR="00A9129A" w:rsidRDefault="00A9129A">
      <w:pPr>
        <w:widowControl/>
        <w:numPr>
          <w:ilvl w:val="0"/>
          <w:numId w:val="1"/>
        </w:numPr>
        <w:ind w:left="0"/>
      </w:pPr>
    </w:p>
    <w:p w:rsidR="00A9129A" w:rsidRDefault="00C9509B">
      <w:pPr>
        <w:pStyle w:val="a3"/>
        <w:widowControl/>
        <w:spacing w:beforeAutospacing="0" w:afterAutospacing="0"/>
      </w:pPr>
      <w:r>
        <w:t>提交功能的测试。</w:t>
      </w:r>
    </w:p>
    <w:p w:rsidR="00A9129A" w:rsidRDefault="00A9129A">
      <w:pPr>
        <w:widowControl/>
        <w:numPr>
          <w:ilvl w:val="0"/>
          <w:numId w:val="1"/>
        </w:numPr>
        <w:ind w:left="0"/>
      </w:pPr>
    </w:p>
    <w:p w:rsidR="00A9129A" w:rsidRDefault="00A9129A">
      <w:pPr>
        <w:widowControl/>
        <w:numPr>
          <w:ilvl w:val="0"/>
          <w:numId w:val="1"/>
        </w:numPr>
        <w:ind w:left="0"/>
      </w:pPr>
    </w:p>
    <w:p w:rsidR="00A9129A" w:rsidRDefault="00C9509B">
      <w:pPr>
        <w:pStyle w:val="a3"/>
        <w:widowControl/>
        <w:spacing w:beforeAutospacing="0" w:afterAutospacing="0"/>
      </w:pPr>
      <w:r>
        <w:t>多媒体元素是否可以正确加载和显示。</w:t>
      </w:r>
    </w:p>
    <w:p w:rsidR="00A9129A" w:rsidRDefault="00A9129A">
      <w:pPr>
        <w:widowControl/>
        <w:numPr>
          <w:ilvl w:val="0"/>
          <w:numId w:val="1"/>
        </w:numPr>
        <w:ind w:left="0"/>
      </w:pPr>
    </w:p>
    <w:p w:rsidR="00A9129A" w:rsidRDefault="00A9129A">
      <w:pPr>
        <w:widowControl/>
        <w:numPr>
          <w:ilvl w:val="0"/>
          <w:numId w:val="1"/>
        </w:numPr>
        <w:ind w:left="0"/>
      </w:pPr>
    </w:p>
    <w:p w:rsidR="00A9129A" w:rsidRDefault="00C9509B">
      <w:pPr>
        <w:pStyle w:val="a3"/>
        <w:widowControl/>
        <w:spacing w:beforeAutospacing="0" w:afterAutospacing="0"/>
      </w:pPr>
      <w:r>
        <w:t>多语言支持是否能够正确显示选择的语言等</w:t>
      </w:r>
    </w:p>
    <w:p w:rsidR="00A9129A" w:rsidRDefault="00A9129A">
      <w:pPr>
        <w:widowControl/>
        <w:numPr>
          <w:ilvl w:val="0"/>
          <w:numId w:val="1"/>
        </w:numPr>
        <w:ind w:left="0"/>
      </w:pPr>
    </w:p>
    <w:p w:rsidR="00A9129A" w:rsidRDefault="00A9129A">
      <w:pPr>
        <w:pStyle w:val="a3"/>
        <w:widowControl/>
        <w:spacing w:beforeAutospacing="0" w:afterAutospacing="0"/>
      </w:pPr>
    </w:p>
    <w:p w:rsidR="00A9129A" w:rsidRDefault="00A9129A">
      <w:pPr>
        <w:widowControl/>
        <w:numPr>
          <w:ilvl w:val="0"/>
          <w:numId w:val="1"/>
        </w:numPr>
        <w:ind w:left="0"/>
      </w:pPr>
    </w:p>
    <w:p w:rsidR="00A9129A" w:rsidRDefault="00C9509B">
      <w:pPr>
        <w:pStyle w:val="a3"/>
        <w:widowControl/>
        <w:spacing w:beforeAutospacing="0" w:afterAutospacing="0"/>
      </w:pPr>
      <w:r>
        <w:rPr>
          <w:color w:val="075B9E"/>
        </w:rPr>
        <w:t>界面测试</w:t>
      </w:r>
      <w:r>
        <w:t>可以包括但不限于一下几个方面：</w:t>
      </w:r>
    </w:p>
    <w:p w:rsidR="00A9129A" w:rsidRDefault="00A9129A">
      <w:pPr>
        <w:pStyle w:val="a3"/>
        <w:widowControl/>
        <w:spacing w:beforeAutospacing="0" w:afterAutospacing="0"/>
      </w:pPr>
    </w:p>
    <w:p w:rsidR="00A9129A" w:rsidRDefault="00A9129A">
      <w:pPr>
        <w:widowControl/>
        <w:numPr>
          <w:ilvl w:val="0"/>
          <w:numId w:val="2"/>
        </w:numPr>
        <w:ind w:left="0"/>
      </w:pPr>
    </w:p>
    <w:p w:rsidR="00A9129A" w:rsidRDefault="00C9509B">
      <w:pPr>
        <w:pStyle w:val="a3"/>
        <w:widowControl/>
        <w:spacing w:beforeAutospacing="0" w:afterAutospacing="0"/>
      </w:pPr>
      <w:r>
        <w:t>页面是否风格统一，美观</w:t>
      </w:r>
    </w:p>
    <w:p w:rsidR="00A9129A" w:rsidRDefault="00A9129A">
      <w:pPr>
        <w:widowControl/>
        <w:numPr>
          <w:ilvl w:val="0"/>
          <w:numId w:val="2"/>
        </w:numPr>
        <w:ind w:left="0"/>
      </w:pPr>
    </w:p>
    <w:p w:rsidR="00A9129A" w:rsidRDefault="00A9129A">
      <w:pPr>
        <w:widowControl/>
        <w:numPr>
          <w:ilvl w:val="0"/>
          <w:numId w:val="2"/>
        </w:numPr>
        <w:ind w:left="0"/>
      </w:pPr>
    </w:p>
    <w:p w:rsidR="00A9129A" w:rsidRDefault="00C9509B">
      <w:pPr>
        <w:pStyle w:val="a3"/>
        <w:widowControl/>
        <w:spacing w:beforeAutospacing="0" w:afterAutospacing="0"/>
      </w:pPr>
      <w:r>
        <w:t>页面布局是否合理，重点内容和热点内容是否突出</w:t>
      </w:r>
    </w:p>
    <w:p w:rsidR="00A9129A" w:rsidRDefault="00A9129A">
      <w:pPr>
        <w:widowControl/>
        <w:numPr>
          <w:ilvl w:val="0"/>
          <w:numId w:val="2"/>
        </w:numPr>
        <w:ind w:left="0"/>
      </w:pPr>
    </w:p>
    <w:p w:rsidR="00A9129A" w:rsidRDefault="00A9129A">
      <w:pPr>
        <w:widowControl/>
        <w:numPr>
          <w:ilvl w:val="0"/>
          <w:numId w:val="2"/>
        </w:numPr>
        <w:ind w:left="0"/>
      </w:pPr>
    </w:p>
    <w:p w:rsidR="00A9129A" w:rsidRDefault="00C9509B">
      <w:pPr>
        <w:pStyle w:val="a3"/>
        <w:widowControl/>
        <w:spacing w:beforeAutospacing="0" w:afterAutospacing="0"/>
      </w:pPr>
      <w:r>
        <w:t>控件是否正常使用</w:t>
      </w:r>
    </w:p>
    <w:p w:rsidR="00A9129A" w:rsidRDefault="00A9129A">
      <w:pPr>
        <w:widowControl/>
        <w:numPr>
          <w:ilvl w:val="0"/>
          <w:numId w:val="2"/>
        </w:numPr>
        <w:ind w:left="0"/>
      </w:pPr>
    </w:p>
    <w:p w:rsidR="00A9129A" w:rsidRDefault="00A9129A">
      <w:pPr>
        <w:widowControl/>
        <w:numPr>
          <w:ilvl w:val="0"/>
          <w:numId w:val="2"/>
        </w:numPr>
        <w:ind w:left="0"/>
      </w:pPr>
    </w:p>
    <w:p w:rsidR="00A9129A" w:rsidRDefault="00C9509B">
      <w:pPr>
        <w:pStyle w:val="a3"/>
        <w:widowControl/>
        <w:spacing w:beforeAutospacing="0" w:afterAutospacing="0"/>
      </w:pPr>
      <w:r>
        <w:t>对于必须但未安装的控件，是否提供自动下载并安装的功能</w:t>
      </w:r>
    </w:p>
    <w:p w:rsidR="00A9129A" w:rsidRDefault="00A9129A">
      <w:pPr>
        <w:widowControl/>
        <w:numPr>
          <w:ilvl w:val="0"/>
          <w:numId w:val="2"/>
        </w:numPr>
        <w:ind w:left="0"/>
      </w:pPr>
    </w:p>
    <w:p w:rsidR="00A9129A" w:rsidRDefault="00A9129A">
      <w:pPr>
        <w:widowControl/>
        <w:numPr>
          <w:ilvl w:val="0"/>
          <w:numId w:val="2"/>
        </w:numPr>
        <w:ind w:left="0"/>
      </w:pPr>
    </w:p>
    <w:p w:rsidR="00A9129A" w:rsidRDefault="00C9509B">
      <w:pPr>
        <w:pStyle w:val="a3"/>
        <w:widowControl/>
        <w:spacing w:beforeAutospacing="0" w:afterAutospacing="0"/>
      </w:pPr>
      <w:r>
        <w:t>文字检查</w:t>
      </w:r>
    </w:p>
    <w:p w:rsidR="00A9129A" w:rsidRDefault="00A9129A">
      <w:pPr>
        <w:widowControl/>
        <w:numPr>
          <w:ilvl w:val="0"/>
          <w:numId w:val="2"/>
        </w:numPr>
        <w:ind w:left="0"/>
      </w:pPr>
    </w:p>
    <w:p w:rsidR="00A9129A" w:rsidRDefault="00A9129A">
      <w:pPr>
        <w:pStyle w:val="a3"/>
        <w:widowControl/>
        <w:spacing w:beforeAutospacing="0" w:afterAutospacing="0"/>
      </w:pPr>
    </w:p>
    <w:p w:rsidR="00A9129A" w:rsidRDefault="00A9129A">
      <w:pPr>
        <w:widowControl/>
        <w:numPr>
          <w:ilvl w:val="0"/>
          <w:numId w:val="2"/>
        </w:numPr>
        <w:ind w:left="0"/>
      </w:pPr>
    </w:p>
    <w:p w:rsidR="00A9129A" w:rsidRDefault="00C9509B">
      <w:pPr>
        <w:pStyle w:val="a3"/>
        <w:widowControl/>
        <w:spacing w:beforeAutospacing="0" w:afterAutospacing="0"/>
      </w:pPr>
      <w:r>
        <w:rPr>
          <w:color w:val="A65BCB"/>
        </w:rPr>
        <w:t>性能测试</w:t>
      </w:r>
      <w:r>
        <w:t>一般从以下方面考虑：压力测试；负载测试；强度测试</w:t>
      </w:r>
    </w:p>
    <w:p w:rsidR="00A9129A" w:rsidRDefault="00A9129A">
      <w:pPr>
        <w:pStyle w:val="a3"/>
        <w:widowControl/>
        <w:spacing w:beforeAutospacing="0" w:afterAutospacing="0"/>
      </w:pPr>
    </w:p>
    <w:p w:rsidR="00A9129A" w:rsidRDefault="00C9509B">
      <w:pPr>
        <w:pStyle w:val="a3"/>
        <w:widowControl/>
        <w:spacing w:beforeAutospacing="0" w:afterAutospacing="0"/>
      </w:pPr>
      <w:r>
        <w:t>数据库测试要具体决定是否需要开展。数据库一般需要考虑连结性，对数据的存取操作，数据内容的验证等方面。</w:t>
      </w:r>
    </w:p>
    <w:p w:rsidR="00A9129A" w:rsidRDefault="00A9129A">
      <w:pPr>
        <w:pStyle w:val="a3"/>
        <w:widowControl/>
        <w:spacing w:beforeAutospacing="0" w:afterAutospacing="0"/>
      </w:pPr>
    </w:p>
    <w:p w:rsidR="00A9129A" w:rsidRDefault="00C9509B">
      <w:pPr>
        <w:pStyle w:val="a3"/>
        <w:widowControl/>
        <w:spacing w:beforeAutospacing="0" w:afterAutospacing="0"/>
      </w:pPr>
      <w:r>
        <w:rPr>
          <w:color w:val="D00D0D"/>
        </w:rPr>
        <w:t>安全性测试：</w:t>
      </w:r>
    </w:p>
    <w:p w:rsidR="00A9129A" w:rsidRDefault="00A9129A">
      <w:pPr>
        <w:pStyle w:val="a3"/>
        <w:widowControl/>
        <w:spacing w:beforeAutospacing="0" w:afterAutospacing="0"/>
      </w:pPr>
    </w:p>
    <w:p w:rsidR="00A9129A" w:rsidRDefault="00A9129A">
      <w:pPr>
        <w:widowControl/>
        <w:numPr>
          <w:ilvl w:val="0"/>
          <w:numId w:val="3"/>
        </w:numPr>
        <w:ind w:left="0"/>
      </w:pPr>
    </w:p>
    <w:p w:rsidR="00A9129A" w:rsidRDefault="00C9509B">
      <w:pPr>
        <w:pStyle w:val="a3"/>
        <w:widowControl/>
        <w:spacing w:beforeAutospacing="0" w:afterAutospacing="0"/>
      </w:pPr>
      <w:r>
        <w:t>基本的登录功能的检查</w:t>
      </w:r>
    </w:p>
    <w:p w:rsidR="00A9129A" w:rsidRDefault="00A9129A">
      <w:pPr>
        <w:widowControl/>
        <w:numPr>
          <w:ilvl w:val="0"/>
          <w:numId w:val="3"/>
        </w:numPr>
        <w:ind w:left="0"/>
      </w:pPr>
    </w:p>
    <w:p w:rsidR="00A9129A" w:rsidRDefault="00A9129A">
      <w:pPr>
        <w:widowControl/>
        <w:numPr>
          <w:ilvl w:val="0"/>
          <w:numId w:val="3"/>
        </w:numPr>
        <w:ind w:left="0"/>
      </w:pPr>
    </w:p>
    <w:p w:rsidR="00A9129A" w:rsidRDefault="00C9509B">
      <w:pPr>
        <w:pStyle w:val="a3"/>
        <w:widowControl/>
        <w:spacing w:beforeAutospacing="0" w:afterAutospacing="0"/>
      </w:pPr>
      <w:r>
        <w:t>是否存在溢出错误，导致系统崩溃或者权限泄露</w:t>
      </w:r>
    </w:p>
    <w:p w:rsidR="00A9129A" w:rsidRDefault="00A9129A">
      <w:pPr>
        <w:widowControl/>
        <w:numPr>
          <w:ilvl w:val="0"/>
          <w:numId w:val="3"/>
        </w:numPr>
        <w:ind w:left="0"/>
      </w:pPr>
    </w:p>
    <w:p w:rsidR="00A9129A" w:rsidRDefault="00A9129A">
      <w:pPr>
        <w:widowControl/>
        <w:numPr>
          <w:ilvl w:val="0"/>
          <w:numId w:val="3"/>
        </w:numPr>
        <w:ind w:left="0"/>
      </w:pPr>
    </w:p>
    <w:p w:rsidR="00A9129A" w:rsidRDefault="00C9509B">
      <w:pPr>
        <w:pStyle w:val="a3"/>
        <w:widowControl/>
        <w:spacing w:beforeAutospacing="0" w:afterAutospacing="0"/>
      </w:pPr>
      <w:r>
        <w:t>相关开发语言的常见安全性问题检查，例如</w:t>
      </w:r>
      <w:r>
        <w:t>SQL</w:t>
      </w:r>
      <w:r>
        <w:t>注入等</w:t>
      </w:r>
    </w:p>
    <w:p w:rsidR="00A9129A" w:rsidRDefault="00A9129A">
      <w:pPr>
        <w:widowControl/>
        <w:numPr>
          <w:ilvl w:val="0"/>
          <w:numId w:val="3"/>
        </w:numPr>
        <w:ind w:left="0"/>
      </w:pPr>
    </w:p>
    <w:p w:rsidR="00A9129A" w:rsidRDefault="00A9129A">
      <w:pPr>
        <w:widowControl/>
        <w:numPr>
          <w:ilvl w:val="0"/>
          <w:numId w:val="3"/>
        </w:numPr>
        <w:ind w:left="0"/>
      </w:pPr>
    </w:p>
    <w:p w:rsidR="00A9129A" w:rsidRDefault="00C9509B">
      <w:pPr>
        <w:pStyle w:val="a3"/>
        <w:widowControl/>
        <w:spacing w:beforeAutospacing="0" w:afterAutospacing="0"/>
      </w:pPr>
      <w:r>
        <w:t>如果需要高级的安全性测试，确定获得专业安全公司的帮助，外包测试，或者获取支持</w:t>
      </w:r>
    </w:p>
    <w:p w:rsidR="00A9129A" w:rsidRDefault="00A9129A">
      <w:pPr>
        <w:widowControl/>
        <w:numPr>
          <w:ilvl w:val="0"/>
          <w:numId w:val="3"/>
        </w:numPr>
        <w:ind w:left="0"/>
      </w:pPr>
    </w:p>
    <w:p w:rsidR="00A9129A" w:rsidRDefault="00A9129A">
      <w:pPr>
        <w:pStyle w:val="a3"/>
        <w:widowControl/>
        <w:spacing w:beforeAutospacing="0" w:afterAutospacing="0"/>
      </w:pPr>
    </w:p>
    <w:p w:rsidR="00A9129A" w:rsidRDefault="00A9129A">
      <w:pPr>
        <w:widowControl/>
        <w:numPr>
          <w:ilvl w:val="0"/>
          <w:numId w:val="3"/>
        </w:numPr>
        <w:ind w:left="0"/>
      </w:pPr>
    </w:p>
    <w:p w:rsidR="00A9129A" w:rsidRDefault="00C9509B">
      <w:pPr>
        <w:pStyle w:val="a3"/>
        <w:widowControl/>
        <w:spacing w:beforeAutospacing="0" w:afterAutospacing="0"/>
      </w:pPr>
      <w:r>
        <w:rPr>
          <w:color w:val="47C1A8"/>
        </w:rPr>
        <w:t>兼容性测试</w:t>
      </w:r>
      <w:r>
        <w:t>，根据需求说明的内容，确定支持的平台组合：</w:t>
      </w:r>
    </w:p>
    <w:p w:rsidR="00A9129A" w:rsidRDefault="00A9129A">
      <w:pPr>
        <w:pStyle w:val="a3"/>
        <w:widowControl/>
        <w:spacing w:beforeAutospacing="0" w:afterAutospacing="0"/>
      </w:pPr>
    </w:p>
    <w:p w:rsidR="00A9129A" w:rsidRDefault="00A9129A">
      <w:pPr>
        <w:widowControl/>
        <w:numPr>
          <w:ilvl w:val="0"/>
          <w:numId w:val="4"/>
        </w:numPr>
        <w:ind w:left="0"/>
      </w:pPr>
    </w:p>
    <w:p w:rsidR="00A9129A" w:rsidRDefault="00C9509B">
      <w:pPr>
        <w:pStyle w:val="a3"/>
        <w:widowControl/>
        <w:spacing w:beforeAutospacing="0" w:afterAutospacing="0"/>
      </w:pPr>
      <w:r>
        <w:t>浏览器的兼容性；</w:t>
      </w:r>
    </w:p>
    <w:p w:rsidR="00A9129A" w:rsidRDefault="00A9129A">
      <w:pPr>
        <w:widowControl/>
        <w:numPr>
          <w:ilvl w:val="0"/>
          <w:numId w:val="4"/>
        </w:numPr>
        <w:ind w:left="0"/>
      </w:pPr>
    </w:p>
    <w:p w:rsidR="00A9129A" w:rsidRDefault="00A9129A">
      <w:pPr>
        <w:widowControl/>
        <w:numPr>
          <w:ilvl w:val="0"/>
          <w:numId w:val="4"/>
        </w:numPr>
        <w:ind w:left="0"/>
      </w:pPr>
    </w:p>
    <w:p w:rsidR="00A9129A" w:rsidRDefault="00C9509B">
      <w:pPr>
        <w:pStyle w:val="a3"/>
        <w:widowControl/>
        <w:spacing w:beforeAutospacing="0" w:afterAutospacing="0"/>
      </w:pPr>
      <w:r>
        <w:t>操作系统的兼容性；</w:t>
      </w:r>
    </w:p>
    <w:p w:rsidR="00A9129A" w:rsidRDefault="00A9129A">
      <w:pPr>
        <w:widowControl/>
        <w:numPr>
          <w:ilvl w:val="0"/>
          <w:numId w:val="4"/>
        </w:numPr>
        <w:ind w:left="0"/>
      </w:pPr>
    </w:p>
    <w:p w:rsidR="00A9129A" w:rsidRDefault="00A9129A">
      <w:pPr>
        <w:widowControl/>
        <w:numPr>
          <w:ilvl w:val="0"/>
          <w:numId w:val="4"/>
        </w:numPr>
        <w:ind w:left="0"/>
      </w:pPr>
    </w:p>
    <w:p w:rsidR="00A9129A" w:rsidRDefault="00C9509B">
      <w:pPr>
        <w:pStyle w:val="a3"/>
        <w:widowControl/>
        <w:spacing w:beforeAutospacing="0" w:afterAutospacing="0"/>
      </w:pPr>
      <w:r>
        <w:t>软件平台的兼容性；</w:t>
      </w:r>
    </w:p>
    <w:p w:rsidR="00A9129A" w:rsidRDefault="00A9129A">
      <w:pPr>
        <w:widowControl/>
        <w:numPr>
          <w:ilvl w:val="0"/>
          <w:numId w:val="4"/>
        </w:numPr>
        <w:ind w:left="0"/>
      </w:pPr>
    </w:p>
    <w:p w:rsidR="00A9129A" w:rsidRDefault="00A9129A">
      <w:pPr>
        <w:widowControl/>
        <w:numPr>
          <w:ilvl w:val="0"/>
          <w:numId w:val="4"/>
        </w:numPr>
        <w:ind w:left="0"/>
      </w:pPr>
    </w:p>
    <w:p w:rsidR="00A9129A" w:rsidRDefault="00C9509B">
      <w:pPr>
        <w:pStyle w:val="a3"/>
        <w:widowControl/>
        <w:spacing w:beforeAutospacing="0" w:afterAutospacing="0"/>
      </w:pPr>
      <w:r>
        <w:t>数据库的兼容性</w:t>
      </w:r>
    </w:p>
    <w:p w:rsidR="00A9129A" w:rsidRDefault="00A9129A">
      <w:pPr>
        <w:widowControl/>
        <w:numPr>
          <w:ilvl w:val="0"/>
          <w:numId w:val="4"/>
        </w:numPr>
        <w:ind w:left="0"/>
      </w:pPr>
    </w:p>
    <w:p w:rsidR="00A9129A" w:rsidRDefault="00A9129A">
      <w:pPr>
        <w:pStyle w:val="a3"/>
        <w:widowControl/>
        <w:spacing w:beforeAutospacing="0" w:afterAutospacing="0"/>
      </w:pPr>
    </w:p>
    <w:p w:rsidR="00A9129A" w:rsidRDefault="00C9509B">
      <w:pPr>
        <w:pStyle w:val="a3"/>
        <w:widowControl/>
        <w:spacing w:beforeAutospacing="0" w:afterAutospacing="0"/>
      </w:pPr>
      <w:r>
        <w:t>开展测试，并记录缺陷。合理的安排调整测试进度，提前获取测试所需的资源，建立管理体系（</w:t>
      </w:r>
      <w:r>
        <w:rPr>
          <w:color w:val="D00D0D"/>
          <w:sz w:val="18"/>
          <w:szCs w:val="18"/>
        </w:rPr>
        <w:t>例如，需求变更、风险、配置、测试文档、缺陷报告、人力资源等内容</w:t>
      </w:r>
      <w:r>
        <w:t>）。</w:t>
      </w:r>
    </w:p>
    <w:p w:rsidR="00A9129A" w:rsidRDefault="00A9129A">
      <w:pPr>
        <w:pStyle w:val="a3"/>
        <w:widowControl/>
        <w:spacing w:beforeAutospacing="0" w:afterAutospacing="0"/>
      </w:pPr>
    </w:p>
    <w:p w:rsidR="00A9129A" w:rsidRDefault="00C9509B">
      <w:pPr>
        <w:pStyle w:val="a3"/>
        <w:widowControl/>
        <w:spacing w:beforeAutospacing="0" w:afterAutospacing="0"/>
      </w:pPr>
      <w:r>
        <w:t>定期评审，对测试进行评估和总结，调整测试的内容。</w:t>
      </w:r>
    </w:p>
    <w:p w:rsidR="00A9129A" w:rsidRDefault="00A9129A">
      <w:pPr>
        <w:pStyle w:val="a3"/>
        <w:widowControl/>
        <w:spacing w:beforeAutospacing="0" w:afterAutospacing="0"/>
      </w:pPr>
    </w:p>
    <w:p w:rsidR="00A9129A" w:rsidRDefault="00C9509B">
      <w:pPr>
        <w:pStyle w:val="a3"/>
        <w:widowControl/>
        <w:spacing w:beforeAutospacing="0" w:afterAutospacing="0"/>
      </w:pPr>
      <w:r>
        <w:rPr>
          <w:rStyle w:val="a4"/>
        </w:rPr>
        <w:t>一台客户端有三百个客户与三百个客户端有三百个客户对服务器施压，有什么区别</w:t>
      </w:r>
      <w:r>
        <w:rPr>
          <w:rStyle w:val="a4"/>
        </w:rPr>
        <w:t>? </w:t>
      </w:r>
    </w:p>
    <w:p w:rsidR="00A9129A" w:rsidRDefault="00A9129A">
      <w:pPr>
        <w:pStyle w:val="a3"/>
        <w:widowControl/>
        <w:spacing w:beforeAutospacing="0" w:afterAutospacing="0"/>
      </w:pPr>
    </w:p>
    <w:p w:rsidR="00A9129A" w:rsidRDefault="00A9129A">
      <w:pPr>
        <w:widowControl/>
        <w:numPr>
          <w:ilvl w:val="0"/>
          <w:numId w:val="5"/>
        </w:numPr>
        <w:ind w:left="0"/>
      </w:pPr>
    </w:p>
    <w:p w:rsidR="00A9129A" w:rsidRDefault="00C9509B">
      <w:pPr>
        <w:pStyle w:val="a3"/>
        <w:widowControl/>
        <w:spacing w:beforeAutospacing="0" w:afterAutospacing="0"/>
      </w:pPr>
      <w:r>
        <w:t>300</w:t>
      </w:r>
      <w:r>
        <w:t>个用户在一个客户端上，会占用客户</w:t>
      </w:r>
      <w:proofErr w:type="gramStart"/>
      <w:r>
        <w:t>机更多</w:t>
      </w:r>
      <w:proofErr w:type="gramEnd"/>
      <w:r>
        <w:t>的资源，而影响测试的结果。</w:t>
      </w:r>
    </w:p>
    <w:p w:rsidR="00A9129A" w:rsidRDefault="00A9129A">
      <w:pPr>
        <w:widowControl/>
        <w:numPr>
          <w:ilvl w:val="0"/>
          <w:numId w:val="5"/>
        </w:numPr>
        <w:ind w:left="0"/>
      </w:pPr>
    </w:p>
    <w:p w:rsidR="00A9129A" w:rsidRDefault="00A9129A">
      <w:pPr>
        <w:pStyle w:val="a3"/>
        <w:widowControl/>
        <w:spacing w:beforeAutospacing="0" w:afterAutospacing="0"/>
      </w:pPr>
    </w:p>
    <w:p w:rsidR="00A9129A" w:rsidRDefault="00A9129A">
      <w:pPr>
        <w:widowControl/>
        <w:numPr>
          <w:ilvl w:val="0"/>
          <w:numId w:val="5"/>
        </w:numPr>
        <w:ind w:left="0"/>
      </w:pPr>
    </w:p>
    <w:p w:rsidR="00A9129A" w:rsidRDefault="00A9129A">
      <w:pPr>
        <w:widowControl/>
        <w:numPr>
          <w:ilvl w:val="0"/>
          <w:numId w:val="5"/>
        </w:numPr>
        <w:ind w:left="0"/>
      </w:pPr>
    </w:p>
    <w:p w:rsidR="00A9129A" w:rsidRDefault="00C9509B">
      <w:pPr>
        <w:pStyle w:val="a3"/>
        <w:widowControl/>
        <w:spacing w:beforeAutospacing="0" w:afterAutospacing="0"/>
      </w:pPr>
      <w:r>
        <w:t>线程之间可能发生干扰，而产生一些异常。</w:t>
      </w:r>
    </w:p>
    <w:p w:rsidR="00A9129A" w:rsidRDefault="00A9129A">
      <w:pPr>
        <w:widowControl/>
        <w:numPr>
          <w:ilvl w:val="0"/>
          <w:numId w:val="5"/>
        </w:numPr>
        <w:ind w:left="0"/>
      </w:pPr>
    </w:p>
    <w:p w:rsidR="00A9129A" w:rsidRDefault="00A9129A">
      <w:pPr>
        <w:pStyle w:val="a3"/>
        <w:widowControl/>
        <w:spacing w:beforeAutospacing="0" w:afterAutospacing="0"/>
      </w:pPr>
    </w:p>
    <w:p w:rsidR="00A9129A" w:rsidRDefault="00A9129A">
      <w:pPr>
        <w:widowControl/>
        <w:numPr>
          <w:ilvl w:val="0"/>
          <w:numId w:val="5"/>
        </w:numPr>
        <w:ind w:left="0"/>
      </w:pPr>
    </w:p>
    <w:p w:rsidR="00A9129A" w:rsidRDefault="00A9129A">
      <w:pPr>
        <w:widowControl/>
        <w:numPr>
          <w:ilvl w:val="0"/>
          <w:numId w:val="5"/>
        </w:numPr>
        <w:ind w:left="0"/>
      </w:pPr>
    </w:p>
    <w:p w:rsidR="00A9129A" w:rsidRDefault="00C9509B">
      <w:pPr>
        <w:pStyle w:val="a3"/>
        <w:widowControl/>
        <w:spacing w:beforeAutospacing="0" w:afterAutospacing="0"/>
      </w:pPr>
      <w:r>
        <w:t>300</w:t>
      </w:r>
      <w:r>
        <w:t>个用户在一个客户端上，需要更大的带宽。</w:t>
      </w:r>
    </w:p>
    <w:p w:rsidR="00A9129A" w:rsidRDefault="00A9129A">
      <w:pPr>
        <w:widowControl/>
        <w:numPr>
          <w:ilvl w:val="0"/>
          <w:numId w:val="5"/>
        </w:numPr>
        <w:ind w:left="0"/>
      </w:pPr>
    </w:p>
    <w:p w:rsidR="00A9129A" w:rsidRDefault="00A9129A">
      <w:pPr>
        <w:pStyle w:val="a3"/>
        <w:widowControl/>
        <w:spacing w:beforeAutospacing="0" w:afterAutospacing="0"/>
      </w:pPr>
    </w:p>
    <w:p w:rsidR="00A9129A" w:rsidRDefault="00A9129A">
      <w:pPr>
        <w:widowControl/>
        <w:numPr>
          <w:ilvl w:val="0"/>
          <w:numId w:val="5"/>
        </w:numPr>
        <w:ind w:left="0"/>
      </w:pPr>
    </w:p>
    <w:p w:rsidR="00A9129A" w:rsidRDefault="00A9129A">
      <w:pPr>
        <w:widowControl/>
        <w:numPr>
          <w:ilvl w:val="0"/>
          <w:numId w:val="5"/>
        </w:numPr>
        <w:ind w:left="0"/>
      </w:pPr>
    </w:p>
    <w:p w:rsidR="00A9129A" w:rsidRDefault="00C9509B">
      <w:pPr>
        <w:pStyle w:val="a3"/>
        <w:widowControl/>
        <w:spacing w:beforeAutospacing="0" w:afterAutospacing="0"/>
      </w:pPr>
      <w:r>
        <w:t>IP</w:t>
      </w:r>
      <w:r>
        <w:t>地址的问题，可能需要使用</w:t>
      </w:r>
      <w:r>
        <w:t>IP Spoof</w:t>
      </w:r>
      <w:r>
        <w:t>来绕过服务器对于单一</w:t>
      </w:r>
      <w:r>
        <w:t>IP</w:t>
      </w:r>
      <w:r>
        <w:t>地址最大连接数的限制。</w:t>
      </w:r>
    </w:p>
    <w:p w:rsidR="00A9129A" w:rsidRDefault="00A9129A">
      <w:pPr>
        <w:widowControl/>
        <w:numPr>
          <w:ilvl w:val="0"/>
          <w:numId w:val="5"/>
        </w:numPr>
        <w:ind w:left="0"/>
      </w:pPr>
    </w:p>
    <w:p w:rsidR="00A9129A" w:rsidRDefault="00A9129A">
      <w:pPr>
        <w:pStyle w:val="a3"/>
        <w:widowControl/>
        <w:spacing w:beforeAutospacing="0" w:afterAutospacing="0"/>
      </w:pPr>
    </w:p>
    <w:p w:rsidR="00A9129A" w:rsidRDefault="00A9129A">
      <w:pPr>
        <w:widowControl/>
        <w:numPr>
          <w:ilvl w:val="0"/>
          <w:numId w:val="5"/>
        </w:numPr>
        <w:ind w:left="0"/>
      </w:pPr>
    </w:p>
    <w:p w:rsidR="00A9129A" w:rsidRDefault="00A9129A">
      <w:pPr>
        <w:widowControl/>
        <w:numPr>
          <w:ilvl w:val="0"/>
          <w:numId w:val="5"/>
        </w:numPr>
        <w:ind w:left="0"/>
      </w:pPr>
    </w:p>
    <w:p w:rsidR="00A9129A" w:rsidRDefault="00C9509B">
      <w:pPr>
        <w:pStyle w:val="a3"/>
        <w:widowControl/>
        <w:spacing w:beforeAutospacing="0" w:afterAutospacing="0"/>
      </w:pPr>
      <w:r>
        <w:t>所有用户在一个客户端上，不必考虑分布式管理的问题；而用户分布在不同的客户端上，需要考虑使用控制器来整体调配不同客户机上的用户。同时，还需要给予相应的权限配置和防火墙设置。</w:t>
      </w:r>
    </w:p>
    <w:p w:rsidR="00A9129A" w:rsidRDefault="00A9129A">
      <w:pPr>
        <w:widowControl/>
        <w:numPr>
          <w:ilvl w:val="0"/>
          <w:numId w:val="5"/>
        </w:numPr>
        <w:ind w:left="0"/>
      </w:pPr>
    </w:p>
    <w:p w:rsidR="00A9129A" w:rsidRDefault="00A9129A">
      <w:pPr>
        <w:pStyle w:val="a3"/>
        <w:widowControl/>
        <w:spacing w:beforeAutospacing="0" w:afterAutospacing="0"/>
      </w:pPr>
    </w:p>
    <w:p w:rsidR="00A9129A" w:rsidRDefault="00A9129A">
      <w:pPr>
        <w:pStyle w:val="a3"/>
        <w:widowControl/>
        <w:spacing w:beforeAutospacing="0" w:afterAutospacing="0"/>
      </w:pPr>
    </w:p>
    <w:p w:rsidR="00A9129A" w:rsidRDefault="00C9509B">
      <w:pPr>
        <w:pStyle w:val="a3"/>
        <w:widowControl/>
        <w:spacing w:beforeAutospacing="0" w:afterAutospacing="0"/>
      </w:pPr>
      <w:r>
        <w:rPr>
          <w:rStyle w:val="a4"/>
        </w:rPr>
        <w:t>你在测试中发现了一个</w:t>
      </w:r>
      <w:r>
        <w:rPr>
          <w:rStyle w:val="a4"/>
        </w:rPr>
        <w:t>bug</w:t>
      </w:r>
      <w:r>
        <w:rPr>
          <w:rStyle w:val="a4"/>
        </w:rPr>
        <w:t>，但是开发经理认为这不是一个</w:t>
      </w:r>
      <w:r>
        <w:rPr>
          <w:rStyle w:val="a4"/>
        </w:rPr>
        <w:t>bug</w:t>
      </w:r>
      <w:r>
        <w:rPr>
          <w:rStyle w:val="a4"/>
        </w:rPr>
        <w:t>，你应该怎样解决？</w:t>
      </w:r>
    </w:p>
    <w:p w:rsidR="00A9129A" w:rsidRDefault="00A9129A">
      <w:pPr>
        <w:pStyle w:val="a3"/>
        <w:widowControl/>
        <w:spacing w:beforeAutospacing="0" w:afterAutospacing="0"/>
      </w:pPr>
    </w:p>
    <w:p w:rsidR="00A9129A" w:rsidRDefault="00C9509B">
      <w:pPr>
        <w:pStyle w:val="a3"/>
        <w:widowControl/>
        <w:spacing w:beforeAutospacing="0" w:afterAutospacing="0"/>
      </w:pPr>
      <w:r>
        <w:t>首先，将问题提交到缺陷管理库里面进行备案。</w:t>
      </w:r>
    </w:p>
    <w:p w:rsidR="00A9129A" w:rsidRDefault="00A9129A">
      <w:pPr>
        <w:pStyle w:val="a3"/>
        <w:widowControl/>
        <w:spacing w:beforeAutospacing="0" w:afterAutospacing="0"/>
      </w:pPr>
    </w:p>
    <w:p w:rsidR="00A9129A" w:rsidRDefault="00C9509B">
      <w:pPr>
        <w:pStyle w:val="a3"/>
        <w:widowControl/>
        <w:spacing w:beforeAutospacing="0" w:afterAutospacing="0"/>
      </w:pPr>
      <w:r>
        <w:t>然后，要</w:t>
      </w:r>
      <w:r>
        <w:rPr>
          <w:color w:val="D00D0D"/>
        </w:rPr>
        <w:t>获取判断的依据和标准：</w:t>
      </w:r>
    </w:p>
    <w:p w:rsidR="00A9129A" w:rsidRDefault="00A9129A">
      <w:pPr>
        <w:pStyle w:val="a3"/>
        <w:widowControl/>
        <w:spacing w:beforeAutospacing="0" w:afterAutospacing="0"/>
      </w:pPr>
    </w:p>
    <w:p w:rsidR="00A9129A" w:rsidRDefault="00A9129A">
      <w:pPr>
        <w:widowControl/>
        <w:numPr>
          <w:ilvl w:val="0"/>
          <w:numId w:val="6"/>
        </w:numPr>
        <w:ind w:left="0"/>
      </w:pPr>
    </w:p>
    <w:p w:rsidR="00A9129A" w:rsidRDefault="00C9509B">
      <w:pPr>
        <w:pStyle w:val="a3"/>
        <w:widowControl/>
        <w:spacing w:beforeAutospacing="0" w:afterAutospacing="0"/>
      </w:pPr>
      <w:r>
        <w:t>根据需求说明书、产品说明、设计文档等，确认实际结果是否与计划有不一致的地方，提供缺陷是否确认的直接依据；</w:t>
      </w:r>
    </w:p>
    <w:p w:rsidR="00A9129A" w:rsidRDefault="00A9129A">
      <w:pPr>
        <w:widowControl/>
        <w:numPr>
          <w:ilvl w:val="0"/>
          <w:numId w:val="6"/>
        </w:numPr>
        <w:ind w:left="0"/>
      </w:pPr>
    </w:p>
    <w:p w:rsidR="00A9129A" w:rsidRDefault="00A9129A">
      <w:pPr>
        <w:widowControl/>
        <w:numPr>
          <w:ilvl w:val="0"/>
          <w:numId w:val="6"/>
        </w:numPr>
        <w:ind w:left="0"/>
      </w:pPr>
    </w:p>
    <w:p w:rsidR="00A9129A" w:rsidRDefault="00A9129A">
      <w:pPr>
        <w:pStyle w:val="a3"/>
        <w:widowControl/>
        <w:spacing w:beforeAutospacing="0" w:afterAutospacing="0"/>
      </w:pPr>
    </w:p>
    <w:p w:rsidR="00A9129A" w:rsidRDefault="00A9129A">
      <w:pPr>
        <w:widowControl/>
        <w:numPr>
          <w:ilvl w:val="0"/>
          <w:numId w:val="6"/>
        </w:numPr>
        <w:ind w:left="0"/>
      </w:pPr>
    </w:p>
    <w:p w:rsidR="00A9129A" w:rsidRDefault="00A9129A">
      <w:pPr>
        <w:widowControl/>
        <w:numPr>
          <w:ilvl w:val="0"/>
          <w:numId w:val="6"/>
        </w:numPr>
        <w:ind w:left="0"/>
      </w:pPr>
    </w:p>
    <w:p w:rsidR="00A9129A" w:rsidRDefault="00C9509B">
      <w:pPr>
        <w:pStyle w:val="a3"/>
        <w:widowControl/>
        <w:spacing w:beforeAutospacing="0" w:afterAutospacing="0"/>
      </w:pPr>
      <w:r>
        <w:t>如果没有文档依据，可以根据类似软件的一般特性来说明是否存在不一致的地方，来确认是否是缺陷；</w:t>
      </w:r>
    </w:p>
    <w:p w:rsidR="00A9129A" w:rsidRDefault="00A9129A">
      <w:pPr>
        <w:widowControl/>
        <w:numPr>
          <w:ilvl w:val="0"/>
          <w:numId w:val="6"/>
        </w:numPr>
        <w:ind w:left="0"/>
      </w:pPr>
    </w:p>
    <w:p w:rsidR="00A9129A" w:rsidRDefault="00A9129A">
      <w:pPr>
        <w:widowControl/>
        <w:numPr>
          <w:ilvl w:val="0"/>
          <w:numId w:val="6"/>
        </w:numPr>
        <w:ind w:left="0"/>
      </w:pPr>
    </w:p>
    <w:p w:rsidR="00A9129A" w:rsidRDefault="00A9129A">
      <w:pPr>
        <w:pStyle w:val="a3"/>
        <w:widowControl/>
        <w:spacing w:beforeAutospacing="0" w:afterAutospacing="0"/>
      </w:pPr>
    </w:p>
    <w:p w:rsidR="00A9129A" w:rsidRDefault="00A9129A">
      <w:pPr>
        <w:widowControl/>
        <w:numPr>
          <w:ilvl w:val="0"/>
          <w:numId w:val="6"/>
        </w:numPr>
        <w:ind w:left="0"/>
      </w:pPr>
    </w:p>
    <w:p w:rsidR="00A9129A" w:rsidRDefault="00A9129A">
      <w:pPr>
        <w:widowControl/>
        <w:numPr>
          <w:ilvl w:val="0"/>
          <w:numId w:val="6"/>
        </w:numPr>
        <w:ind w:left="0"/>
      </w:pPr>
    </w:p>
    <w:p w:rsidR="00A9129A" w:rsidRDefault="00C9509B">
      <w:pPr>
        <w:pStyle w:val="a3"/>
        <w:widowControl/>
        <w:spacing w:beforeAutospacing="0" w:afterAutospacing="0"/>
      </w:pPr>
      <w:r>
        <w:t>根据用户的一般使用习惯，来确认是否是缺陷；</w:t>
      </w:r>
    </w:p>
    <w:p w:rsidR="00A9129A" w:rsidRDefault="00A9129A">
      <w:pPr>
        <w:widowControl/>
        <w:numPr>
          <w:ilvl w:val="0"/>
          <w:numId w:val="6"/>
        </w:numPr>
        <w:ind w:left="0"/>
      </w:pPr>
    </w:p>
    <w:p w:rsidR="00A9129A" w:rsidRDefault="00A9129A">
      <w:pPr>
        <w:widowControl/>
        <w:numPr>
          <w:ilvl w:val="0"/>
          <w:numId w:val="6"/>
        </w:numPr>
        <w:ind w:left="0"/>
      </w:pPr>
    </w:p>
    <w:p w:rsidR="00A9129A" w:rsidRDefault="00C9509B">
      <w:pPr>
        <w:pStyle w:val="a3"/>
        <w:widowControl/>
        <w:spacing w:beforeAutospacing="0" w:afterAutospacing="0"/>
      </w:pPr>
      <w:r>
        <w:t> </w:t>
      </w:r>
    </w:p>
    <w:p w:rsidR="00A9129A" w:rsidRDefault="00A9129A">
      <w:pPr>
        <w:widowControl/>
        <w:numPr>
          <w:ilvl w:val="0"/>
          <w:numId w:val="6"/>
        </w:numPr>
        <w:ind w:left="0"/>
      </w:pPr>
    </w:p>
    <w:p w:rsidR="00A9129A" w:rsidRDefault="00A9129A">
      <w:pPr>
        <w:widowControl/>
        <w:numPr>
          <w:ilvl w:val="0"/>
          <w:numId w:val="6"/>
        </w:numPr>
        <w:ind w:left="0"/>
      </w:pPr>
    </w:p>
    <w:p w:rsidR="00A9129A" w:rsidRDefault="00C9509B">
      <w:pPr>
        <w:pStyle w:val="a3"/>
        <w:widowControl/>
        <w:spacing w:beforeAutospacing="0" w:afterAutospacing="0"/>
      </w:pPr>
      <w:r>
        <w:t>与设计人员、开发人员和客户代表等相关人员探讨，确认是否是缺陷；</w:t>
      </w:r>
    </w:p>
    <w:p w:rsidR="00A9129A" w:rsidRDefault="00A9129A">
      <w:pPr>
        <w:widowControl/>
        <w:numPr>
          <w:ilvl w:val="0"/>
          <w:numId w:val="6"/>
        </w:numPr>
        <w:ind w:left="0"/>
      </w:pPr>
    </w:p>
    <w:p w:rsidR="00A9129A" w:rsidRDefault="00A9129A">
      <w:pPr>
        <w:pStyle w:val="a3"/>
        <w:widowControl/>
        <w:spacing w:beforeAutospacing="0" w:afterAutospacing="0"/>
      </w:pPr>
    </w:p>
    <w:p w:rsidR="00A9129A" w:rsidRDefault="00C9509B">
      <w:pPr>
        <w:pStyle w:val="a3"/>
        <w:widowControl/>
        <w:spacing w:beforeAutospacing="0" w:afterAutospacing="0"/>
      </w:pPr>
      <w:r>
        <w:t>合理的论述，向测试经理说明自己的判断的理由，</w:t>
      </w:r>
      <w:r>
        <w:rPr>
          <w:color w:val="D00D0D"/>
        </w:rPr>
        <w:t>注意客观、严谨，</w:t>
      </w:r>
      <w:proofErr w:type="gramStart"/>
      <w:r>
        <w:rPr>
          <w:color w:val="D00D0D"/>
        </w:rPr>
        <w:t>不</w:t>
      </w:r>
      <w:proofErr w:type="gramEnd"/>
      <w:r>
        <w:rPr>
          <w:color w:val="D00D0D"/>
        </w:rPr>
        <w:t>参杂个人情绪。</w:t>
      </w:r>
    </w:p>
    <w:p w:rsidR="00A9129A" w:rsidRDefault="00A9129A">
      <w:pPr>
        <w:pStyle w:val="a3"/>
        <w:widowControl/>
        <w:spacing w:beforeAutospacing="0" w:afterAutospacing="0"/>
      </w:pPr>
    </w:p>
    <w:p w:rsidR="00A9129A" w:rsidRDefault="00C9509B">
      <w:pPr>
        <w:pStyle w:val="a3"/>
        <w:widowControl/>
        <w:spacing w:beforeAutospacing="0" w:afterAutospacing="0"/>
      </w:pPr>
      <w:r>
        <w:t>等待测试经理做出最终决定，如果仍然存在争议，可以通过公司政策所提供的渠道，向上级反映，并有上级做出决定。</w:t>
      </w:r>
    </w:p>
    <w:p w:rsidR="00A9129A" w:rsidRDefault="00A9129A">
      <w:pPr>
        <w:pStyle w:val="a3"/>
        <w:widowControl/>
        <w:spacing w:beforeAutospacing="0" w:afterAutospacing="0"/>
      </w:pPr>
    </w:p>
    <w:p w:rsidR="00A9129A" w:rsidRDefault="00C9509B">
      <w:pPr>
        <w:pStyle w:val="a3"/>
        <w:widowControl/>
        <w:spacing w:beforeAutospacing="0" w:afterAutospacing="0"/>
      </w:pPr>
      <w:r>
        <w:rPr>
          <w:rStyle w:val="a4"/>
        </w:rPr>
        <w:t>一条软件缺陷（或者叫</w:t>
      </w:r>
      <w:r>
        <w:rPr>
          <w:rStyle w:val="a4"/>
        </w:rPr>
        <w:t>Bug</w:t>
      </w:r>
      <w:r>
        <w:rPr>
          <w:rStyle w:val="a4"/>
        </w:rPr>
        <w:t>）记录都包含了哪些内容？</w:t>
      </w:r>
    </w:p>
    <w:p w:rsidR="00A9129A" w:rsidRDefault="00A9129A">
      <w:pPr>
        <w:pStyle w:val="a3"/>
        <w:widowControl/>
        <w:spacing w:beforeAutospacing="0" w:afterAutospacing="0"/>
      </w:pPr>
    </w:p>
    <w:p w:rsidR="00A9129A" w:rsidRDefault="00C9509B">
      <w:pPr>
        <w:pStyle w:val="a3"/>
        <w:widowControl/>
        <w:shd w:val="clear" w:color="auto" w:fill="FFFFFF"/>
        <w:spacing w:beforeAutospacing="0" w:afterAutospacing="0" w:line="384" w:lineRule="atLeast"/>
        <w:rPr>
          <w:rFonts w:ascii="Hiragino Sans GB" w:eastAsia="Hiragino Sans GB" w:hAnsi="Hiragino Sans GB" w:cs="Hiragino Sans GB"/>
          <w:color w:val="3E3E3E"/>
        </w:rPr>
      </w:pPr>
      <w:r>
        <w:rPr>
          <w:rFonts w:ascii="Hiragino Sans GB" w:eastAsia="Hiragino Sans GB" w:hAnsi="Hiragino Sans GB" w:cs="Hiragino Sans GB"/>
          <w:color w:val="D00D0D"/>
          <w:shd w:val="clear" w:color="auto" w:fill="FFFFFF"/>
        </w:rPr>
        <w:t>一条Bug记录最基本应包含：</w:t>
      </w:r>
    </w:p>
    <w:p w:rsidR="00A9129A" w:rsidRDefault="00A9129A">
      <w:pPr>
        <w:pStyle w:val="a3"/>
        <w:widowControl/>
        <w:shd w:val="clear" w:color="auto" w:fill="FFFFFF"/>
        <w:spacing w:beforeAutospacing="0" w:afterAutospacing="0" w:line="384" w:lineRule="atLeast"/>
        <w:rPr>
          <w:rFonts w:ascii="Hiragino Sans GB" w:eastAsia="Hiragino Sans GB" w:hAnsi="Hiragino Sans GB" w:cs="Hiragino Sans GB"/>
          <w:color w:val="3E3E3E"/>
        </w:rPr>
      </w:pPr>
    </w:p>
    <w:p w:rsidR="00A9129A" w:rsidRDefault="00A9129A">
      <w:pPr>
        <w:widowControl/>
        <w:numPr>
          <w:ilvl w:val="0"/>
          <w:numId w:val="7"/>
        </w:numPr>
        <w:spacing w:line="384" w:lineRule="atLeast"/>
        <w:ind w:left="0"/>
      </w:pPr>
    </w:p>
    <w:p w:rsidR="00A9129A" w:rsidRDefault="00C9509B">
      <w:pPr>
        <w:pStyle w:val="a3"/>
        <w:widowControl/>
        <w:spacing w:beforeAutospacing="0" w:afterAutospacing="0" w:line="384" w:lineRule="atLeast"/>
      </w:pPr>
      <w:r>
        <w:rPr>
          <w:rFonts w:ascii="Hiragino Sans GB" w:eastAsia="Hiragino Sans GB" w:hAnsi="Hiragino Sans GB" w:cs="Hiragino Sans GB"/>
          <w:color w:val="3E3E3E"/>
          <w:shd w:val="clear" w:color="auto" w:fill="FFFFFF"/>
        </w:rPr>
        <w:t>bug编号；</w:t>
      </w:r>
    </w:p>
    <w:p w:rsidR="00A9129A" w:rsidRDefault="00A9129A">
      <w:pPr>
        <w:widowControl/>
        <w:numPr>
          <w:ilvl w:val="0"/>
          <w:numId w:val="7"/>
        </w:numPr>
        <w:spacing w:line="384" w:lineRule="atLeast"/>
        <w:ind w:left="0"/>
      </w:pPr>
    </w:p>
    <w:p w:rsidR="00A9129A" w:rsidRDefault="00A9129A">
      <w:pPr>
        <w:widowControl/>
        <w:numPr>
          <w:ilvl w:val="0"/>
          <w:numId w:val="7"/>
        </w:numPr>
        <w:spacing w:line="384" w:lineRule="atLeast"/>
        <w:ind w:left="0"/>
      </w:pPr>
    </w:p>
    <w:p w:rsidR="00A9129A" w:rsidRDefault="00C9509B">
      <w:pPr>
        <w:pStyle w:val="a3"/>
        <w:widowControl/>
        <w:spacing w:beforeAutospacing="0" w:afterAutospacing="0" w:line="384" w:lineRule="atLeast"/>
      </w:pPr>
      <w:r>
        <w:rPr>
          <w:rFonts w:ascii="Hiragino Sans GB" w:eastAsia="Hiragino Sans GB" w:hAnsi="Hiragino Sans GB" w:cs="Hiragino Sans GB"/>
          <w:color w:val="3E3E3E"/>
          <w:shd w:val="clear" w:color="auto" w:fill="FFFFFF"/>
        </w:rPr>
        <w:t>bug严重级别，优先级；</w:t>
      </w:r>
    </w:p>
    <w:p w:rsidR="00A9129A" w:rsidRDefault="00A9129A">
      <w:pPr>
        <w:widowControl/>
        <w:numPr>
          <w:ilvl w:val="0"/>
          <w:numId w:val="7"/>
        </w:numPr>
        <w:spacing w:line="384" w:lineRule="atLeast"/>
        <w:ind w:left="0"/>
      </w:pPr>
    </w:p>
    <w:p w:rsidR="00A9129A" w:rsidRDefault="00A9129A">
      <w:pPr>
        <w:widowControl/>
        <w:numPr>
          <w:ilvl w:val="0"/>
          <w:numId w:val="7"/>
        </w:numPr>
        <w:spacing w:line="384" w:lineRule="atLeast"/>
        <w:ind w:left="0"/>
      </w:pPr>
    </w:p>
    <w:p w:rsidR="00A9129A" w:rsidRDefault="00C9509B">
      <w:pPr>
        <w:pStyle w:val="a3"/>
        <w:widowControl/>
        <w:spacing w:beforeAutospacing="0" w:afterAutospacing="0" w:line="384" w:lineRule="atLeast"/>
      </w:pPr>
      <w:r>
        <w:rPr>
          <w:rFonts w:ascii="Hiragino Sans GB" w:eastAsia="Hiragino Sans GB" w:hAnsi="Hiragino Sans GB" w:cs="Hiragino Sans GB"/>
          <w:color w:val="3E3E3E"/>
          <w:shd w:val="clear" w:color="auto" w:fill="FFFFFF"/>
        </w:rPr>
        <w:lastRenderedPageBreak/>
        <w:t>bug产生的模块；</w:t>
      </w:r>
    </w:p>
    <w:p w:rsidR="00A9129A" w:rsidRDefault="00A9129A">
      <w:pPr>
        <w:widowControl/>
        <w:numPr>
          <w:ilvl w:val="0"/>
          <w:numId w:val="7"/>
        </w:numPr>
        <w:spacing w:line="384" w:lineRule="atLeast"/>
        <w:ind w:left="0"/>
      </w:pPr>
    </w:p>
    <w:p w:rsidR="00A9129A" w:rsidRDefault="00A9129A">
      <w:pPr>
        <w:widowControl/>
        <w:numPr>
          <w:ilvl w:val="0"/>
          <w:numId w:val="7"/>
        </w:numPr>
        <w:spacing w:line="384" w:lineRule="atLeast"/>
        <w:ind w:left="0"/>
      </w:pPr>
    </w:p>
    <w:p w:rsidR="00A9129A" w:rsidRDefault="00C9509B">
      <w:pPr>
        <w:pStyle w:val="a3"/>
        <w:widowControl/>
        <w:spacing w:beforeAutospacing="0" w:afterAutospacing="0" w:line="384" w:lineRule="atLeast"/>
      </w:pPr>
      <w:r>
        <w:rPr>
          <w:rFonts w:ascii="Hiragino Sans GB" w:eastAsia="Hiragino Sans GB" w:hAnsi="Hiragino Sans GB" w:cs="Hiragino Sans GB"/>
          <w:color w:val="3E3E3E"/>
          <w:shd w:val="clear" w:color="auto" w:fill="FFFFFF"/>
        </w:rPr>
        <w:t>首先要有bug摘要，阐述bug大体的内容；</w:t>
      </w:r>
    </w:p>
    <w:p w:rsidR="00A9129A" w:rsidRDefault="00A9129A">
      <w:pPr>
        <w:widowControl/>
        <w:numPr>
          <w:ilvl w:val="0"/>
          <w:numId w:val="7"/>
        </w:numPr>
        <w:spacing w:line="384" w:lineRule="atLeast"/>
        <w:ind w:left="0"/>
      </w:pPr>
    </w:p>
    <w:p w:rsidR="00A9129A" w:rsidRDefault="00A9129A">
      <w:pPr>
        <w:widowControl/>
        <w:numPr>
          <w:ilvl w:val="0"/>
          <w:numId w:val="7"/>
        </w:numPr>
        <w:spacing w:line="384" w:lineRule="atLeast"/>
        <w:ind w:left="0"/>
      </w:pPr>
    </w:p>
    <w:p w:rsidR="00A9129A" w:rsidRDefault="00C9509B">
      <w:pPr>
        <w:pStyle w:val="a3"/>
        <w:widowControl/>
        <w:spacing w:beforeAutospacing="0" w:afterAutospacing="0" w:line="384" w:lineRule="atLeast"/>
      </w:pPr>
      <w:r>
        <w:rPr>
          <w:rFonts w:ascii="Hiragino Sans GB" w:eastAsia="Hiragino Sans GB" w:hAnsi="Hiragino Sans GB" w:cs="Hiragino Sans GB"/>
          <w:color w:val="3E3E3E"/>
          <w:shd w:val="clear" w:color="auto" w:fill="FFFFFF"/>
        </w:rPr>
        <w:t>bug对应的版本；</w:t>
      </w:r>
    </w:p>
    <w:p w:rsidR="00A9129A" w:rsidRDefault="00A9129A">
      <w:pPr>
        <w:widowControl/>
        <w:numPr>
          <w:ilvl w:val="0"/>
          <w:numId w:val="7"/>
        </w:numPr>
        <w:spacing w:line="384" w:lineRule="atLeast"/>
        <w:ind w:left="0"/>
      </w:pPr>
    </w:p>
    <w:p w:rsidR="00A9129A" w:rsidRDefault="00A9129A">
      <w:pPr>
        <w:widowControl/>
        <w:numPr>
          <w:ilvl w:val="0"/>
          <w:numId w:val="7"/>
        </w:numPr>
        <w:spacing w:line="384" w:lineRule="atLeast"/>
        <w:ind w:left="0"/>
      </w:pPr>
    </w:p>
    <w:p w:rsidR="00A9129A" w:rsidRDefault="00C9509B">
      <w:pPr>
        <w:pStyle w:val="a3"/>
        <w:widowControl/>
        <w:spacing w:beforeAutospacing="0" w:afterAutospacing="0" w:line="384" w:lineRule="atLeast"/>
      </w:pPr>
      <w:r>
        <w:rPr>
          <w:rFonts w:ascii="Hiragino Sans GB" w:eastAsia="Hiragino Sans GB" w:hAnsi="Hiragino Sans GB" w:cs="Hiragino Sans GB"/>
          <w:color w:val="3E3E3E"/>
          <w:shd w:val="clear" w:color="auto" w:fill="FFFFFF"/>
        </w:rPr>
        <w:t>bug详细现象描述，包括一些截图、录像....等等；</w:t>
      </w:r>
    </w:p>
    <w:p w:rsidR="00A9129A" w:rsidRDefault="00A9129A">
      <w:pPr>
        <w:widowControl/>
        <w:numPr>
          <w:ilvl w:val="0"/>
          <w:numId w:val="7"/>
        </w:numPr>
        <w:spacing w:line="384" w:lineRule="atLeast"/>
        <w:ind w:left="0"/>
      </w:pPr>
    </w:p>
    <w:p w:rsidR="00A9129A" w:rsidRDefault="00A9129A">
      <w:pPr>
        <w:widowControl/>
        <w:numPr>
          <w:ilvl w:val="0"/>
          <w:numId w:val="7"/>
        </w:numPr>
        <w:spacing w:line="384" w:lineRule="atLeast"/>
        <w:ind w:left="0"/>
      </w:pPr>
    </w:p>
    <w:p w:rsidR="00A9129A" w:rsidRDefault="00C9509B">
      <w:pPr>
        <w:pStyle w:val="a3"/>
        <w:widowControl/>
        <w:spacing w:beforeAutospacing="0" w:afterAutospacing="0" w:line="384" w:lineRule="atLeast"/>
      </w:pPr>
      <w:r>
        <w:rPr>
          <w:rFonts w:ascii="Hiragino Sans GB" w:eastAsia="Hiragino Sans GB" w:hAnsi="Hiragino Sans GB" w:cs="Hiragino Sans GB"/>
          <w:color w:val="3E3E3E"/>
          <w:shd w:val="clear" w:color="auto" w:fill="FFFFFF"/>
        </w:rPr>
        <w:t>bug出现时的测试环境，产生的条件即对应操作步骤；</w:t>
      </w:r>
    </w:p>
    <w:p w:rsidR="00A9129A" w:rsidRDefault="00A9129A">
      <w:pPr>
        <w:widowControl/>
        <w:numPr>
          <w:ilvl w:val="0"/>
          <w:numId w:val="7"/>
        </w:numPr>
        <w:spacing w:line="384" w:lineRule="atLeast"/>
        <w:ind w:left="0"/>
      </w:pPr>
    </w:p>
    <w:p w:rsidR="00A9129A" w:rsidRDefault="00A9129A"/>
    <w:sectPr w:rsidR="00A9129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CAD" w:rsidRDefault="00FF2CAD" w:rsidP="00124E4C">
      <w:r>
        <w:separator/>
      </w:r>
    </w:p>
  </w:endnote>
  <w:endnote w:type="continuationSeparator" w:id="0">
    <w:p w:rsidR="00FF2CAD" w:rsidRDefault="00FF2CAD" w:rsidP="00124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iragino Sans GB">
    <w:altName w:val="Segoe Print"/>
    <w:charset w:val="00"/>
    <w:family w:val="auto"/>
    <w:pitch w:val="default"/>
  </w:font>
  <w:font w:name="方正小标宋简体">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E4C" w:rsidRDefault="00124E4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E4C" w:rsidRDefault="00124E4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E4C" w:rsidRDefault="00124E4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CAD" w:rsidRDefault="00FF2CAD" w:rsidP="00124E4C">
      <w:r>
        <w:separator/>
      </w:r>
    </w:p>
  </w:footnote>
  <w:footnote w:type="continuationSeparator" w:id="0">
    <w:p w:rsidR="00FF2CAD" w:rsidRDefault="00FF2CAD" w:rsidP="00124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E4C" w:rsidRDefault="00124E4C">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29F" w:rsidRPr="004A61E4" w:rsidRDefault="002A229F" w:rsidP="002A229F">
    <w:pPr>
      <w:pStyle w:val="a5"/>
      <w:rPr>
        <w:rFonts w:ascii="方正小标宋简体" w:eastAsia="方正小标宋简体" w:hint="eastAsia"/>
        <w:color w:val="FF0000"/>
        <w:sz w:val="28"/>
        <w:szCs w:val="24"/>
      </w:rPr>
    </w:pPr>
    <w:bookmarkStart w:id="0" w:name="_GoBack"/>
    <w:r w:rsidRPr="004A61E4">
      <w:rPr>
        <w:rFonts w:ascii="方正小标宋简体" w:eastAsia="方正小标宋简体" w:hint="eastAsia"/>
        <w:color w:val="FF0000"/>
        <w:sz w:val="28"/>
        <w:szCs w:val="24"/>
      </w:rPr>
      <w:t>软件测试内部互动交流QQ群：752832877</w:t>
    </w:r>
  </w:p>
  <w:p w:rsidR="00124E4C" w:rsidRPr="004A61E4" w:rsidRDefault="002A229F" w:rsidP="002A229F">
    <w:pPr>
      <w:pStyle w:val="a5"/>
      <w:rPr>
        <w:sz w:val="22"/>
      </w:rPr>
    </w:pPr>
    <w:r w:rsidRPr="004A61E4">
      <w:rPr>
        <w:rFonts w:ascii="方正小标宋简体" w:eastAsia="方正小标宋简体" w:hint="eastAsia"/>
        <w:color w:val="FF0000"/>
        <w:sz w:val="28"/>
        <w:szCs w:val="24"/>
      </w:rPr>
      <w:t>【技术问题请在群内直接交流，群文件50G资料自行下载】</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E4C" w:rsidRDefault="00124E4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591CC"/>
    <w:multiLevelType w:val="multilevel"/>
    <w:tmpl w:val="58A591C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58A591D7"/>
    <w:multiLevelType w:val="multilevel"/>
    <w:tmpl w:val="58A591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58A591E2"/>
    <w:multiLevelType w:val="multilevel"/>
    <w:tmpl w:val="58A591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58A591ED"/>
    <w:multiLevelType w:val="multilevel"/>
    <w:tmpl w:val="58A591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58A591F8"/>
    <w:multiLevelType w:val="multilevel"/>
    <w:tmpl w:val="58A591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58A59203"/>
    <w:multiLevelType w:val="multilevel"/>
    <w:tmpl w:val="58A592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58A5920E"/>
    <w:multiLevelType w:val="multilevel"/>
    <w:tmpl w:val="58A592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F47CE"/>
    <w:rsid w:val="00103A29"/>
    <w:rsid w:val="00124E4C"/>
    <w:rsid w:val="002A229F"/>
    <w:rsid w:val="004A61E4"/>
    <w:rsid w:val="007E220B"/>
    <w:rsid w:val="00A9129A"/>
    <w:rsid w:val="00C9509B"/>
    <w:rsid w:val="00FF2CAD"/>
    <w:rsid w:val="15FF4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Char"/>
    <w:uiPriority w:val="99"/>
    <w:rsid w:val="00124E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24E4C"/>
    <w:rPr>
      <w:rFonts w:asciiTheme="minorHAnsi" w:eastAsiaTheme="minorEastAsia" w:hAnsiTheme="minorHAnsi" w:cstheme="minorBidi"/>
      <w:kern w:val="2"/>
      <w:sz w:val="18"/>
      <w:szCs w:val="18"/>
    </w:rPr>
  </w:style>
  <w:style w:type="paragraph" w:styleId="a6">
    <w:name w:val="footer"/>
    <w:basedOn w:val="a"/>
    <w:link w:val="Char0"/>
    <w:rsid w:val="00124E4C"/>
    <w:pPr>
      <w:tabs>
        <w:tab w:val="center" w:pos="4153"/>
        <w:tab w:val="right" w:pos="8306"/>
      </w:tabs>
      <w:snapToGrid w:val="0"/>
      <w:jc w:val="left"/>
    </w:pPr>
    <w:rPr>
      <w:sz w:val="18"/>
      <w:szCs w:val="18"/>
    </w:rPr>
  </w:style>
  <w:style w:type="character" w:customStyle="1" w:styleId="Char0">
    <w:name w:val="页脚 Char"/>
    <w:basedOn w:val="a0"/>
    <w:link w:val="a6"/>
    <w:rsid w:val="00124E4C"/>
    <w:rPr>
      <w:rFonts w:asciiTheme="minorHAnsi" w:eastAsiaTheme="minorEastAsia" w:hAnsiTheme="minorHAnsi" w:cstheme="minorBidi"/>
      <w:kern w:val="2"/>
      <w:sz w:val="18"/>
      <w:szCs w:val="18"/>
    </w:rPr>
  </w:style>
  <w:style w:type="paragraph" w:styleId="a7">
    <w:name w:val="Balloon Text"/>
    <w:basedOn w:val="a"/>
    <w:link w:val="Char1"/>
    <w:rsid w:val="00124E4C"/>
    <w:rPr>
      <w:sz w:val="18"/>
      <w:szCs w:val="18"/>
    </w:rPr>
  </w:style>
  <w:style w:type="character" w:customStyle="1" w:styleId="Char1">
    <w:name w:val="批注框文本 Char"/>
    <w:basedOn w:val="a0"/>
    <w:link w:val="a7"/>
    <w:rsid w:val="00124E4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Char"/>
    <w:uiPriority w:val="99"/>
    <w:rsid w:val="00124E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24E4C"/>
    <w:rPr>
      <w:rFonts w:asciiTheme="minorHAnsi" w:eastAsiaTheme="minorEastAsia" w:hAnsiTheme="minorHAnsi" w:cstheme="minorBidi"/>
      <w:kern w:val="2"/>
      <w:sz w:val="18"/>
      <w:szCs w:val="18"/>
    </w:rPr>
  </w:style>
  <w:style w:type="paragraph" w:styleId="a6">
    <w:name w:val="footer"/>
    <w:basedOn w:val="a"/>
    <w:link w:val="Char0"/>
    <w:rsid w:val="00124E4C"/>
    <w:pPr>
      <w:tabs>
        <w:tab w:val="center" w:pos="4153"/>
        <w:tab w:val="right" w:pos="8306"/>
      </w:tabs>
      <w:snapToGrid w:val="0"/>
      <w:jc w:val="left"/>
    </w:pPr>
    <w:rPr>
      <w:sz w:val="18"/>
      <w:szCs w:val="18"/>
    </w:rPr>
  </w:style>
  <w:style w:type="character" w:customStyle="1" w:styleId="Char0">
    <w:name w:val="页脚 Char"/>
    <w:basedOn w:val="a0"/>
    <w:link w:val="a6"/>
    <w:rsid w:val="00124E4C"/>
    <w:rPr>
      <w:rFonts w:asciiTheme="minorHAnsi" w:eastAsiaTheme="minorEastAsia" w:hAnsiTheme="minorHAnsi" w:cstheme="minorBidi"/>
      <w:kern w:val="2"/>
      <w:sz w:val="18"/>
      <w:szCs w:val="18"/>
    </w:rPr>
  </w:style>
  <w:style w:type="paragraph" w:styleId="a7">
    <w:name w:val="Balloon Text"/>
    <w:basedOn w:val="a"/>
    <w:link w:val="Char1"/>
    <w:rsid w:val="00124E4C"/>
    <w:rPr>
      <w:sz w:val="18"/>
      <w:szCs w:val="18"/>
    </w:rPr>
  </w:style>
  <w:style w:type="character" w:customStyle="1" w:styleId="Char1">
    <w:name w:val="批注框文本 Char"/>
    <w:basedOn w:val="a0"/>
    <w:link w:val="a7"/>
    <w:rsid w:val="00124E4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365058">
      <w:bodyDiv w:val="1"/>
      <w:marLeft w:val="0"/>
      <w:marRight w:val="0"/>
      <w:marTop w:val="0"/>
      <w:marBottom w:val="0"/>
      <w:divBdr>
        <w:top w:val="none" w:sz="0" w:space="0" w:color="auto"/>
        <w:left w:val="none" w:sz="0" w:space="0" w:color="auto"/>
        <w:bottom w:val="none" w:sz="0" w:space="0" w:color="auto"/>
        <w:right w:val="none" w:sz="0" w:space="0" w:color="auto"/>
      </w:divBdr>
      <w:divsChild>
        <w:div w:id="6631622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DXM_0021</dc:creator>
  <cp:lastModifiedBy>AK-47</cp:lastModifiedBy>
  <cp:revision>6</cp:revision>
  <dcterms:created xsi:type="dcterms:W3CDTF">2017-02-16T11:45:00Z</dcterms:created>
  <dcterms:modified xsi:type="dcterms:W3CDTF">2018-11-25T07:13:00Z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