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1B9E" w:rsidRPr="005C11AE" w:rsidRDefault="00EE1054" w:rsidP="00171B9E">
      <w:pPr>
        <w:pStyle w:val="a6"/>
        <w:jc w:val="center"/>
        <w:rPr>
          <w:rFonts w:ascii="宋体" w:hAnsi="宋体"/>
          <w:b/>
          <w:sz w:val="36"/>
          <w:szCs w:val="36"/>
        </w:rPr>
      </w:pPr>
      <w:r>
        <w:rPr>
          <w:rFonts w:ascii="宋体" w:hAnsi="宋体" w:hint="eastAsia"/>
          <w:b/>
          <w:sz w:val="36"/>
          <w:szCs w:val="36"/>
        </w:rPr>
        <w:t>江西省众恒电器有限公司</w:t>
      </w:r>
      <w:r w:rsidR="00171B9E" w:rsidRPr="005C11AE">
        <w:rPr>
          <w:rFonts w:ascii="宋体" w:hAnsi="宋体" w:hint="eastAsia"/>
          <w:b/>
          <w:sz w:val="36"/>
          <w:szCs w:val="36"/>
        </w:rPr>
        <w:t>安全生产标准化三级达标评审记录</w:t>
      </w:r>
    </w:p>
    <w:p w:rsidR="000E286D" w:rsidRDefault="000E286D" w:rsidP="00EE547C">
      <w:pPr>
        <w:spacing w:line="560" w:lineRule="exact"/>
        <w:ind w:leftChars="-257" w:left="-540"/>
        <w:rPr>
          <w:rFonts w:ascii="宋体" w:hAnsi="宋体"/>
          <w:sz w:val="28"/>
          <w:szCs w:val="28"/>
          <w:u w:val="single"/>
        </w:rPr>
      </w:pPr>
      <w:r>
        <w:rPr>
          <w:rFonts w:ascii="宋体" w:hAnsi="宋体" w:hint="eastAsia"/>
          <w:sz w:val="28"/>
          <w:szCs w:val="28"/>
        </w:rPr>
        <w:t>评审单位：</w:t>
      </w:r>
      <w:r>
        <w:rPr>
          <w:rFonts w:ascii="宋体" w:hAnsi="宋体" w:hint="eastAsia"/>
          <w:sz w:val="28"/>
          <w:szCs w:val="28"/>
          <w:u w:val="single"/>
        </w:rPr>
        <w:t xml:space="preserve"> </w:t>
      </w:r>
      <w:r w:rsidR="00E71A71">
        <w:rPr>
          <w:rFonts w:ascii="宋体" w:hAnsi="宋体" w:hint="eastAsia"/>
          <w:sz w:val="28"/>
          <w:szCs w:val="28"/>
          <w:u w:val="single"/>
        </w:rPr>
        <w:t>江西饶安工程咨询有限公司</w:t>
      </w:r>
      <w:r>
        <w:rPr>
          <w:rFonts w:ascii="宋体" w:hAnsi="宋体" w:hint="eastAsia"/>
          <w:sz w:val="28"/>
          <w:szCs w:val="28"/>
          <w:u w:val="single"/>
        </w:rPr>
        <w:t xml:space="preserve">  </w:t>
      </w:r>
      <w:r>
        <w:rPr>
          <w:rFonts w:ascii="宋体" w:hAnsi="宋体" w:hint="eastAsia"/>
          <w:sz w:val="28"/>
          <w:szCs w:val="28"/>
        </w:rPr>
        <w:t xml:space="preserve">                  </w:t>
      </w:r>
    </w:p>
    <w:p w:rsidR="000E286D" w:rsidRDefault="000E286D" w:rsidP="00EE547C">
      <w:pPr>
        <w:spacing w:line="560" w:lineRule="exact"/>
        <w:ind w:leftChars="-257" w:left="-540"/>
        <w:rPr>
          <w:rFonts w:ascii="宋体" w:hAnsi="宋体"/>
          <w:sz w:val="28"/>
          <w:szCs w:val="28"/>
        </w:rPr>
      </w:pPr>
      <w:r>
        <w:rPr>
          <w:rFonts w:ascii="宋体" w:hAnsi="宋体" w:hint="eastAsia"/>
          <w:sz w:val="28"/>
          <w:szCs w:val="28"/>
        </w:rPr>
        <w:t>评审时间：从</w:t>
      </w:r>
      <w:r>
        <w:rPr>
          <w:rFonts w:ascii="宋体" w:hAnsi="宋体" w:hint="eastAsia"/>
          <w:sz w:val="28"/>
          <w:szCs w:val="28"/>
          <w:u w:val="single"/>
        </w:rPr>
        <w:t xml:space="preserve"> 202</w:t>
      </w:r>
      <w:r>
        <w:rPr>
          <w:rFonts w:ascii="宋体" w:hAnsi="宋体"/>
          <w:sz w:val="28"/>
          <w:szCs w:val="28"/>
          <w:u w:val="single"/>
        </w:rPr>
        <w:t>1</w:t>
      </w:r>
      <w:r>
        <w:rPr>
          <w:rFonts w:ascii="宋体" w:hAnsi="宋体" w:hint="eastAsia"/>
          <w:sz w:val="28"/>
          <w:szCs w:val="28"/>
          <w:u w:val="single"/>
        </w:rPr>
        <w:t xml:space="preserve"> </w:t>
      </w:r>
      <w:r>
        <w:rPr>
          <w:rFonts w:ascii="宋体" w:hAnsi="宋体" w:hint="eastAsia"/>
          <w:sz w:val="28"/>
          <w:szCs w:val="28"/>
        </w:rPr>
        <w:t>年</w:t>
      </w:r>
      <w:r>
        <w:rPr>
          <w:rFonts w:ascii="宋体" w:hAnsi="宋体"/>
          <w:sz w:val="28"/>
          <w:szCs w:val="28"/>
          <w:u w:val="single"/>
        </w:rPr>
        <w:t>5</w:t>
      </w:r>
      <w:r>
        <w:rPr>
          <w:rFonts w:ascii="宋体" w:hAnsi="宋体" w:hint="eastAsia"/>
          <w:sz w:val="28"/>
          <w:szCs w:val="28"/>
        </w:rPr>
        <w:t>月</w:t>
      </w:r>
      <w:r>
        <w:rPr>
          <w:rFonts w:ascii="宋体" w:hAnsi="宋体" w:hint="eastAsia"/>
          <w:sz w:val="28"/>
          <w:szCs w:val="28"/>
          <w:u w:val="single"/>
        </w:rPr>
        <w:t xml:space="preserve"> </w:t>
      </w:r>
      <w:r>
        <w:rPr>
          <w:rFonts w:ascii="宋体" w:hAnsi="宋体"/>
          <w:sz w:val="28"/>
          <w:szCs w:val="28"/>
          <w:u w:val="single"/>
        </w:rPr>
        <w:t>29</w:t>
      </w:r>
      <w:r>
        <w:rPr>
          <w:rFonts w:ascii="宋体" w:hAnsi="宋体" w:hint="eastAsia"/>
          <w:sz w:val="28"/>
          <w:szCs w:val="28"/>
          <w:u w:val="single"/>
        </w:rPr>
        <w:t xml:space="preserve"> </w:t>
      </w:r>
      <w:r>
        <w:rPr>
          <w:rFonts w:ascii="宋体" w:hAnsi="宋体" w:hint="eastAsia"/>
          <w:sz w:val="28"/>
          <w:szCs w:val="28"/>
        </w:rPr>
        <w:t>日 到</w:t>
      </w:r>
      <w:r>
        <w:rPr>
          <w:rFonts w:ascii="宋体" w:hAnsi="宋体" w:hint="eastAsia"/>
          <w:sz w:val="28"/>
          <w:szCs w:val="28"/>
          <w:u w:val="single"/>
        </w:rPr>
        <w:t xml:space="preserve"> 202</w:t>
      </w:r>
      <w:r>
        <w:rPr>
          <w:rFonts w:ascii="宋体" w:hAnsi="宋体"/>
          <w:sz w:val="28"/>
          <w:szCs w:val="28"/>
          <w:u w:val="single"/>
        </w:rPr>
        <w:t>1</w:t>
      </w:r>
      <w:r>
        <w:rPr>
          <w:rFonts w:ascii="宋体" w:hAnsi="宋体" w:hint="eastAsia"/>
          <w:sz w:val="28"/>
          <w:szCs w:val="28"/>
          <w:u w:val="single"/>
        </w:rPr>
        <w:t xml:space="preserve"> </w:t>
      </w:r>
      <w:r>
        <w:rPr>
          <w:rFonts w:ascii="宋体" w:hAnsi="宋体" w:hint="eastAsia"/>
          <w:sz w:val="28"/>
          <w:szCs w:val="28"/>
        </w:rPr>
        <w:t>年</w:t>
      </w:r>
      <w:r>
        <w:rPr>
          <w:rFonts w:ascii="宋体" w:hAnsi="宋体" w:hint="eastAsia"/>
          <w:sz w:val="28"/>
          <w:szCs w:val="28"/>
          <w:u w:val="single"/>
        </w:rPr>
        <w:t xml:space="preserve"> </w:t>
      </w:r>
      <w:r>
        <w:rPr>
          <w:rFonts w:ascii="宋体" w:hAnsi="宋体"/>
          <w:sz w:val="28"/>
          <w:szCs w:val="28"/>
          <w:u w:val="single"/>
        </w:rPr>
        <w:t>5</w:t>
      </w:r>
      <w:r>
        <w:rPr>
          <w:rFonts w:ascii="宋体" w:hAnsi="宋体" w:hint="eastAsia"/>
          <w:sz w:val="28"/>
          <w:szCs w:val="28"/>
        </w:rPr>
        <w:t>月</w:t>
      </w:r>
      <w:r>
        <w:rPr>
          <w:rFonts w:ascii="宋体" w:hAnsi="宋体" w:hint="eastAsia"/>
          <w:sz w:val="28"/>
          <w:szCs w:val="28"/>
          <w:u w:val="single"/>
        </w:rPr>
        <w:t xml:space="preserve"> </w:t>
      </w:r>
      <w:r>
        <w:rPr>
          <w:rFonts w:ascii="宋体" w:hAnsi="宋体"/>
          <w:sz w:val="28"/>
          <w:szCs w:val="28"/>
          <w:u w:val="single"/>
        </w:rPr>
        <w:t>30</w:t>
      </w:r>
      <w:r>
        <w:rPr>
          <w:rFonts w:ascii="宋体" w:hAnsi="宋体" w:hint="eastAsia"/>
          <w:sz w:val="28"/>
          <w:szCs w:val="28"/>
        </w:rPr>
        <w:t>日</w:t>
      </w:r>
    </w:p>
    <w:p w:rsidR="000E286D" w:rsidRDefault="000E286D" w:rsidP="000E286D">
      <w:pPr>
        <w:spacing w:line="560" w:lineRule="exact"/>
        <w:ind w:leftChars="-257" w:left="-540"/>
        <w:rPr>
          <w:rFonts w:ascii="宋体" w:hAnsi="宋体"/>
          <w:sz w:val="28"/>
          <w:szCs w:val="28"/>
        </w:rPr>
      </w:pPr>
      <w:r>
        <w:rPr>
          <w:rFonts w:ascii="宋体" w:hAnsi="宋体" w:hint="eastAsia"/>
          <w:sz w:val="28"/>
          <w:szCs w:val="28"/>
        </w:rPr>
        <w:t>评审组组长：</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rPr>
        <w:t xml:space="preserve">    评审组主要成员：</w:t>
      </w:r>
      <w:r>
        <w:rPr>
          <w:rFonts w:ascii="宋体" w:hAnsi="宋体" w:hint="eastAsia"/>
          <w:sz w:val="28"/>
          <w:szCs w:val="28"/>
          <w:u w:val="single"/>
        </w:rPr>
        <w:t xml:space="preserve"> </w:t>
      </w:r>
      <w:r>
        <w:rPr>
          <w:rFonts w:ascii="宋体" w:hAnsi="宋体"/>
          <w:sz w:val="28"/>
          <w:szCs w:val="28"/>
          <w:u w:val="single"/>
        </w:rPr>
        <w:t xml:space="preserve">                                     </w:t>
      </w:r>
    </w:p>
    <w:tbl>
      <w:tblPr>
        <w:tblW w:w="1507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1"/>
        <w:gridCol w:w="721"/>
        <w:gridCol w:w="2659"/>
        <w:gridCol w:w="3714"/>
        <w:gridCol w:w="986"/>
        <w:gridCol w:w="3232"/>
        <w:gridCol w:w="1692"/>
        <w:gridCol w:w="1249"/>
      </w:tblGrid>
      <w:tr w:rsidR="006327EA">
        <w:trPr>
          <w:trHeight w:val="479"/>
          <w:tblHeader/>
        </w:trPr>
        <w:tc>
          <w:tcPr>
            <w:tcW w:w="821" w:type="dxa"/>
            <w:vAlign w:val="center"/>
          </w:tcPr>
          <w:p w:rsidR="006327EA" w:rsidRDefault="00A94B3B">
            <w:pPr>
              <w:jc w:val="center"/>
              <w:rPr>
                <w:rFonts w:ascii="宋体" w:hAnsi="宋体"/>
                <w:b/>
                <w:bCs/>
                <w:szCs w:val="21"/>
              </w:rPr>
            </w:pPr>
            <w:r>
              <w:rPr>
                <w:rFonts w:ascii="宋体" w:hAnsi="宋体"/>
                <w:b/>
                <w:bCs/>
                <w:szCs w:val="21"/>
              </w:rPr>
              <w:t>一级要素</w:t>
            </w:r>
          </w:p>
        </w:tc>
        <w:tc>
          <w:tcPr>
            <w:tcW w:w="721" w:type="dxa"/>
            <w:vAlign w:val="center"/>
          </w:tcPr>
          <w:p w:rsidR="006327EA" w:rsidRDefault="00A94B3B">
            <w:pPr>
              <w:jc w:val="center"/>
              <w:rPr>
                <w:rFonts w:ascii="宋体" w:hAnsi="宋体"/>
                <w:b/>
                <w:bCs/>
                <w:szCs w:val="21"/>
              </w:rPr>
            </w:pPr>
            <w:r>
              <w:rPr>
                <w:rFonts w:ascii="宋体" w:hAnsi="宋体" w:hint="eastAsia"/>
                <w:b/>
                <w:bCs/>
                <w:szCs w:val="21"/>
              </w:rPr>
              <w:t>三级</w:t>
            </w:r>
          </w:p>
          <w:p w:rsidR="006327EA" w:rsidRDefault="00A94B3B">
            <w:pPr>
              <w:jc w:val="center"/>
              <w:rPr>
                <w:rFonts w:ascii="宋体" w:hAnsi="宋体"/>
                <w:b/>
                <w:bCs/>
                <w:szCs w:val="21"/>
              </w:rPr>
            </w:pPr>
            <w:r>
              <w:rPr>
                <w:rFonts w:ascii="宋体" w:hAnsi="宋体"/>
                <w:b/>
                <w:bCs/>
                <w:szCs w:val="21"/>
              </w:rPr>
              <w:t>要素</w:t>
            </w:r>
          </w:p>
        </w:tc>
        <w:tc>
          <w:tcPr>
            <w:tcW w:w="2659" w:type="dxa"/>
            <w:vAlign w:val="center"/>
          </w:tcPr>
          <w:p w:rsidR="006327EA" w:rsidRDefault="00A94B3B">
            <w:pPr>
              <w:jc w:val="center"/>
              <w:rPr>
                <w:rFonts w:ascii="宋体" w:hAnsi="宋体"/>
                <w:b/>
                <w:bCs/>
                <w:szCs w:val="21"/>
              </w:rPr>
            </w:pPr>
            <w:r>
              <w:rPr>
                <w:rFonts w:ascii="宋体" w:hAnsi="宋体"/>
                <w:b/>
                <w:bCs/>
                <w:szCs w:val="21"/>
              </w:rPr>
              <w:t>基本规范要求</w:t>
            </w:r>
          </w:p>
        </w:tc>
        <w:tc>
          <w:tcPr>
            <w:tcW w:w="3714" w:type="dxa"/>
            <w:vAlign w:val="center"/>
          </w:tcPr>
          <w:p w:rsidR="006327EA" w:rsidRDefault="00A94B3B">
            <w:pPr>
              <w:jc w:val="center"/>
              <w:rPr>
                <w:rFonts w:ascii="宋体" w:hAnsi="宋体"/>
                <w:b/>
                <w:bCs/>
                <w:szCs w:val="21"/>
              </w:rPr>
            </w:pPr>
            <w:r>
              <w:rPr>
                <w:rFonts w:ascii="宋体" w:hAnsi="宋体"/>
                <w:b/>
                <w:bCs/>
                <w:szCs w:val="21"/>
              </w:rPr>
              <w:t>企业达标标准</w:t>
            </w:r>
          </w:p>
        </w:tc>
        <w:tc>
          <w:tcPr>
            <w:tcW w:w="986" w:type="dxa"/>
            <w:vAlign w:val="center"/>
          </w:tcPr>
          <w:p w:rsidR="006327EA" w:rsidRDefault="00A94B3B">
            <w:pPr>
              <w:jc w:val="center"/>
              <w:rPr>
                <w:rFonts w:ascii="宋体" w:hAnsi="宋体"/>
                <w:b/>
                <w:bCs/>
                <w:szCs w:val="21"/>
              </w:rPr>
            </w:pPr>
            <w:r>
              <w:rPr>
                <w:rFonts w:ascii="宋体" w:hAnsi="宋体"/>
                <w:b/>
                <w:bCs/>
                <w:szCs w:val="21"/>
              </w:rPr>
              <w:t>标准分值</w:t>
            </w:r>
          </w:p>
        </w:tc>
        <w:tc>
          <w:tcPr>
            <w:tcW w:w="3232" w:type="dxa"/>
            <w:vAlign w:val="center"/>
          </w:tcPr>
          <w:p w:rsidR="006327EA" w:rsidRDefault="00A94B3B">
            <w:pPr>
              <w:jc w:val="center"/>
              <w:rPr>
                <w:rFonts w:ascii="宋体" w:hAnsi="宋体"/>
                <w:b/>
                <w:bCs/>
                <w:szCs w:val="21"/>
              </w:rPr>
            </w:pPr>
            <w:r>
              <w:rPr>
                <w:rFonts w:ascii="宋体" w:hAnsi="宋体"/>
                <w:b/>
                <w:bCs/>
                <w:szCs w:val="21"/>
              </w:rPr>
              <w:t>评分方式</w:t>
            </w:r>
          </w:p>
        </w:tc>
        <w:tc>
          <w:tcPr>
            <w:tcW w:w="1692" w:type="dxa"/>
            <w:vAlign w:val="center"/>
          </w:tcPr>
          <w:p w:rsidR="006327EA" w:rsidRDefault="00A94B3B">
            <w:pPr>
              <w:jc w:val="center"/>
              <w:rPr>
                <w:rFonts w:ascii="宋体" w:hAnsi="宋体"/>
                <w:b/>
                <w:bCs/>
                <w:szCs w:val="21"/>
              </w:rPr>
            </w:pPr>
            <w:r>
              <w:rPr>
                <w:rFonts w:ascii="宋体" w:hAnsi="宋体" w:hint="eastAsia"/>
                <w:b/>
                <w:bCs/>
                <w:szCs w:val="21"/>
              </w:rPr>
              <w:t>自评</w:t>
            </w:r>
            <w:r>
              <w:rPr>
                <w:rFonts w:ascii="宋体" w:hAnsi="宋体"/>
                <w:b/>
                <w:bCs/>
                <w:szCs w:val="21"/>
              </w:rPr>
              <w:t>/评审</w:t>
            </w:r>
          </w:p>
          <w:p w:rsidR="006327EA" w:rsidRDefault="00A94B3B">
            <w:pPr>
              <w:jc w:val="center"/>
              <w:rPr>
                <w:rFonts w:ascii="宋体" w:hAnsi="宋体"/>
                <w:b/>
                <w:bCs/>
                <w:szCs w:val="21"/>
              </w:rPr>
            </w:pPr>
            <w:r>
              <w:rPr>
                <w:rFonts w:ascii="宋体" w:hAnsi="宋体"/>
                <w:b/>
                <w:bCs/>
                <w:szCs w:val="21"/>
              </w:rPr>
              <w:t>描    述</w:t>
            </w:r>
          </w:p>
        </w:tc>
        <w:tc>
          <w:tcPr>
            <w:tcW w:w="1249" w:type="dxa"/>
            <w:vAlign w:val="center"/>
          </w:tcPr>
          <w:p w:rsidR="006327EA" w:rsidRDefault="00A94B3B">
            <w:pPr>
              <w:jc w:val="center"/>
              <w:rPr>
                <w:rFonts w:ascii="宋体" w:hAnsi="宋体"/>
                <w:b/>
                <w:bCs/>
                <w:szCs w:val="21"/>
              </w:rPr>
            </w:pPr>
            <w:r>
              <w:rPr>
                <w:rFonts w:ascii="宋体" w:hAnsi="宋体"/>
                <w:b/>
                <w:bCs/>
                <w:szCs w:val="21"/>
              </w:rPr>
              <w:t>实际得分</w:t>
            </w:r>
          </w:p>
        </w:tc>
      </w:tr>
      <w:tr w:rsidR="006327EA">
        <w:trPr>
          <w:trHeight w:val="1318"/>
        </w:trPr>
        <w:tc>
          <w:tcPr>
            <w:tcW w:w="1542" w:type="dxa"/>
            <w:gridSpan w:val="2"/>
            <w:vMerge w:val="restart"/>
            <w:vAlign w:val="center"/>
          </w:tcPr>
          <w:p w:rsidR="006327EA" w:rsidRDefault="00A94B3B">
            <w:pPr>
              <w:spacing w:line="240" w:lineRule="exact"/>
              <w:jc w:val="center"/>
              <w:rPr>
                <w:rFonts w:ascii="宋体" w:hAnsi="宋体"/>
                <w:szCs w:val="21"/>
              </w:rPr>
            </w:pPr>
            <w:r>
              <w:rPr>
                <w:rFonts w:ascii="宋体" w:hAnsi="宋体"/>
                <w:szCs w:val="21"/>
              </w:rPr>
              <w:t>一、目标</w:t>
            </w:r>
          </w:p>
        </w:tc>
        <w:tc>
          <w:tcPr>
            <w:tcW w:w="2659" w:type="dxa"/>
            <w:vMerge w:val="restart"/>
          </w:tcPr>
          <w:p w:rsidR="006327EA" w:rsidRDefault="00A94B3B">
            <w:pPr>
              <w:spacing w:line="220" w:lineRule="exact"/>
              <w:ind w:firstLineChars="200" w:firstLine="420"/>
              <w:jc w:val="center"/>
              <w:rPr>
                <w:rFonts w:ascii="宋体" w:hAnsi="宋体"/>
                <w:szCs w:val="21"/>
              </w:rPr>
            </w:pPr>
            <w:r>
              <w:rPr>
                <w:rFonts w:ascii="宋体" w:hAnsi="宋体"/>
                <w:szCs w:val="21"/>
              </w:rPr>
              <w:t>企业根据自身安全生产实际，制定总体和年度安全生产目标。</w:t>
            </w:r>
          </w:p>
        </w:tc>
        <w:tc>
          <w:tcPr>
            <w:tcW w:w="3714" w:type="dxa"/>
          </w:tcPr>
          <w:p w:rsidR="006327EA" w:rsidRDefault="00A94B3B">
            <w:pPr>
              <w:spacing w:line="220" w:lineRule="exact"/>
              <w:rPr>
                <w:rFonts w:ascii="宋体" w:hAnsi="宋体"/>
                <w:szCs w:val="21"/>
              </w:rPr>
            </w:pPr>
            <w:r>
              <w:rPr>
                <w:rFonts w:ascii="宋体" w:hAnsi="宋体" w:hint="eastAsia"/>
                <w:szCs w:val="21"/>
              </w:rPr>
              <w:t xml:space="preserve">  </w:t>
            </w:r>
            <w:r>
              <w:rPr>
                <w:rFonts w:ascii="宋体" w:hAnsi="宋体"/>
                <w:szCs w:val="21"/>
              </w:rPr>
              <w:t>建立安全生产目标的管理制度，明确目标与指标的制定、分解、实施、考核等环节内容。</w:t>
            </w:r>
          </w:p>
        </w:tc>
        <w:tc>
          <w:tcPr>
            <w:tcW w:w="986" w:type="dxa"/>
            <w:vAlign w:val="center"/>
          </w:tcPr>
          <w:p w:rsidR="006327EA" w:rsidRDefault="00A94B3B">
            <w:pPr>
              <w:spacing w:line="220" w:lineRule="exact"/>
              <w:jc w:val="center"/>
              <w:rPr>
                <w:rFonts w:ascii="宋体" w:hAnsi="宋体"/>
                <w:bCs/>
                <w:szCs w:val="21"/>
              </w:rPr>
            </w:pPr>
            <w:r>
              <w:rPr>
                <w:rFonts w:ascii="宋体" w:hAnsi="宋体"/>
                <w:bCs/>
                <w:szCs w:val="21"/>
              </w:rPr>
              <w:t>4</w:t>
            </w:r>
          </w:p>
        </w:tc>
        <w:tc>
          <w:tcPr>
            <w:tcW w:w="3232" w:type="dxa"/>
          </w:tcPr>
          <w:p w:rsidR="006327EA" w:rsidRDefault="00A94B3B">
            <w:pPr>
              <w:spacing w:line="220" w:lineRule="exact"/>
              <w:rPr>
                <w:rFonts w:ascii="宋体" w:hAnsi="宋体"/>
                <w:szCs w:val="21"/>
              </w:rPr>
            </w:pPr>
            <w:r>
              <w:rPr>
                <w:rFonts w:ascii="宋体" w:hAnsi="宋体"/>
                <w:szCs w:val="21"/>
              </w:rPr>
              <w:t>无该项制度的，不得分；未以文件形式发布生效的</w:t>
            </w:r>
            <w:r>
              <w:rPr>
                <w:rFonts w:ascii="宋体" w:hAnsi="宋体" w:hint="eastAsia"/>
                <w:szCs w:val="21"/>
              </w:rPr>
              <w:t>，</w:t>
            </w:r>
            <w:r>
              <w:rPr>
                <w:rFonts w:ascii="宋体" w:hAnsi="宋体"/>
                <w:szCs w:val="21"/>
              </w:rPr>
              <w:t>不得分；安全生产目标管理制度缺少制定、分解、实施、绩效考核等任一环节内容的，扣2分；未能明确相应环节的责任部门或责任人相应责任的，扣2分。</w:t>
            </w:r>
          </w:p>
        </w:tc>
        <w:tc>
          <w:tcPr>
            <w:tcW w:w="1692" w:type="dxa"/>
            <w:vAlign w:val="center"/>
          </w:tcPr>
          <w:p w:rsidR="006327EA" w:rsidRDefault="006327EA">
            <w:pPr>
              <w:spacing w:line="240" w:lineRule="exact"/>
              <w:rPr>
                <w:rFonts w:ascii="宋体" w:hAnsi="宋体"/>
                <w:szCs w:val="21"/>
              </w:rPr>
            </w:pPr>
          </w:p>
        </w:tc>
        <w:tc>
          <w:tcPr>
            <w:tcW w:w="1249" w:type="dxa"/>
            <w:vAlign w:val="center"/>
          </w:tcPr>
          <w:p w:rsidR="006327EA" w:rsidRDefault="00A94B3B">
            <w:pPr>
              <w:spacing w:line="220" w:lineRule="exact"/>
              <w:jc w:val="center"/>
              <w:rPr>
                <w:rFonts w:ascii="宋体" w:hAnsi="宋体"/>
                <w:bCs/>
                <w:szCs w:val="21"/>
              </w:rPr>
            </w:pPr>
            <w:r>
              <w:rPr>
                <w:rFonts w:ascii="宋体" w:hAnsi="宋体" w:hint="eastAsia"/>
                <w:bCs/>
                <w:szCs w:val="21"/>
              </w:rPr>
              <w:t>4</w:t>
            </w:r>
          </w:p>
        </w:tc>
      </w:tr>
      <w:tr w:rsidR="006327EA">
        <w:trPr>
          <w:trHeight w:val="892"/>
        </w:trPr>
        <w:tc>
          <w:tcPr>
            <w:tcW w:w="1542" w:type="dxa"/>
            <w:gridSpan w:val="2"/>
            <w:vMerge/>
          </w:tcPr>
          <w:p w:rsidR="006327EA" w:rsidRDefault="006327EA">
            <w:pPr>
              <w:spacing w:line="240" w:lineRule="exact"/>
              <w:rPr>
                <w:rFonts w:ascii="宋体" w:hAnsi="宋体"/>
                <w:szCs w:val="21"/>
              </w:rPr>
            </w:pPr>
          </w:p>
        </w:tc>
        <w:tc>
          <w:tcPr>
            <w:tcW w:w="2659" w:type="dxa"/>
            <w:vMerge/>
          </w:tcPr>
          <w:p w:rsidR="006327EA" w:rsidRDefault="006327EA">
            <w:pPr>
              <w:spacing w:line="220" w:lineRule="exact"/>
              <w:rPr>
                <w:rFonts w:ascii="宋体" w:hAnsi="宋体"/>
                <w:szCs w:val="21"/>
              </w:rPr>
            </w:pPr>
          </w:p>
        </w:tc>
        <w:tc>
          <w:tcPr>
            <w:tcW w:w="3714" w:type="dxa"/>
          </w:tcPr>
          <w:p w:rsidR="006327EA" w:rsidRDefault="00A94B3B">
            <w:pPr>
              <w:spacing w:line="220" w:lineRule="exact"/>
              <w:rPr>
                <w:rFonts w:ascii="宋体" w:hAnsi="宋体"/>
                <w:szCs w:val="21"/>
              </w:rPr>
            </w:pPr>
            <w:r>
              <w:rPr>
                <w:rFonts w:ascii="宋体" w:hAnsi="宋体"/>
                <w:szCs w:val="21"/>
              </w:rPr>
              <w:t xml:space="preserve">    按照安全生产目标管理制度的规定，制定文件化的总体和年度安全生产目标。</w:t>
            </w:r>
          </w:p>
        </w:tc>
        <w:tc>
          <w:tcPr>
            <w:tcW w:w="986" w:type="dxa"/>
            <w:vAlign w:val="center"/>
          </w:tcPr>
          <w:p w:rsidR="006327EA" w:rsidRDefault="00A94B3B">
            <w:pPr>
              <w:spacing w:line="220" w:lineRule="exact"/>
              <w:jc w:val="center"/>
              <w:rPr>
                <w:rFonts w:ascii="宋体" w:hAnsi="宋体"/>
                <w:bCs/>
                <w:szCs w:val="21"/>
              </w:rPr>
            </w:pPr>
            <w:r>
              <w:rPr>
                <w:rFonts w:ascii="宋体" w:hAnsi="宋体"/>
                <w:bCs/>
                <w:szCs w:val="21"/>
              </w:rPr>
              <w:t>6</w:t>
            </w:r>
          </w:p>
        </w:tc>
        <w:tc>
          <w:tcPr>
            <w:tcW w:w="3232" w:type="dxa"/>
          </w:tcPr>
          <w:p w:rsidR="006327EA" w:rsidRDefault="00A94B3B">
            <w:pPr>
              <w:spacing w:line="220" w:lineRule="exact"/>
              <w:rPr>
                <w:rFonts w:ascii="宋体" w:hAnsi="宋体"/>
                <w:szCs w:val="21"/>
              </w:rPr>
            </w:pPr>
            <w:r>
              <w:rPr>
                <w:rFonts w:ascii="宋体" w:hAnsi="宋体"/>
                <w:szCs w:val="21"/>
              </w:rPr>
              <w:t xml:space="preserve">    无总体和年度安全生产目标的，不得分；未以文件印发的，不得分；安全生产目标内容不完善（如目标中只有伤亡指标的）的，扣3分；目标不合理或不明确，每处扣1分。</w:t>
            </w:r>
          </w:p>
        </w:tc>
        <w:tc>
          <w:tcPr>
            <w:tcW w:w="1692" w:type="dxa"/>
            <w:vAlign w:val="center"/>
          </w:tcPr>
          <w:p w:rsidR="006327EA" w:rsidRDefault="006327EA">
            <w:pPr>
              <w:spacing w:line="240" w:lineRule="exact"/>
              <w:rPr>
                <w:rFonts w:ascii="宋体" w:hAnsi="宋体"/>
                <w:szCs w:val="21"/>
              </w:rPr>
            </w:pPr>
          </w:p>
        </w:tc>
        <w:tc>
          <w:tcPr>
            <w:tcW w:w="1249" w:type="dxa"/>
            <w:vAlign w:val="center"/>
          </w:tcPr>
          <w:p w:rsidR="006327EA" w:rsidRDefault="00A94B3B">
            <w:pPr>
              <w:spacing w:line="220" w:lineRule="exact"/>
              <w:jc w:val="center"/>
              <w:rPr>
                <w:rFonts w:ascii="宋体" w:hAnsi="宋体"/>
                <w:bCs/>
                <w:szCs w:val="21"/>
              </w:rPr>
            </w:pPr>
            <w:r>
              <w:rPr>
                <w:rFonts w:ascii="宋体" w:hAnsi="宋体" w:hint="eastAsia"/>
                <w:bCs/>
                <w:szCs w:val="21"/>
              </w:rPr>
              <w:t>6</w:t>
            </w:r>
          </w:p>
        </w:tc>
      </w:tr>
      <w:tr w:rsidR="006327EA">
        <w:trPr>
          <w:trHeight w:val="1052"/>
        </w:trPr>
        <w:tc>
          <w:tcPr>
            <w:tcW w:w="1542" w:type="dxa"/>
            <w:gridSpan w:val="2"/>
            <w:vMerge/>
          </w:tcPr>
          <w:p w:rsidR="006327EA" w:rsidRDefault="006327EA">
            <w:pPr>
              <w:spacing w:line="240" w:lineRule="exact"/>
              <w:rPr>
                <w:rFonts w:ascii="宋体" w:hAnsi="宋体"/>
                <w:szCs w:val="21"/>
              </w:rPr>
            </w:pPr>
          </w:p>
        </w:tc>
        <w:tc>
          <w:tcPr>
            <w:tcW w:w="2659" w:type="dxa"/>
            <w:vMerge w:val="restart"/>
          </w:tcPr>
          <w:p w:rsidR="006327EA" w:rsidRDefault="00A94B3B">
            <w:pPr>
              <w:spacing w:line="220" w:lineRule="exact"/>
              <w:ind w:firstLineChars="200" w:firstLine="420"/>
              <w:rPr>
                <w:rFonts w:ascii="宋体" w:hAnsi="宋体"/>
                <w:szCs w:val="21"/>
              </w:rPr>
            </w:pPr>
            <w:r>
              <w:rPr>
                <w:rFonts w:ascii="宋体" w:hAnsi="宋体"/>
                <w:szCs w:val="21"/>
              </w:rPr>
              <w:t>按照所属基层单位和部门在生产经营中的职能，制定安全生产指标和考核办法。</w:t>
            </w:r>
          </w:p>
        </w:tc>
        <w:tc>
          <w:tcPr>
            <w:tcW w:w="3714" w:type="dxa"/>
          </w:tcPr>
          <w:p w:rsidR="006327EA" w:rsidRDefault="00A94B3B">
            <w:pPr>
              <w:spacing w:line="220" w:lineRule="exact"/>
              <w:rPr>
                <w:rFonts w:ascii="宋体" w:hAnsi="宋体"/>
                <w:szCs w:val="21"/>
              </w:rPr>
            </w:pPr>
            <w:r>
              <w:rPr>
                <w:rFonts w:ascii="宋体" w:hAnsi="宋体"/>
                <w:szCs w:val="21"/>
              </w:rPr>
              <w:t xml:space="preserve">    根据所属基层单位和部门在安全生产中的职能，分解年度安全生产目标，并制定实施计划和考核办法。                   </w:t>
            </w:r>
          </w:p>
        </w:tc>
        <w:tc>
          <w:tcPr>
            <w:tcW w:w="986" w:type="dxa"/>
            <w:vAlign w:val="center"/>
          </w:tcPr>
          <w:p w:rsidR="006327EA" w:rsidRDefault="00A94B3B">
            <w:pPr>
              <w:spacing w:line="220" w:lineRule="exact"/>
              <w:jc w:val="center"/>
              <w:rPr>
                <w:rFonts w:ascii="宋体" w:hAnsi="宋体"/>
                <w:bCs/>
                <w:szCs w:val="21"/>
              </w:rPr>
            </w:pPr>
            <w:r>
              <w:rPr>
                <w:rFonts w:ascii="宋体" w:hAnsi="宋体"/>
                <w:bCs/>
                <w:szCs w:val="21"/>
              </w:rPr>
              <w:t>4</w:t>
            </w:r>
          </w:p>
        </w:tc>
        <w:tc>
          <w:tcPr>
            <w:tcW w:w="3232" w:type="dxa"/>
          </w:tcPr>
          <w:p w:rsidR="006327EA" w:rsidRDefault="00A94B3B">
            <w:pPr>
              <w:spacing w:line="220" w:lineRule="exact"/>
              <w:rPr>
                <w:rFonts w:ascii="宋体" w:hAnsi="宋体"/>
                <w:szCs w:val="21"/>
              </w:rPr>
            </w:pPr>
            <w:r>
              <w:rPr>
                <w:rFonts w:ascii="宋体" w:hAnsi="宋体"/>
                <w:szCs w:val="21"/>
              </w:rPr>
              <w:t xml:space="preserve">    无年度安全生产目标分解的，不得分；无实施计划或考核办法的，不得分；实施计划无针对性的，扣2分；缺一个基层单位和职能部门的目标实施计划或考核办法的，扣2分。</w:t>
            </w:r>
          </w:p>
        </w:tc>
        <w:tc>
          <w:tcPr>
            <w:tcW w:w="1692" w:type="dxa"/>
            <w:vAlign w:val="center"/>
          </w:tcPr>
          <w:p w:rsidR="006327EA" w:rsidRDefault="00A94B3B">
            <w:pPr>
              <w:spacing w:line="220" w:lineRule="exact"/>
              <w:jc w:val="center"/>
              <w:rPr>
                <w:rFonts w:ascii="宋体" w:hAnsi="宋体"/>
                <w:i/>
                <w:iCs/>
                <w:szCs w:val="21"/>
              </w:rPr>
            </w:pPr>
            <w:r>
              <w:rPr>
                <w:rFonts w:ascii="宋体" w:hAnsi="宋体" w:hint="eastAsia"/>
                <w:i/>
                <w:iCs/>
                <w:szCs w:val="21"/>
              </w:rPr>
              <w:t>实施计划无针对性</w:t>
            </w:r>
          </w:p>
        </w:tc>
        <w:tc>
          <w:tcPr>
            <w:tcW w:w="1249" w:type="dxa"/>
            <w:vAlign w:val="center"/>
          </w:tcPr>
          <w:p w:rsidR="006327EA" w:rsidRDefault="00A94B3B">
            <w:pPr>
              <w:spacing w:line="220" w:lineRule="exact"/>
              <w:jc w:val="center"/>
              <w:rPr>
                <w:rFonts w:ascii="宋体" w:hAnsi="宋体"/>
                <w:i/>
                <w:iCs/>
                <w:szCs w:val="21"/>
              </w:rPr>
            </w:pPr>
            <w:r>
              <w:rPr>
                <w:rFonts w:ascii="宋体" w:hAnsi="宋体"/>
                <w:i/>
                <w:iCs/>
                <w:szCs w:val="21"/>
              </w:rPr>
              <w:t>2</w:t>
            </w:r>
          </w:p>
        </w:tc>
      </w:tr>
      <w:tr w:rsidR="006327EA">
        <w:trPr>
          <w:trHeight w:val="883"/>
        </w:trPr>
        <w:tc>
          <w:tcPr>
            <w:tcW w:w="1542" w:type="dxa"/>
            <w:gridSpan w:val="2"/>
            <w:vMerge/>
          </w:tcPr>
          <w:p w:rsidR="006327EA" w:rsidRDefault="006327EA">
            <w:pPr>
              <w:spacing w:line="240" w:lineRule="exact"/>
              <w:rPr>
                <w:rFonts w:ascii="宋体" w:hAnsi="宋体"/>
                <w:szCs w:val="21"/>
              </w:rPr>
            </w:pPr>
          </w:p>
        </w:tc>
        <w:tc>
          <w:tcPr>
            <w:tcW w:w="2659" w:type="dxa"/>
            <w:vMerge/>
          </w:tcPr>
          <w:p w:rsidR="006327EA" w:rsidRDefault="006327EA">
            <w:pPr>
              <w:spacing w:line="220" w:lineRule="exact"/>
              <w:rPr>
                <w:rFonts w:ascii="宋体" w:hAnsi="宋体"/>
                <w:szCs w:val="21"/>
              </w:rPr>
            </w:pPr>
          </w:p>
        </w:tc>
        <w:tc>
          <w:tcPr>
            <w:tcW w:w="3714" w:type="dxa"/>
          </w:tcPr>
          <w:p w:rsidR="006327EA" w:rsidRDefault="00A94B3B">
            <w:pPr>
              <w:spacing w:line="220" w:lineRule="exact"/>
              <w:rPr>
                <w:rFonts w:ascii="宋体" w:hAnsi="宋体"/>
                <w:szCs w:val="21"/>
              </w:rPr>
            </w:pPr>
            <w:r>
              <w:rPr>
                <w:rFonts w:ascii="宋体" w:hAnsi="宋体"/>
                <w:szCs w:val="21"/>
              </w:rPr>
              <w:t xml:space="preserve">    按照制度规定，对安全生产目标</w:t>
            </w:r>
            <w:r>
              <w:rPr>
                <w:rFonts w:ascii="宋体" w:hAnsi="宋体" w:hint="eastAsia"/>
                <w:szCs w:val="21"/>
              </w:rPr>
              <w:t>和指标</w:t>
            </w:r>
            <w:r>
              <w:rPr>
                <w:rFonts w:ascii="宋体" w:hAnsi="宋体"/>
                <w:szCs w:val="21"/>
              </w:rPr>
              <w:t xml:space="preserve">实施计划的执行情况进行监测，并保存有关监测记录资料。 </w:t>
            </w:r>
          </w:p>
        </w:tc>
        <w:tc>
          <w:tcPr>
            <w:tcW w:w="986" w:type="dxa"/>
            <w:vAlign w:val="center"/>
          </w:tcPr>
          <w:p w:rsidR="006327EA" w:rsidRDefault="00A94B3B">
            <w:pPr>
              <w:spacing w:line="220" w:lineRule="exact"/>
              <w:jc w:val="center"/>
              <w:rPr>
                <w:rFonts w:ascii="宋体" w:hAnsi="宋体"/>
                <w:bCs/>
                <w:szCs w:val="21"/>
              </w:rPr>
            </w:pPr>
            <w:r>
              <w:rPr>
                <w:rFonts w:ascii="宋体" w:hAnsi="宋体"/>
                <w:bCs/>
                <w:szCs w:val="21"/>
              </w:rPr>
              <w:t>3</w:t>
            </w:r>
          </w:p>
        </w:tc>
        <w:tc>
          <w:tcPr>
            <w:tcW w:w="3232" w:type="dxa"/>
          </w:tcPr>
          <w:p w:rsidR="006327EA" w:rsidRDefault="00A94B3B">
            <w:pPr>
              <w:spacing w:line="220" w:lineRule="exact"/>
              <w:rPr>
                <w:rFonts w:ascii="宋体" w:hAnsi="宋体"/>
                <w:szCs w:val="21"/>
              </w:rPr>
            </w:pPr>
            <w:r>
              <w:rPr>
                <w:rFonts w:ascii="宋体" w:hAnsi="宋体"/>
                <w:szCs w:val="21"/>
              </w:rPr>
              <w:t xml:space="preserve">    无安全目标实施情况的检查或监测记录的</w:t>
            </w:r>
            <w:r>
              <w:rPr>
                <w:rFonts w:ascii="宋体" w:hAnsi="宋体" w:hint="eastAsia"/>
                <w:szCs w:val="21"/>
              </w:rPr>
              <w:t>，</w:t>
            </w:r>
            <w:r>
              <w:rPr>
                <w:rFonts w:ascii="宋体" w:hAnsi="宋体"/>
                <w:szCs w:val="21"/>
              </w:rPr>
              <w:t>不得分；检查和监测不符合制度规定的，扣2分；检查和监测资料不齐全的，扣1分。</w:t>
            </w:r>
          </w:p>
        </w:tc>
        <w:tc>
          <w:tcPr>
            <w:tcW w:w="1692" w:type="dxa"/>
            <w:vAlign w:val="center"/>
          </w:tcPr>
          <w:p w:rsidR="006327EA" w:rsidRDefault="00A94B3B">
            <w:pPr>
              <w:spacing w:line="220" w:lineRule="exact"/>
              <w:jc w:val="center"/>
              <w:rPr>
                <w:rFonts w:ascii="宋体" w:hAnsi="宋体"/>
                <w:i/>
                <w:iCs/>
                <w:szCs w:val="21"/>
              </w:rPr>
            </w:pPr>
            <w:r>
              <w:rPr>
                <w:rFonts w:ascii="宋体" w:hAnsi="宋体"/>
                <w:i/>
                <w:iCs/>
                <w:szCs w:val="21"/>
              </w:rPr>
              <w:t>检查和监测资料不齐全</w:t>
            </w:r>
          </w:p>
        </w:tc>
        <w:tc>
          <w:tcPr>
            <w:tcW w:w="1249" w:type="dxa"/>
            <w:vAlign w:val="center"/>
          </w:tcPr>
          <w:p w:rsidR="006327EA" w:rsidRDefault="00A94B3B">
            <w:pPr>
              <w:spacing w:line="220" w:lineRule="exact"/>
              <w:jc w:val="center"/>
              <w:rPr>
                <w:rFonts w:ascii="宋体" w:hAnsi="宋体"/>
                <w:i/>
                <w:iCs/>
                <w:szCs w:val="21"/>
              </w:rPr>
            </w:pPr>
            <w:r>
              <w:rPr>
                <w:rFonts w:ascii="宋体" w:hAnsi="宋体" w:hint="eastAsia"/>
                <w:i/>
                <w:iCs/>
                <w:szCs w:val="21"/>
              </w:rPr>
              <w:t>1</w:t>
            </w:r>
          </w:p>
        </w:tc>
      </w:tr>
      <w:tr w:rsidR="006327EA">
        <w:trPr>
          <w:trHeight w:val="1192"/>
        </w:trPr>
        <w:tc>
          <w:tcPr>
            <w:tcW w:w="1542" w:type="dxa"/>
            <w:gridSpan w:val="2"/>
            <w:vMerge/>
          </w:tcPr>
          <w:p w:rsidR="006327EA" w:rsidRDefault="006327EA">
            <w:pPr>
              <w:spacing w:line="240" w:lineRule="exact"/>
              <w:rPr>
                <w:rFonts w:ascii="宋体" w:hAnsi="宋体"/>
                <w:szCs w:val="21"/>
              </w:rPr>
            </w:pPr>
          </w:p>
        </w:tc>
        <w:tc>
          <w:tcPr>
            <w:tcW w:w="2659" w:type="dxa"/>
            <w:vMerge/>
          </w:tcPr>
          <w:p w:rsidR="006327EA" w:rsidRDefault="006327EA">
            <w:pPr>
              <w:spacing w:line="240" w:lineRule="exact"/>
              <w:rPr>
                <w:rFonts w:ascii="宋体" w:hAnsi="宋体"/>
                <w:szCs w:val="21"/>
              </w:rPr>
            </w:pPr>
          </w:p>
        </w:tc>
        <w:tc>
          <w:tcPr>
            <w:tcW w:w="3714" w:type="dxa"/>
          </w:tcPr>
          <w:p w:rsidR="006327EA" w:rsidRDefault="00A94B3B">
            <w:pPr>
              <w:spacing w:line="220" w:lineRule="exact"/>
              <w:rPr>
                <w:rFonts w:ascii="宋体" w:hAnsi="宋体"/>
                <w:szCs w:val="21"/>
              </w:rPr>
            </w:pPr>
            <w:r>
              <w:rPr>
                <w:rFonts w:ascii="宋体" w:hAnsi="宋体"/>
                <w:szCs w:val="21"/>
              </w:rPr>
              <w:t xml:space="preserve">    定期对安全生产目标的完成效果进行评估和考核，依据评估考核结果，及时调整安全生产目标和指标的实施计划。评估报告和实施计划的调整、修改记录应形成文件并加以保存。</w:t>
            </w:r>
          </w:p>
        </w:tc>
        <w:tc>
          <w:tcPr>
            <w:tcW w:w="986" w:type="dxa"/>
            <w:vAlign w:val="center"/>
          </w:tcPr>
          <w:p w:rsidR="006327EA" w:rsidRDefault="00A94B3B">
            <w:pPr>
              <w:spacing w:line="220" w:lineRule="exact"/>
              <w:jc w:val="center"/>
              <w:rPr>
                <w:rFonts w:ascii="宋体" w:hAnsi="宋体"/>
                <w:bCs/>
                <w:szCs w:val="21"/>
              </w:rPr>
            </w:pPr>
            <w:r>
              <w:rPr>
                <w:rFonts w:ascii="宋体" w:hAnsi="宋体"/>
                <w:bCs/>
                <w:szCs w:val="21"/>
              </w:rPr>
              <w:t>3</w:t>
            </w:r>
          </w:p>
        </w:tc>
        <w:tc>
          <w:tcPr>
            <w:tcW w:w="3232" w:type="dxa"/>
          </w:tcPr>
          <w:p w:rsidR="006327EA" w:rsidRDefault="00A94B3B">
            <w:pPr>
              <w:spacing w:line="220" w:lineRule="exact"/>
              <w:rPr>
                <w:rFonts w:ascii="宋体" w:hAnsi="宋体"/>
                <w:szCs w:val="21"/>
              </w:rPr>
            </w:pPr>
            <w:r>
              <w:rPr>
                <w:rFonts w:ascii="宋体" w:hAnsi="宋体"/>
                <w:szCs w:val="21"/>
              </w:rPr>
              <w:t xml:space="preserve">    未定期进行效果评估和考核的（含无评估报告），不得分；未根据评估结果及时调整实施计划的，不得分；调整后的目标</w:t>
            </w:r>
            <w:r>
              <w:rPr>
                <w:rFonts w:ascii="宋体" w:hAnsi="宋体" w:hint="eastAsia"/>
                <w:szCs w:val="21"/>
              </w:rPr>
              <w:t>与指标</w:t>
            </w:r>
            <w:r>
              <w:rPr>
                <w:rFonts w:ascii="宋体" w:hAnsi="宋体"/>
                <w:szCs w:val="21"/>
              </w:rPr>
              <w:t>以及实施计划未以文件形式印发的，扣2分；记录资料保存不齐全的，扣1分。</w:t>
            </w:r>
          </w:p>
        </w:tc>
        <w:tc>
          <w:tcPr>
            <w:tcW w:w="1692" w:type="dxa"/>
            <w:vAlign w:val="center"/>
          </w:tcPr>
          <w:p w:rsidR="006327EA" w:rsidRDefault="00A94B3B">
            <w:pPr>
              <w:spacing w:line="220" w:lineRule="exact"/>
              <w:jc w:val="center"/>
              <w:rPr>
                <w:rFonts w:ascii="宋体" w:hAnsi="宋体"/>
                <w:i/>
                <w:iCs/>
                <w:szCs w:val="21"/>
              </w:rPr>
            </w:pPr>
            <w:r>
              <w:rPr>
                <w:rFonts w:ascii="宋体" w:hAnsi="宋体" w:hint="eastAsia"/>
                <w:i/>
                <w:iCs/>
                <w:szCs w:val="21"/>
              </w:rPr>
              <w:t>资料保存不齐全</w:t>
            </w:r>
          </w:p>
        </w:tc>
        <w:tc>
          <w:tcPr>
            <w:tcW w:w="1249" w:type="dxa"/>
            <w:vAlign w:val="center"/>
          </w:tcPr>
          <w:p w:rsidR="006327EA" w:rsidRDefault="00A94B3B">
            <w:pPr>
              <w:spacing w:line="220" w:lineRule="exact"/>
              <w:jc w:val="center"/>
              <w:rPr>
                <w:rFonts w:ascii="宋体" w:hAnsi="宋体"/>
                <w:i/>
                <w:iCs/>
                <w:szCs w:val="21"/>
              </w:rPr>
            </w:pPr>
            <w:r>
              <w:rPr>
                <w:rFonts w:ascii="宋体" w:hAnsi="宋体" w:hint="eastAsia"/>
                <w:i/>
                <w:iCs/>
                <w:szCs w:val="21"/>
              </w:rPr>
              <w:t>2</w:t>
            </w:r>
          </w:p>
        </w:tc>
      </w:tr>
      <w:tr w:rsidR="006327EA" w:rsidTr="008F127C">
        <w:trPr>
          <w:trHeight w:hRule="exact" w:val="1074"/>
        </w:trPr>
        <w:tc>
          <w:tcPr>
            <w:tcW w:w="7915" w:type="dxa"/>
            <w:gridSpan w:val="4"/>
          </w:tcPr>
          <w:p w:rsidR="006327EA" w:rsidRDefault="00A94B3B">
            <w:pPr>
              <w:spacing w:line="240" w:lineRule="exact"/>
              <w:rPr>
                <w:rFonts w:ascii="宋体" w:hAnsi="宋体"/>
                <w:b/>
                <w:bCs/>
                <w:szCs w:val="21"/>
              </w:rPr>
            </w:pPr>
            <w:r>
              <w:rPr>
                <w:rFonts w:ascii="宋体" w:hAnsi="宋体"/>
                <w:b/>
                <w:bCs/>
                <w:szCs w:val="21"/>
              </w:rPr>
              <w:lastRenderedPageBreak/>
              <w:t>小计</w:t>
            </w:r>
          </w:p>
          <w:p w:rsidR="000D0D35" w:rsidRPr="000D0D35" w:rsidRDefault="000D0D35" w:rsidP="000D0D35">
            <w:pPr>
              <w:pStyle w:val="a9"/>
              <w:numPr>
                <w:ilvl w:val="0"/>
                <w:numId w:val="1"/>
              </w:numPr>
              <w:spacing w:line="240" w:lineRule="exact"/>
              <w:ind w:firstLineChars="0"/>
              <w:rPr>
                <w:rFonts w:ascii="宋体" w:hAnsi="宋体"/>
                <w:bCs/>
                <w:szCs w:val="21"/>
              </w:rPr>
            </w:pPr>
            <w:r w:rsidRPr="000D0D35">
              <w:rPr>
                <w:rFonts w:ascii="宋体" w:hAnsi="宋体" w:hint="eastAsia"/>
                <w:bCs/>
                <w:szCs w:val="21"/>
              </w:rPr>
              <w:t>实施计划无针对性</w:t>
            </w:r>
          </w:p>
          <w:p w:rsidR="000D0D35" w:rsidRPr="000D0D35" w:rsidRDefault="000D0D35" w:rsidP="000D0D35">
            <w:pPr>
              <w:pStyle w:val="a9"/>
              <w:numPr>
                <w:ilvl w:val="0"/>
                <w:numId w:val="1"/>
              </w:numPr>
              <w:spacing w:line="240" w:lineRule="exact"/>
              <w:ind w:firstLineChars="0"/>
              <w:rPr>
                <w:rFonts w:ascii="宋体" w:hAnsi="宋体"/>
                <w:bCs/>
                <w:szCs w:val="21"/>
              </w:rPr>
            </w:pPr>
            <w:r w:rsidRPr="000D0D35">
              <w:rPr>
                <w:rFonts w:ascii="宋体" w:hAnsi="宋体" w:hint="eastAsia"/>
                <w:bCs/>
                <w:szCs w:val="21"/>
              </w:rPr>
              <w:t>检查和监测资料不齐全</w:t>
            </w:r>
          </w:p>
          <w:p w:rsidR="000D0D35" w:rsidRPr="000D0D35" w:rsidRDefault="000D0D35" w:rsidP="000D0D35">
            <w:pPr>
              <w:pStyle w:val="a9"/>
              <w:numPr>
                <w:ilvl w:val="0"/>
                <w:numId w:val="1"/>
              </w:numPr>
              <w:spacing w:line="240" w:lineRule="exact"/>
              <w:ind w:firstLineChars="0"/>
              <w:rPr>
                <w:rFonts w:ascii="宋体" w:hAnsi="宋体"/>
                <w:b/>
                <w:bCs/>
                <w:szCs w:val="21"/>
              </w:rPr>
            </w:pPr>
            <w:r w:rsidRPr="000D0D35">
              <w:rPr>
                <w:rFonts w:ascii="宋体" w:hAnsi="宋体" w:hint="eastAsia"/>
                <w:bCs/>
                <w:szCs w:val="21"/>
              </w:rPr>
              <w:t>资料保存不齐全</w:t>
            </w:r>
          </w:p>
        </w:tc>
        <w:tc>
          <w:tcPr>
            <w:tcW w:w="986" w:type="dxa"/>
          </w:tcPr>
          <w:p w:rsidR="00347BBD" w:rsidRDefault="00347BBD">
            <w:pPr>
              <w:spacing w:line="240" w:lineRule="exact"/>
              <w:jc w:val="center"/>
              <w:rPr>
                <w:rFonts w:ascii="宋体" w:hAnsi="宋体"/>
                <w:b/>
                <w:bCs/>
                <w:szCs w:val="21"/>
              </w:rPr>
            </w:pPr>
          </w:p>
          <w:p w:rsidR="00347BBD" w:rsidRDefault="00347BBD">
            <w:pPr>
              <w:spacing w:line="240" w:lineRule="exact"/>
              <w:jc w:val="center"/>
              <w:rPr>
                <w:rFonts w:ascii="宋体" w:hAnsi="宋体"/>
                <w:b/>
                <w:bCs/>
                <w:szCs w:val="21"/>
              </w:rPr>
            </w:pPr>
          </w:p>
          <w:p w:rsidR="006327EA" w:rsidRDefault="00A94B3B">
            <w:pPr>
              <w:spacing w:line="240" w:lineRule="exact"/>
              <w:jc w:val="center"/>
              <w:rPr>
                <w:rFonts w:ascii="宋体" w:hAnsi="宋体"/>
                <w:b/>
                <w:bCs/>
                <w:szCs w:val="21"/>
              </w:rPr>
            </w:pPr>
            <w:r>
              <w:rPr>
                <w:rFonts w:ascii="宋体" w:hAnsi="宋体"/>
                <w:b/>
                <w:bCs/>
                <w:szCs w:val="21"/>
              </w:rPr>
              <w:t>20</w:t>
            </w:r>
          </w:p>
        </w:tc>
        <w:tc>
          <w:tcPr>
            <w:tcW w:w="4924" w:type="dxa"/>
            <w:gridSpan w:val="2"/>
            <w:vAlign w:val="center"/>
          </w:tcPr>
          <w:p w:rsidR="006327EA" w:rsidRDefault="00A94B3B">
            <w:pPr>
              <w:rPr>
                <w:rFonts w:ascii="宋体" w:hAnsi="宋体"/>
                <w:b/>
                <w:bCs/>
                <w:szCs w:val="21"/>
              </w:rPr>
            </w:pPr>
            <w:r>
              <w:rPr>
                <w:rFonts w:ascii="宋体" w:hAnsi="宋体" w:hint="eastAsia"/>
                <w:b/>
                <w:bCs/>
                <w:szCs w:val="21"/>
              </w:rPr>
              <w:t>得分小计</w:t>
            </w:r>
          </w:p>
        </w:tc>
        <w:tc>
          <w:tcPr>
            <w:tcW w:w="1249" w:type="dxa"/>
            <w:vAlign w:val="center"/>
          </w:tcPr>
          <w:p w:rsidR="006327EA" w:rsidRDefault="00A94B3B">
            <w:pPr>
              <w:spacing w:line="240" w:lineRule="exact"/>
              <w:jc w:val="center"/>
              <w:rPr>
                <w:rFonts w:ascii="宋体" w:hAnsi="宋体"/>
                <w:b/>
                <w:bCs/>
                <w:szCs w:val="21"/>
              </w:rPr>
            </w:pPr>
            <w:r>
              <w:rPr>
                <w:rFonts w:ascii="宋体" w:hAnsi="宋体" w:hint="eastAsia"/>
                <w:b/>
                <w:bCs/>
                <w:szCs w:val="21"/>
              </w:rPr>
              <w:t>1</w:t>
            </w:r>
            <w:r>
              <w:rPr>
                <w:rFonts w:ascii="宋体" w:hAnsi="宋体"/>
                <w:b/>
                <w:bCs/>
                <w:szCs w:val="21"/>
              </w:rPr>
              <w:t>5</w:t>
            </w:r>
          </w:p>
        </w:tc>
      </w:tr>
      <w:tr w:rsidR="006327EA">
        <w:trPr>
          <w:trHeight w:val="782"/>
        </w:trPr>
        <w:tc>
          <w:tcPr>
            <w:tcW w:w="821" w:type="dxa"/>
            <w:vMerge w:val="restart"/>
            <w:vAlign w:val="center"/>
          </w:tcPr>
          <w:p w:rsidR="006327EA" w:rsidRDefault="00A94B3B">
            <w:pPr>
              <w:spacing w:line="240" w:lineRule="exact"/>
              <w:rPr>
                <w:rFonts w:ascii="宋体" w:hAnsi="宋体"/>
                <w:snapToGrid w:val="0"/>
                <w:kern w:val="0"/>
                <w:szCs w:val="21"/>
              </w:rPr>
            </w:pPr>
            <w:r>
              <w:rPr>
                <w:rFonts w:ascii="宋体" w:hAnsi="宋体"/>
                <w:snapToGrid w:val="0"/>
                <w:kern w:val="0"/>
                <w:szCs w:val="21"/>
              </w:rPr>
              <w:t>二、组织机构和职责</w:t>
            </w:r>
          </w:p>
        </w:tc>
        <w:tc>
          <w:tcPr>
            <w:tcW w:w="721" w:type="dxa"/>
            <w:vMerge w:val="restart"/>
            <w:vAlign w:val="center"/>
          </w:tcPr>
          <w:p w:rsidR="006327EA" w:rsidRDefault="00A94B3B">
            <w:pPr>
              <w:spacing w:line="240" w:lineRule="exact"/>
              <w:rPr>
                <w:rFonts w:ascii="宋体" w:hAnsi="宋体"/>
                <w:szCs w:val="21"/>
              </w:rPr>
            </w:pPr>
            <w:r>
              <w:rPr>
                <w:rFonts w:ascii="宋体" w:hAnsi="宋体"/>
                <w:szCs w:val="21"/>
              </w:rPr>
              <w:t>2.1</w:t>
            </w:r>
            <w:r>
              <w:rPr>
                <w:rFonts w:ascii="宋体" w:hAnsi="宋体"/>
                <w:kern w:val="0"/>
                <w:szCs w:val="21"/>
              </w:rPr>
              <w:t>组织</w:t>
            </w:r>
            <w:r>
              <w:rPr>
                <w:rFonts w:ascii="宋体" w:hAnsi="宋体"/>
                <w:szCs w:val="21"/>
              </w:rPr>
              <w:t>机构</w:t>
            </w:r>
          </w:p>
        </w:tc>
        <w:tc>
          <w:tcPr>
            <w:tcW w:w="2659" w:type="dxa"/>
            <w:vMerge w:val="restart"/>
          </w:tcPr>
          <w:p w:rsidR="006327EA" w:rsidRDefault="00A94B3B">
            <w:pPr>
              <w:spacing w:line="240" w:lineRule="exact"/>
              <w:ind w:firstLineChars="200" w:firstLine="420"/>
              <w:rPr>
                <w:rFonts w:ascii="宋体" w:hAnsi="宋体"/>
                <w:szCs w:val="21"/>
              </w:rPr>
            </w:pPr>
            <w:r>
              <w:rPr>
                <w:rFonts w:ascii="宋体" w:hAnsi="宋体"/>
                <w:szCs w:val="21"/>
              </w:rPr>
              <w:t>企业应按规定设置安全生产管理机构，配备安全生产管理人员。</w:t>
            </w:r>
          </w:p>
        </w:tc>
        <w:tc>
          <w:tcPr>
            <w:tcW w:w="3714" w:type="dxa"/>
          </w:tcPr>
          <w:p w:rsidR="006327EA" w:rsidRDefault="00A94B3B">
            <w:pPr>
              <w:spacing w:line="240" w:lineRule="exact"/>
              <w:rPr>
                <w:rFonts w:ascii="宋体" w:hAnsi="宋体"/>
                <w:szCs w:val="21"/>
              </w:rPr>
            </w:pPr>
            <w:r>
              <w:rPr>
                <w:rFonts w:ascii="宋体" w:hAnsi="宋体"/>
                <w:szCs w:val="21"/>
              </w:rPr>
              <w:t xml:space="preserve">    建立设置安全管理机构、配备安全管理人员的管理制度。   </w:t>
            </w:r>
          </w:p>
        </w:tc>
        <w:tc>
          <w:tcPr>
            <w:tcW w:w="986" w:type="dxa"/>
            <w:vAlign w:val="center"/>
          </w:tcPr>
          <w:p w:rsidR="006327EA" w:rsidRDefault="00A94B3B">
            <w:pPr>
              <w:spacing w:line="240" w:lineRule="exact"/>
              <w:jc w:val="center"/>
              <w:rPr>
                <w:rFonts w:ascii="宋体" w:hAnsi="宋体"/>
                <w:bCs/>
                <w:szCs w:val="21"/>
              </w:rPr>
            </w:pPr>
            <w:r>
              <w:rPr>
                <w:rFonts w:ascii="宋体" w:hAnsi="宋体"/>
                <w:bCs/>
                <w:szCs w:val="21"/>
              </w:rPr>
              <w:t>2</w:t>
            </w:r>
          </w:p>
        </w:tc>
        <w:tc>
          <w:tcPr>
            <w:tcW w:w="3232" w:type="dxa"/>
          </w:tcPr>
          <w:p w:rsidR="006327EA" w:rsidRDefault="00A94B3B">
            <w:pPr>
              <w:spacing w:line="240" w:lineRule="exact"/>
              <w:rPr>
                <w:rFonts w:ascii="宋体" w:hAnsi="宋体"/>
                <w:szCs w:val="21"/>
              </w:rPr>
            </w:pPr>
            <w:r>
              <w:rPr>
                <w:rFonts w:ascii="宋体" w:hAnsi="宋体"/>
                <w:szCs w:val="21"/>
              </w:rPr>
              <w:t xml:space="preserve">    无该项制度的，不得分；未以文件形式发布生效的，不得分；与国家、地方等有关规定不符的，扣1分。 </w:t>
            </w:r>
          </w:p>
        </w:tc>
        <w:tc>
          <w:tcPr>
            <w:tcW w:w="1692" w:type="dxa"/>
            <w:vAlign w:val="center"/>
          </w:tcPr>
          <w:p w:rsidR="006327EA" w:rsidRDefault="006327EA">
            <w:pPr>
              <w:spacing w:line="240" w:lineRule="exact"/>
              <w:rPr>
                <w:rFonts w:ascii="宋体" w:hAnsi="宋体"/>
                <w:szCs w:val="21"/>
              </w:rPr>
            </w:pPr>
          </w:p>
        </w:tc>
        <w:tc>
          <w:tcPr>
            <w:tcW w:w="1249" w:type="dxa"/>
            <w:vAlign w:val="center"/>
          </w:tcPr>
          <w:p w:rsidR="006327EA" w:rsidRDefault="00A94B3B">
            <w:pPr>
              <w:spacing w:line="240" w:lineRule="exact"/>
              <w:jc w:val="center"/>
              <w:rPr>
                <w:rFonts w:ascii="宋体" w:hAnsi="宋体"/>
                <w:bCs/>
                <w:szCs w:val="21"/>
              </w:rPr>
            </w:pPr>
            <w:r>
              <w:rPr>
                <w:rFonts w:ascii="宋体" w:hAnsi="宋体" w:hint="eastAsia"/>
                <w:bCs/>
                <w:szCs w:val="21"/>
              </w:rPr>
              <w:t>2</w:t>
            </w:r>
          </w:p>
        </w:tc>
      </w:tr>
      <w:tr w:rsidR="006327EA">
        <w:trPr>
          <w:trHeight w:val="1155"/>
        </w:trPr>
        <w:tc>
          <w:tcPr>
            <w:tcW w:w="821" w:type="dxa"/>
            <w:vMerge/>
          </w:tcPr>
          <w:p w:rsidR="006327EA" w:rsidRDefault="006327EA">
            <w:pPr>
              <w:spacing w:line="240" w:lineRule="exact"/>
              <w:rPr>
                <w:rFonts w:ascii="宋体" w:hAnsi="宋体"/>
                <w:szCs w:val="21"/>
              </w:rPr>
            </w:pPr>
          </w:p>
        </w:tc>
        <w:tc>
          <w:tcPr>
            <w:tcW w:w="721" w:type="dxa"/>
            <w:vMerge/>
          </w:tcPr>
          <w:p w:rsidR="006327EA" w:rsidRDefault="006327EA">
            <w:pPr>
              <w:spacing w:line="240" w:lineRule="exact"/>
              <w:rPr>
                <w:rFonts w:ascii="宋体" w:hAnsi="宋体"/>
                <w:szCs w:val="21"/>
              </w:rPr>
            </w:pPr>
          </w:p>
        </w:tc>
        <w:tc>
          <w:tcPr>
            <w:tcW w:w="2659" w:type="dxa"/>
            <w:vMerge/>
          </w:tcPr>
          <w:p w:rsidR="006327EA" w:rsidRDefault="006327EA">
            <w:pPr>
              <w:spacing w:line="240" w:lineRule="exact"/>
              <w:rPr>
                <w:rFonts w:ascii="宋体" w:hAnsi="宋体"/>
                <w:szCs w:val="21"/>
              </w:rPr>
            </w:pPr>
          </w:p>
        </w:tc>
        <w:tc>
          <w:tcPr>
            <w:tcW w:w="3714" w:type="dxa"/>
          </w:tcPr>
          <w:p w:rsidR="006327EA" w:rsidRDefault="00A94B3B">
            <w:pPr>
              <w:spacing w:line="240" w:lineRule="exact"/>
              <w:rPr>
                <w:rFonts w:ascii="宋体" w:hAnsi="宋体"/>
                <w:szCs w:val="21"/>
              </w:rPr>
            </w:pPr>
            <w:r>
              <w:rPr>
                <w:rFonts w:ascii="宋体" w:hAnsi="宋体"/>
                <w:szCs w:val="21"/>
              </w:rPr>
              <w:t xml:space="preserve">    按照相关规定设置安全管理机构或配备安全管理人员。</w:t>
            </w:r>
          </w:p>
        </w:tc>
        <w:tc>
          <w:tcPr>
            <w:tcW w:w="986" w:type="dxa"/>
            <w:vAlign w:val="center"/>
          </w:tcPr>
          <w:p w:rsidR="006327EA" w:rsidRDefault="00A94B3B">
            <w:pPr>
              <w:spacing w:line="240" w:lineRule="exact"/>
              <w:jc w:val="center"/>
              <w:rPr>
                <w:rFonts w:ascii="宋体" w:hAnsi="宋体"/>
                <w:bCs/>
                <w:szCs w:val="21"/>
              </w:rPr>
            </w:pPr>
            <w:r>
              <w:rPr>
                <w:rFonts w:ascii="宋体" w:hAnsi="宋体"/>
                <w:bCs/>
                <w:szCs w:val="21"/>
              </w:rPr>
              <w:t>3</w:t>
            </w:r>
          </w:p>
        </w:tc>
        <w:tc>
          <w:tcPr>
            <w:tcW w:w="3232" w:type="dxa"/>
          </w:tcPr>
          <w:p w:rsidR="006327EA" w:rsidRDefault="00A94B3B">
            <w:pPr>
              <w:spacing w:line="240" w:lineRule="exact"/>
              <w:rPr>
                <w:rFonts w:ascii="宋体" w:hAnsi="宋体"/>
                <w:szCs w:val="21"/>
              </w:rPr>
            </w:pPr>
            <w:r>
              <w:rPr>
                <w:rFonts w:ascii="宋体" w:hAnsi="宋体"/>
                <w:szCs w:val="21"/>
              </w:rPr>
              <w:t xml:space="preserve">    未设置或配备的，不得分；未以文件形式进行设置或任命的，不得分；配备的人员不符合规定的，每人扣2分</w:t>
            </w:r>
            <w:r>
              <w:rPr>
                <w:rFonts w:ascii="宋体" w:hAnsi="宋体" w:hint="eastAsia"/>
                <w:szCs w:val="21"/>
              </w:rPr>
              <w:t>；</w:t>
            </w:r>
            <w:r>
              <w:rPr>
                <w:rFonts w:ascii="宋体" w:hAnsi="宋体"/>
                <w:b/>
                <w:bCs/>
                <w:szCs w:val="21"/>
              </w:rPr>
              <w:t>本小项不得分时，追加扣除6分。</w:t>
            </w:r>
          </w:p>
        </w:tc>
        <w:tc>
          <w:tcPr>
            <w:tcW w:w="1692" w:type="dxa"/>
            <w:vAlign w:val="center"/>
          </w:tcPr>
          <w:p w:rsidR="006327EA" w:rsidRDefault="006327EA">
            <w:pPr>
              <w:spacing w:line="240" w:lineRule="exact"/>
              <w:rPr>
                <w:rFonts w:ascii="宋体" w:hAnsi="宋体"/>
                <w:szCs w:val="21"/>
              </w:rPr>
            </w:pPr>
          </w:p>
        </w:tc>
        <w:tc>
          <w:tcPr>
            <w:tcW w:w="1249" w:type="dxa"/>
            <w:vAlign w:val="center"/>
          </w:tcPr>
          <w:p w:rsidR="006327EA" w:rsidRDefault="00A94B3B">
            <w:pPr>
              <w:spacing w:line="240" w:lineRule="exact"/>
              <w:jc w:val="center"/>
              <w:rPr>
                <w:rFonts w:ascii="宋体" w:hAnsi="宋体"/>
                <w:bCs/>
                <w:szCs w:val="21"/>
              </w:rPr>
            </w:pPr>
            <w:r>
              <w:rPr>
                <w:rFonts w:ascii="宋体" w:hAnsi="宋体" w:hint="eastAsia"/>
                <w:bCs/>
                <w:szCs w:val="21"/>
              </w:rPr>
              <w:t>3</w:t>
            </w:r>
          </w:p>
        </w:tc>
      </w:tr>
      <w:tr w:rsidR="006327EA">
        <w:trPr>
          <w:trHeight w:val="945"/>
        </w:trPr>
        <w:tc>
          <w:tcPr>
            <w:tcW w:w="821" w:type="dxa"/>
            <w:vMerge/>
          </w:tcPr>
          <w:p w:rsidR="006327EA" w:rsidRDefault="006327EA">
            <w:pPr>
              <w:spacing w:line="240" w:lineRule="exact"/>
              <w:rPr>
                <w:rFonts w:ascii="宋体" w:hAnsi="宋体"/>
                <w:szCs w:val="21"/>
              </w:rPr>
            </w:pPr>
          </w:p>
        </w:tc>
        <w:tc>
          <w:tcPr>
            <w:tcW w:w="721" w:type="dxa"/>
            <w:vMerge/>
          </w:tcPr>
          <w:p w:rsidR="006327EA" w:rsidRDefault="006327EA">
            <w:pPr>
              <w:spacing w:line="240" w:lineRule="exact"/>
              <w:rPr>
                <w:rFonts w:ascii="宋体" w:hAnsi="宋体"/>
                <w:szCs w:val="21"/>
              </w:rPr>
            </w:pPr>
          </w:p>
        </w:tc>
        <w:tc>
          <w:tcPr>
            <w:tcW w:w="2659" w:type="dxa"/>
            <w:vMerge/>
          </w:tcPr>
          <w:p w:rsidR="006327EA" w:rsidRDefault="006327EA">
            <w:pPr>
              <w:spacing w:line="240" w:lineRule="exact"/>
              <w:rPr>
                <w:rFonts w:ascii="宋体" w:hAnsi="宋体"/>
                <w:szCs w:val="21"/>
              </w:rPr>
            </w:pPr>
          </w:p>
        </w:tc>
        <w:tc>
          <w:tcPr>
            <w:tcW w:w="3714" w:type="dxa"/>
          </w:tcPr>
          <w:p w:rsidR="006327EA" w:rsidRDefault="00A94B3B">
            <w:pPr>
              <w:spacing w:line="240" w:lineRule="exact"/>
              <w:rPr>
                <w:rFonts w:ascii="宋体" w:hAnsi="宋体"/>
                <w:szCs w:val="21"/>
              </w:rPr>
            </w:pPr>
            <w:r>
              <w:rPr>
                <w:rFonts w:ascii="宋体" w:hAnsi="宋体"/>
                <w:szCs w:val="21"/>
              </w:rPr>
              <w:t xml:space="preserve">    根据有关规定和企业实际，设立安全生产委员会或安全生产领导机构。</w:t>
            </w:r>
          </w:p>
        </w:tc>
        <w:tc>
          <w:tcPr>
            <w:tcW w:w="986" w:type="dxa"/>
            <w:vAlign w:val="center"/>
          </w:tcPr>
          <w:p w:rsidR="006327EA" w:rsidRDefault="00A94B3B">
            <w:pPr>
              <w:spacing w:line="240" w:lineRule="exact"/>
              <w:jc w:val="center"/>
              <w:rPr>
                <w:rFonts w:ascii="宋体" w:hAnsi="宋体"/>
                <w:bCs/>
                <w:szCs w:val="21"/>
              </w:rPr>
            </w:pPr>
            <w:r>
              <w:rPr>
                <w:rFonts w:ascii="宋体" w:hAnsi="宋体"/>
                <w:bCs/>
                <w:szCs w:val="21"/>
              </w:rPr>
              <w:t>2</w:t>
            </w:r>
          </w:p>
        </w:tc>
        <w:tc>
          <w:tcPr>
            <w:tcW w:w="3232" w:type="dxa"/>
          </w:tcPr>
          <w:p w:rsidR="006327EA" w:rsidRDefault="00A94B3B">
            <w:pPr>
              <w:spacing w:line="240" w:lineRule="exact"/>
              <w:rPr>
                <w:rFonts w:ascii="宋体" w:hAnsi="宋体"/>
                <w:szCs w:val="21"/>
              </w:rPr>
            </w:pPr>
            <w:r>
              <w:rPr>
                <w:rFonts w:ascii="宋体" w:hAnsi="宋体"/>
                <w:szCs w:val="21"/>
              </w:rPr>
              <w:t xml:space="preserve">    未设立的，不得分；未以文件形式任命的，扣1分；成员未包括主要负责人、部门负责人等相关人员的，扣1分。</w:t>
            </w:r>
          </w:p>
        </w:tc>
        <w:tc>
          <w:tcPr>
            <w:tcW w:w="1692" w:type="dxa"/>
            <w:vAlign w:val="center"/>
          </w:tcPr>
          <w:p w:rsidR="006327EA" w:rsidRDefault="006327EA">
            <w:pPr>
              <w:spacing w:line="240" w:lineRule="exact"/>
              <w:rPr>
                <w:rFonts w:ascii="宋体" w:hAnsi="宋体"/>
                <w:szCs w:val="21"/>
              </w:rPr>
            </w:pPr>
          </w:p>
        </w:tc>
        <w:tc>
          <w:tcPr>
            <w:tcW w:w="1249" w:type="dxa"/>
            <w:vAlign w:val="center"/>
          </w:tcPr>
          <w:p w:rsidR="006327EA" w:rsidRDefault="00A94B3B">
            <w:pPr>
              <w:spacing w:line="240" w:lineRule="exact"/>
              <w:jc w:val="center"/>
              <w:rPr>
                <w:rFonts w:ascii="宋体" w:hAnsi="宋体"/>
                <w:bCs/>
                <w:szCs w:val="21"/>
              </w:rPr>
            </w:pPr>
            <w:r>
              <w:rPr>
                <w:rFonts w:ascii="宋体" w:hAnsi="宋体" w:hint="eastAsia"/>
                <w:bCs/>
                <w:szCs w:val="21"/>
              </w:rPr>
              <w:t>2</w:t>
            </w:r>
          </w:p>
        </w:tc>
      </w:tr>
      <w:tr w:rsidR="006327EA">
        <w:trPr>
          <w:trHeight w:val="1478"/>
        </w:trPr>
        <w:tc>
          <w:tcPr>
            <w:tcW w:w="821" w:type="dxa"/>
            <w:vMerge/>
          </w:tcPr>
          <w:p w:rsidR="006327EA" w:rsidRDefault="006327EA">
            <w:pPr>
              <w:spacing w:line="240" w:lineRule="exact"/>
              <w:rPr>
                <w:rFonts w:ascii="宋体" w:hAnsi="宋体"/>
                <w:szCs w:val="21"/>
              </w:rPr>
            </w:pPr>
          </w:p>
        </w:tc>
        <w:tc>
          <w:tcPr>
            <w:tcW w:w="721" w:type="dxa"/>
            <w:vMerge/>
          </w:tcPr>
          <w:p w:rsidR="006327EA" w:rsidRDefault="006327EA">
            <w:pPr>
              <w:spacing w:line="240" w:lineRule="exact"/>
              <w:rPr>
                <w:rFonts w:ascii="宋体" w:hAnsi="宋体"/>
                <w:szCs w:val="21"/>
              </w:rPr>
            </w:pPr>
          </w:p>
        </w:tc>
        <w:tc>
          <w:tcPr>
            <w:tcW w:w="2659" w:type="dxa"/>
            <w:vMerge/>
          </w:tcPr>
          <w:p w:rsidR="006327EA" w:rsidRDefault="006327EA">
            <w:pPr>
              <w:spacing w:line="240" w:lineRule="exact"/>
              <w:rPr>
                <w:rFonts w:ascii="宋体" w:hAnsi="宋体"/>
                <w:szCs w:val="21"/>
              </w:rPr>
            </w:pPr>
          </w:p>
        </w:tc>
        <w:tc>
          <w:tcPr>
            <w:tcW w:w="3714" w:type="dxa"/>
          </w:tcPr>
          <w:p w:rsidR="006327EA" w:rsidRDefault="00A94B3B">
            <w:pPr>
              <w:spacing w:line="240" w:lineRule="exact"/>
              <w:rPr>
                <w:rFonts w:ascii="宋体" w:hAnsi="宋体"/>
                <w:szCs w:val="21"/>
              </w:rPr>
            </w:pPr>
            <w:r>
              <w:rPr>
                <w:rFonts w:ascii="宋体" w:hAnsi="宋体"/>
                <w:szCs w:val="21"/>
              </w:rPr>
              <w:t xml:space="preserve">    安委会或安全生产领导机构每季度应至少召开一次安全专题会，协调解决安全生产问题。会议纪要中应有工作要求并保存。</w:t>
            </w:r>
          </w:p>
        </w:tc>
        <w:tc>
          <w:tcPr>
            <w:tcW w:w="986" w:type="dxa"/>
            <w:vAlign w:val="center"/>
          </w:tcPr>
          <w:p w:rsidR="006327EA" w:rsidRDefault="00A94B3B">
            <w:pPr>
              <w:spacing w:line="240" w:lineRule="exact"/>
              <w:jc w:val="center"/>
              <w:rPr>
                <w:rFonts w:ascii="宋体" w:hAnsi="宋体"/>
                <w:bCs/>
                <w:szCs w:val="21"/>
              </w:rPr>
            </w:pPr>
            <w:r>
              <w:rPr>
                <w:rFonts w:ascii="宋体" w:hAnsi="宋体"/>
                <w:bCs/>
                <w:szCs w:val="21"/>
              </w:rPr>
              <w:t>3</w:t>
            </w:r>
          </w:p>
        </w:tc>
        <w:tc>
          <w:tcPr>
            <w:tcW w:w="3232" w:type="dxa"/>
          </w:tcPr>
          <w:p w:rsidR="006327EA" w:rsidRDefault="00A94B3B">
            <w:pPr>
              <w:spacing w:line="240" w:lineRule="exact"/>
              <w:rPr>
                <w:rFonts w:ascii="宋体" w:hAnsi="宋体"/>
                <w:szCs w:val="21"/>
              </w:rPr>
            </w:pPr>
            <w:r>
              <w:rPr>
                <w:rFonts w:ascii="宋体" w:hAnsi="宋体"/>
                <w:szCs w:val="21"/>
              </w:rPr>
              <w:t xml:space="preserve">    未定期召开安全专题会的，不得分；未跟踪上次会议工作要求的落实情况的或未制订新的工作要求的，不得分；无会议记录的，扣2分；有未完成项且无整改措施的，每一项扣1分。</w:t>
            </w:r>
          </w:p>
        </w:tc>
        <w:tc>
          <w:tcPr>
            <w:tcW w:w="1692" w:type="dxa"/>
            <w:vAlign w:val="center"/>
          </w:tcPr>
          <w:p w:rsidR="006327EA" w:rsidRDefault="00A94B3B">
            <w:pPr>
              <w:spacing w:line="240" w:lineRule="exact"/>
              <w:jc w:val="center"/>
              <w:rPr>
                <w:rFonts w:ascii="宋体" w:hAnsi="宋体"/>
                <w:bCs/>
                <w:i/>
                <w:iCs/>
                <w:color w:val="0000FF"/>
                <w:szCs w:val="21"/>
              </w:rPr>
            </w:pPr>
            <w:r>
              <w:rPr>
                <w:rFonts w:ascii="宋体" w:hAnsi="宋体" w:hint="eastAsia"/>
                <w:bCs/>
                <w:i/>
                <w:iCs/>
                <w:color w:val="0000FF"/>
                <w:szCs w:val="21"/>
              </w:rPr>
              <w:t>部分整改项未完成</w:t>
            </w:r>
          </w:p>
        </w:tc>
        <w:tc>
          <w:tcPr>
            <w:tcW w:w="1249" w:type="dxa"/>
            <w:vAlign w:val="center"/>
          </w:tcPr>
          <w:p w:rsidR="006327EA" w:rsidRDefault="00A94B3B">
            <w:pPr>
              <w:spacing w:line="240" w:lineRule="exact"/>
              <w:jc w:val="center"/>
              <w:rPr>
                <w:rFonts w:ascii="宋体" w:hAnsi="宋体"/>
                <w:bCs/>
                <w:i/>
                <w:iCs/>
                <w:color w:val="0000FF"/>
                <w:szCs w:val="21"/>
              </w:rPr>
            </w:pPr>
            <w:r>
              <w:rPr>
                <w:rFonts w:ascii="宋体" w:hAnsi="宋体" w:hint="eastAsia"/>
                <w:bCs/>
                <w:i/>
                <w:iCs/>
                <w:color w:val="0000FF"/>
                <w:szCs w:val="21"/>
              </w:rPr>
              <w:t>2</w:t>
            </w:r>
          </w:p>
        </w:tc>
      </w:tr>
      <w:tr w:rsidR="006327EA">
        <w:trPr>
          <w:trHeight w:val="333"/>
        </w:trPr>
        <w:tc>
          <w:tcPr>
            <w:tcW w:w="821" w:type="dxa"/>
            <w:vMerge/>
          </w:tcPr>
          <w:p w:rsidR="006327EA" w:rsidRDefault="006327EA">
            <w:pPr>
              <w:spacing w:line="240" w:lineRule="exact"/>
              <w:rPr>
                <w:rFonts w:ascii="宋体" w:hAnsi="宋体"/>
                <w:szCs w:val="21"/>
              </w:rPr>
            </w:pPr>
          </w:p>
        </w:tc>
        <w:tc>
          <w:tcPr>
            <w:tcW w:w="721" w:type="dxa"/>
            <w:vMerge w:val="restart"/>
            <w:vAlign w:val="center"/>
          </w:tcPr>
          <w:p w:rsidR="006327EA" w:rsidRDefault="00A94B3B">
            <w:pPr>
              <w:spacing w:line="240" w:lineRule="exact"/>
              <w:rPr>
                <w:rFonts w:ascii="宋体" w:hAnsi="宋体"/>
                <w:szCs w:val="21"/>
              </w:rPr>
            </w:pPr>
            <w:r>
              <w:rPr>
                <w:rFonts w:ascii="宋体" w:hAnsi="宋体"/>
                <w:szCs w:val="21"/>
              </w:rPr>
              <w:t>2.2职责</w:t>
            </w:r>
          </w:p>
        </w:tc>
        <w:tc>
          <w:tcPr>
            <w:tcW w:w="2659" w:type="dxa"/>
          </w:tcPr>
          <w:p w:rsidR="006327EA" w:rsidRDefault="00A94B3B">
            <w:pPr>
              <w:spacing w:line="240" w:lineRule="exact"/>
              <w:ind w:firstLineChars="200" w:firstLine="420"/>
              <w:rPr>
                <w:rFonts w:ascii="宋体" w:hAnsi="宋体"/>
                <w:szCs w:val="21"/>
              </w:rPr>
            </w:pPr>
            <w:r>
              <w:rPr>
                <w:rFonts w:ascii="宋体" w:hAnsi="宋体"/>
                <w:szCs w:val="21"/>
              </w:rPr>
              <w:t>企业主要负责人应按照安全生产法律法规赋予的职责，全面负责安全生产工作，并履行安全生产义务。</w:t>
            </w:r>
          </w:p>
        </w:tc>
        <w:tc>
          <w:tcPr>
            <w:tcW w:w="3714" w:type="dxa"/>
          </w:tcPr>
          <w:p w:rsidR="006327EA" w:rsidRDefault="00A94B3B">
            <w:pPr>
              <w:spacing w:line="240" w:lineRule="exact"/>
              <w:ind w:firstLine="450"/>
              <w:rPr>
                <w:rFonts w:ascii="宋体" w:hAnsi="宋体"/>
                <w:szCs w:val="21"/>
              </w:rPr>
            </w:pPr>
            <w:r>
              <w:rPr>
                <w:rFonts w:ascii="宋体" w:hAnsi="宋体"/>
                <w:szCs w:val="21"/>
              </w:rPr>
              <w:t>主要负责人全面负责安全生产工作，并履行下列主要职责：</w:t>
            </w:r>
          </w:p>
          <w:p w:rsidR="006327EA" w:rsidRDefault="00A94B3B">
            <w:pPr>
              <w:spacing w:line="240" w:lineRule="exact"/>
              <w:ind w:firstLine="450"/>
              <w:rPr>
                <w:rFonts w:ascii="宋体" w:hAnsi="宋体"/>
                <w:szCs w:val="21"/>
              </w:rPr>
            </w:pPr>
            <w:r>
              <w:rPr>
                <w:rFonts w:ascii="宋体" w:hAnsi="宋体"/>
                <w:szCs w:val="21"/>
              </w:rPr>
              <w:t>（1）组织建立、健全本单位的安全生产责任制，并保证有效执行；</w:t>
            </w:r>
          </w:p>
          <w:p w:rsidR="006327EA" w:rsidRDefault="00A94B3B">
            <w:pPr>
              <w:spacing w:line="240" w:lineRule="exact"/>
              <w:ind w:firstLine="450"/>
              <w:rPr>
                <w:rFonts w:ascii="宋体" w:hAnsi="宋体"/>
                <w:szCs w:val="21"/>
              </w:rPr>
            </w:pPr>
            <w:r>
              <w:rPr>
                <w:rFonts w:ascii="宋体" w:hAnsi="宋体"/>
                <w:szCs w:val="21"/>
              </w:rPr>
              <w:t>（2）组织制定安全生产规章制度和操作规程，并保证其有效实施；</w:t>
            </w:r>
          </w:p>
          <w:p w:rsidR="006327EA" w:rsidRDefault="00A94B3B">
            <w:pPr>
              <w:spacing w:line="240" w:lineRule="exact"/>
              <w:ind w:firstLine="450"/>
              <w:rPr>
                <w:rFonts w:ascii="宋体" w:hAnsi="宋体"/>
                <w:szCs w:val="21"/>
              </w:rPr>
            </w:pPr>
            <w:r>
              <w:rPr>
                <w:rFonts w:ascii="宋体" w:hAnsi="宋体"/>
                <w:szCs w:val="21"/>
              </w:rPr>
              <w:lastRenderedPageBreak/>
              <w:t xml:space="preserve">（3）保证本单位安全生产投入的有效实施；                   </w:t>
            </w:r>
          </w:p>
          <w:p w:rsidR="006327EA" w:rsidRDefault="00A94B3B">
            <w:pPr>
              <w:spacing w:line="240" w:lineRule="exact"/>
              <w:ind w:firstLine="450"/>
              <w:rPr>
                <w:rFonts w:ascii="宋体" w:hAnsi="宋体"/>
                <w:szCs w:val="21"/>
              </w:rPr>
            </w:pPr>
            <w:r>
              <w:rPr>
                <w:rFonts w:ascii="宋体" w:hAnsi="宋体"/>
                <w:szCs w:val="21"/>
              </w:rPr>
              <w:t>（4）督促检查本单位安全生产工作，及时消除生产安全事故隐患；</w:t>
            </w:r>
          </w:p>
          <w:p w:rsidR="006327EA" w:rsidRDefault="00A94B3B">
            <w:pPr>
              <w:spacing w:line="240" w:lineRule="exact"/>
              <w:ind w:firstLine="450"/>
              <w:rPr>
                <w:rFonts w:ascii="宋体" w:hAnsi="宋体"/>
                <w:szCs w:val="21"/>
              </w:rPr>
            </w:pPr>
            <w:r>
              <w:rPr>
                <w:rFonts w:ascii="宋体" w:hAnsi="宋体"/>
                <w:szCs w:val="21"/>
              </w:rPr>
              <w:t>（5）组织制定并实施本单位的生产安全事故应急救援预案；</w:t>
            </w:r>
          </w:p>
          <w:p w:rsidR="006327EA" w:rsidRDefault="00A94B3B">
            <w:pPr>
              <w:spacing w:line="240" w:lineRule="exact"/>
              <w:ind w:firstLine="450"/>
              <w:rPr>
                <w:rFonts w:ascii="宋体" w:hAnsi="宋体"/>
                <w:szCs w:val="21"/>
              </w:rPr>
            </w:pPr>
            <w:r>
              <w:rPr>
                <w:rFonts w:ascii="宋体" w:hAnsi="宋体"/>
                <w:szCs w:val="21"/>
              </w:rPr>
              <w:t>（6）及时、如实报告生产安全事故。</w:t>
            </w:r>
          </w:p>
        </w:tc>
        <w:tc>
          <w:tcPr>
            <w:tcW w:w="986" w:type="dxa"/>
            <w:vAlign w:val="center"/>
          </w:tcPr>
          <w:p w:rsidR="006327EA" w:rsidRDefault="00A94B3B">
            <w:pPr>
              <w:spacing w:line="240" w:lineRule="exact"/>
              <w:jc w:val="center"/>
              <w:rPr>
                <w:rFonts w:ascii="宋体" w:hAnsi="宋体"/>
                <w:bCs/>
                <w:szCs w:val="21"/>
              </w:rPr>
            </w:pPr>
            <w:r>
              <w:rPr>
                <w:rFonts w:ascii="宋体" w:hAnsi="宋体"/>
                <w:bCs/>
                <w:szCs w:val="21"/>
              </w:rPr>
              <w:lastRenderedPageBreak/>
              <w:t>10</w:t>
            </w:r>
          </w:p>
        </w:tc>
        <w:tc>
          <w:tcPr>
            <w:tcW w:w="3232" w:type="dxa"/>
          </w:tcPr>
          <w:p w:rsidR="006327EA" w:rsidRDefault="00A94B3B">
            <w:pPr>
              <w:spacing w:line="240" w:lineRule="exact"/>
              <w:rPr>
                <w:rFonts w:ascii="宋体" w:hAnsi="宋体"/>
                <w:szCs w:val="21"/>
              </w:rPr>
            </w:pPr>
            <w:r>
              <w:rPr>
                <w:rFonts w:ascii="宋体" w:hAnsi="宋体"/>
                <w:szCs w:val="21"/>
              </w:rPr>
              <w:t xml:space="preserve">    主要负责人安全生产职责不明确的</w:t>
            </w:r>
            <w:r>
              <w:rPr>
                <w:rFonts w:ascii="宋体" w:hAnsi="宋体" w:hint="eastAsia"/>
                <w:szCs w:val="21"/>
              </w:rPr>
              <w:t>，</w:t>
            </w:r>
            <w:r>
              <w:rPr>
                <w:rFonts w:ascii="宋体" w:hAnsi="宋体"/>
                <w:szCs w:val="21"/>
              </w:rPr>
              <w:t>不得分；没有履行主要职责的，每缺一项，扣3分</w:t>
            </w:r>
            <w:r>
              <w:rPr>
                <w:rFonts w:ascii="宋体" w:hAnsi="宋体" w:hint="eastAsia"/>
                <w:szCs w:val="21"/>
              </w:rPr>
              <w:t>；</w:t>
            </w:r>
            <w:r>
              <w:rPr>
                <w:rFonts w:ascii="宋体" w:hAnsi="宋体"/>
                <w:b/>
                <w:bCs/>
                <w:szCs w:val="21"/>
              </w:rPr>
              <w:t>本小项不得分时，追加扣除20分。</w:t>
            </w:r>
          </w:p>
        </w:tc>
        <w:tc>
          <w:tcPr>
            <w:tcW w:w="1692" w:type="dxa"/>
            <w:vAlign w:val="center"/>
          </w:tcPr>
          <w:p w:rsidR="006327EA" w:rsidRDefault="00A94B3B">
            <w:pPr>
              <w:spacing w:line="240" w:lineRule="exact"/>
              <w:jc w:val="center"/>
              <w:rPr>
                <w:rFonts w:ascii="宋体" w:hAnsi="宋体"/>
                <w:i/>
                <w:iCs/>
                <w:szCs w:val="21"/>
              </w:rPr>
            </w:pPr>
            <w:r>
              <w:rPr>
                <w:rFonts w:ascii="宋体" w:hAnsi="宋体" w:hint="eastAsia"/>
                <w:i/>
                <w:iCs/>
                <w:szCs w:val="21"/>
              </w:rPr>
              <w:t>安全生产投入未有效实施</w:t>
            </w:r>
          </w:p>
        </w:tc>
        <w:tc>
          <w:tcPr>
            <w:tcW w:w="1249" w:type="dxa"/>
            <w:vAlign w:val="center"/>
          </w:tcPr>
          <w:p w:rsidR="006327EA" w:rsidRDefault="00A94B3B">
            <w:pPr>
              <w:spacing w:line="240" w:lineRule="exact"/>
              <w:jc w:val="center"/>
              <w:rPr>
                <w:rFonts w:ascii="宋体" w:hAnsi="宋体"/>
                <w:bCs/>
                <w:i/>
                <w:iCs/>
                <w:szCs w:val="21"/>
              </w:rPr>
            </w:pPr>
            <w:r>
              <w:rPr>
                <w:rFonts w:ascii="宋体" w:hAnsi="宋体" w:hint="eastAsia"/>
                <w:bCs/>
                <w:i/>
                <w:iCs/>
                <w:szCs w:val="21"/>
              </w:rPr>
              <w:t>7</w:t>
            </w:r>
          </w:p>
        </w:tc>
      </w:tr>
      <w:tr w:rsidR="006327EA">
        <w:trPr>
          <w:trHeight w:val="782"/>
        </w:trPr>
        <w:tc>
          <w:tcPr>
            <w:tcW w:w="821" w:type="dxa"/>
            <w:vMerge/>
          </w:tcPr>
          <w:p w:rsidR="006327EA" w:rsidRDefault="006327EA">
            <w:pPr>
              <w:spacing w:line="240" w:lineRule="exact"/>
              <w:rPr>
                <w:rFonts w:ascii="宋体" w:hAnsi="宋体"/>
                <w:szCs w:val="21"/>
              </w:rPr>
            </w:pPr>
          </w:p>
        </w:tc>
        <w:tc>
          <w:tcPr>
            <w:tcW w:w="721" w:type="dxa"/>
            <w:vMerge/>
          </w:tcPr>
          <w:p w:rsidR="006327EA" w:rsidRDefault="006327EA">
            <w:pPr>
              <w:spacing w:line="240" w:lineRule="exact"/>
              <w:rPr>
                <w:rFonts w:ascii="宋体" w:hAnsi="宋体"/>
                <w:szCs w:val="21"/>
              </w:rPr>
            </w:pPr>
          </w:p>
        </w:tc>
        <w:tc>
          <w:tcPr>
            <w:tcW w:w="2659" w:type="dxa"/>
            <w:vMerge w:val="restart"/>
          </w:tcPr>
          <w:p w:rsidR="006327EA" w:rsidRDefault="00A94B3B">
            <w:pPr>
              <w:spacing w:line="240" w:lineRule="exact"/>
              <w:ind w:firstLineChars="200" w:firstLine="420"/>
              <w:rPr>
                <w:rFonts w:ascii="宋体" w:hAnsi="宋体"/>
                <w:szCs w:val="21"/>
              </w:rPr>
            </w:pPr>
            <w:r>
              <w:rPr>
                <w:rFonts w:ascii="宋体" w:hAnsi="宋体"/>
                <w:szCs w:val="21"/>
              </w:rPr>
              <w:t>企业应建立安全生产责任制，明确各级单位、部门和人员的安全生产职责。</w:t>
            </w:r>
          </w:p>
        </w:tc>
        <w:tc>
          <w:tcPr>
            <w:tcW w:w="3714" w:type="dxa"/>
          </w:tcPr>
          <w:p w:rsidR="006327EA" w:rsidRDefault="00A94B3B">
            <w:pPr>
              <w:spacing w:line="240" w:lineRule="exact"/>
              <w:rPr>
                <w:rFonts w:ascii="宋体" w:hAnsi="宋体"/>
                <w:szCs w:val="21"/>
              </w:rPr>
            </w:pPr>
            <w:r>
              <w:rPr>
                <w:rFonts w:ascii="宋体" w:hAnsi="宋体"/>
                <w:szCs w:val="21"/>
              </w:rPr>
              <w:t xml:space="preserve">    建立针对安全生产责任制的制定、沟通、培训、评审、修订及考核等环节内容的管理制度。</w:t>
            </w:r>
          </w:p>
        </w:tc>
        <w:tc>
          <w:tcPr>
            <w:tcW w:w="986" w:type="dxa"/>
            <w:vAlign w:val="center"/>
          </w:tcPr>
          <w:p w:rsidR="006327EA" w:rsidRDefault="00A94B3B">
            <w:pPr>
              <w:spacing w:line="240" w:lineRule="exact"/>
              <w:jc w:val="center"/>
              <w:rPr>
                <w:rFonts w:ascii="宋体" w:hAnsi="宋体"/>
                <w:bCs/>
                <w:szCs w:val="21"/>
              </w:rPr>
            </w:pPr>
            <w:r>
              <w:rPr>
                <w:rFonts w:ascii="宋体" w:hAnsi="宋体"/>
                <w:bCs/>
                <w:szCs w:val="21"/>
              </w:rPr>
              <w:t>2</w:t>
            </w:r>
          </w:p>
        </w:tc>
        <w:tc>
          <w:tcPr>
            <w:tcW w:w="3232" w:type="dxa"/>
          </w:tcPr>
          <w:p w:rsidR="006327EA" w:rsidRDefault="00A94B3B">
            <w:pPr>
              <w:spacing w:line="240" w:lineRule="exact"/>
              <w:rPr>
                <w:rFonts w:ascii="宋体" w:hAnsi="宋体"/>
                <w:szCs w:val="21"/>
              </w:rPr>
            </w:pPr>
            <w:r>
              <w:rPr>
                <w:rFonts w:ascii="宋体" w:hAnsi="宋体"/>
                <w:szCs w:val="21"/>
              </w:rPr>
              <w:t xml:space="preserve">    无该项制度的，不得分；未以文件形式发布生效的，不得分；制度中每缺一个环节内容的，扣1分。</w:t>
            </w:r>
          </w:p>
        </w:tc>
        <w:tc>
          <w:tcPr>
            <w:tcW w:w="1692" w:type="dxa"/>
            <w:vAlign w:val="center"/>
          </w:tcPr>
          <w:p w:rsidR="006327EA" w:rsidRDefault="006327EA">
            <w:pPr>
              <w:spacing w:line="240" w:lineRule="exact"/>
              <w:rPr>
                <w:rFonts w:ascii="宋体" w:hAnsi="宋体"/>
                <w:i/>
                <w:color w:val="FF0000"/>
                <w:sz w:val="24"/>
              </w:rPr>
            </w:pPr>
          </w:p>
        </w:tc>
        <w:tc>
          <w:tcPr>
            <w:tcW w:w="1249" w:type="dxa"/>
            <w:vAlign w:val="center"/>
          </w:tcPr>
          <w:p w:rsidR="006327EA" w:rsidRDefault="00A94B3B">
            <w:pPr>
              <w:spacing w:line="240" w:lineRule="exact"/>
              <w:jc w:val="center"/>
              <w:rPr>
                <w:rFonts w:ascii="宋体" w:hAnsi="宋体"/>
                <w:i/>
                <w:color w:val="FF0000"/>
                <w:sz w:val="24"/>
              </w:rPr>
            </w:pPr>
            <w:r>
              <w:rPr>
                <w:rFonts w:ascii="宋体" w:hAnsi="宋体" w:hint="eastAsia"/>
                <w:i/>
                <w:iCs/>
                <w:szCs w:val="21"/>
              </w:rPr>
              <w:t>2</w:t>
            </w:r>
          </w:p>
        </w:tc>
      </w:tr>
      <w:tr w:rsidR="006327EA">
        <w:trPr>
          <w:trHeight w:val="1841"/>
        </w:trPr>
        <w:tc>
          <w:tcPr>
            <w:tcW w:w="821" w:type="dxa"/>
            <w:vMerge/>
          </w:tcPr>
          <w:p w:rsidR="006327EA" w:rsidRDefault="006327EA">
            <w:pPr>
              <w:spacing w:line="240" w:lineRule="exact"/>
              <w:rPr>
                <w:rFonts w:ascii="宋体" w:hAnsi="宋体"/>
                <w:szCs w:val="21"/>
              </w:rPr>
            </w:pPr>
          </w:p>
        </w:tc>
        <w:tc>
          <w:tcPr>
            <w:tcW w:w="721" w:type="dxa"/>
            <w:vMerge/>
          </w:tcPr>
          <w:p w:rsidR="006327EA" w:rsidRDefault="006327EA">
            <w:pPr>
              <w:spacing w:line="240" w:lineRule="exact"/>
              <w:rPr>
                <w:rFonts w:ascii="宋体" w:hAnsi="宋体"/>
                <w:szCs w:val="21"/>
              </w:rPr>
            </w:pPr>
          </w:p>
        </w:tc>
        <w:tc>
          <w:tcPr>
            <w:tcW w:w="2659" w:type="dxa"/>
            <w:vMerge/>
          </w:tcPr>
          <w:p w:rsidR="006327EA" w:rsidRDefault="006327EA">
            <w:pPr>
              <w:spacing w:line="240" w:lineRule="exact"/>
              <w:rPr>
                <w:rFonts w:ascii="宋体" w:hAnsi="宋体"/>
                <w:szCs w:val="21"/>
              </w:rPr>
            </w:pPr>
          </w:p>
        </w:tc>
        <w:tc>
          <w:tcPr>
            <w:tcW w:w="3714" w:type="dxa"/>
          </w:tcPr>
          <w:p w:rsidR="006327EA" w:rsidRDefault="00A94B3B">
            <w:pPr>
              <w:spacing w:line="240" w:lineRule="exact"/>
              <w:rPr>
                <w:rFonts w:ascii="宋体" w:hAnsi="宋体"/>
                <w:szCs w:val="21"/>
              </w:rPr>
            </w:pPr>
            <w:r>
              <w:rPr>
                <w:rFonts w:ascii="宋体" w:hAnsi="宋体"/>
                <w:szCs w:val="21"/>
              </w:rPr>
              <w:t xml:space="preserve">    建立、健全安全生产责任制，并对落实情况进行考核。</w:t>
            </w:r>
          </w:p>
        </w:tc>
        <w:tc>
          <w:tcPr>
            <w:tcW w:w="986" w:type="dxa"/>
            <w:vAlign w:val="center"/>
          </w:tcPr>
          <w:p w:rsidR="006327EA" w:rsidRDefault="00A94B3B">
            <w:pPr>
              <w:spacing w:line="240" w:lineRule="exact"/>
              <w:jc w:val="center"/>
              <w:rPr>
                <w:rFonts w:ascii="宋体" w:hAnsi="宋体"/>
                <w:bCs/>
                <w:szCs w:val="21"/>
              </w:rPr>
            </w:pPr>
            <w:r>
              <w:rPr>
                <w:rFonts w:ascii="宋体" w:hAnsi="宋体"/>
                <w:bCs/>
                <w:szCs w:val="21"/>
              </w:rPr>
              <w:t>3</w:t>
            </w:r>
          </w:p>
        </w:tc>
        <w:tc>
          <w:tcPr>
            <w:tcW w:w="3232" w:type="dxa"/>
          </w:tcPr>
          <w:p w:rsidR="006327EA" w:rsidRDefault="00A94B3B">
            <w:pPr>
              <w:spacing w:line="240" w:lineRule="exact"/>
              <w:rPr>
                <w:rFonts w:ascii="宋体" w:hAnsi="宋体"/>
                <w:szCs w:val="21"/>
              </w:rPr>
            </w:pPr>
            <w:r>
              <w:rPr>
                <w:rFonts w:ascii="宋体" w:hAnsi="宋体"/>
                <w:szCs w:val="21"/>
              </w:rPr>
              <w:t xml:space="preserve">    未建立安全生产责任制</w:t>
            </w:r>
            <w:r>
              <w:rPr>
                <w:rFonts w:ascii="宋体" w:hAnsi="宋体" w:hint="eastAsia"/>
                <w:szCs w:val="21"/>
              </w:rPr>
              <w:t>的</w:t>
            </w:r>
            <w:r>
              <w:rPr>
                <w:rFonts w:ascii="宋体" w:hAnsi="宋体"/>
                <w:szCs w:val="21"/>
              </w:rPr>
              <w:t>，不得分；未以文件形式发布生效的，不得分；每缺一个纵向、横向安全生产责任制</w:t>
            </w:r>
            <w:r>
              <w:rPr>
                <w:rFonts w:ascii="宋体" w:hAnsi="宋体" w:hint="eastAsia"/>
                <w:szCs w:val="21"/>
              </w:rPr>
              <w:t>的</w:t>
            </w:r>
            <w:r>
              <w:rPr>
                <w:rFonts w:ascii="宋体" w:hAnsi="宋体"/>
                <w:szCs w:val="21"/>
              </w:rPr>
              <w:t>，扣2分；责任制内容与岗位工作实际不相符的，每个扣1分；没有对安全生产责任制落实情况进行考核的，不得分</w:t>
            </w:r>
            <w:r>
              <w:rPr>
                <w:rFonts w:ascii="宋体" w:hAnsi="宋体" w:hint="eastAsia"/>
                <w:szCs w:val="21"/>
              </w:rPr>
              <w:t>；</w:t>
            </w:r>
            <w:r>
              <w:rPr>
                <w:rFonts w:ascii="宋体" w:hAnsi="宋体"/>
                <w:b/>
                <w:bCs/>
                <w:szCs w:val="21"/>
              </w:rPr>
              <w:t>本小项不得分时，追加扣除6分。</w:t>
            </w:r>
          </w:p>
        </w:tc>
        <w:tc>
          <w:tcPr>
            <w:tcW w:w="1692" w:type="dxa"/>
            <w:vAlign w:val="center"/>
          </w:tcPr>
          <w:p w:rsidR="006327EA" w:rsidRDefault="00A94B3B">
            <w:pPr>
              <w:spacing w:line="240" w:lineRule="exact"/>
              <w:jc w:val="center"/>
              <w:rPr>
                <w:rFonts w:ascii="宋体" w:hAnsi="宋体"/>
                <w:i/>
                <w:iCs/>
                <w:szCs w:val="21"/>
              </w:rPr>
            </w:pPr>
            <w:r>
              <w:rPr>
                <w:rFonts w:ascii="宋体" w:hAnsi="宋体" w:hint="eastAsia"/>
                <w:i/>
                <w:iCs/>
                <w:szCs w:val="21"/>
              </w:rPr>
              <w:t>个别</w:t>
            </w:r>
            <w:r>
              <w:rPr>
                <w:rFonts w:ascii="宋体" w:hAnsi="宋体"/>
                <w:i/>
                <w:iCs/>
                <w:szCs w:val="21"/>
              </w:rPr>
              <w:t>责任制内容与岗位工作实际不相符</w:t>
            </w:r>
          </w:p>
        </w:tc>
        <w:tc>
          <w:tcPr>
            <w:tcW w:w="1249" w:type="dxa"/>
            <w:vAlign w:val="center"/>
          </w:tcPr>
          <w:p w:rsidR="006327EA" w:rsidRDefault="00A94B3B">
            <w:pPr>
              <w:spacing w:line="240" w:lineRule="exact"/>
              <w:jc w:val="center"/>
              <w:rPr>
                <w:rFonts w:ascii="宋体" w:hAnsi="宋体"/>
                <w:i/>
                <w:iCs/>
                <w:szCs w:val="21"/>
              </w:rPr>
            </w:pPr>
            <w:r>
              <w:rPr>
                <w:rFonts w:ascii="宋体" w:hAnsi="宋体" w:hint="eastAsia"/>
                <w:i/>
                <w:iCs/>
                <w:szCs w:val="21"/>
              </w:rPr>
              <w:t>2</w:t>
            </w:r>
          </w:p>
        </w:tc>
      </w:tr>
      <w:tr w:rsidR="006327EA">
        <w:trPr>
          <w:trHeight w:val="900"/>
        </w:trPr>
        <w:tc>
          <w:tcPr>
            <w:tcW w:w="821" w:type="dxa"/>
            <w:vMerge/>
          </w:tcPr>
          <w:p w:rsidR="006327EA" w:rsidRDefault="006327EA">
            <w:pPr>
              <w:spacing w:line="240" w:lineRule="exact"/>
              <w:rPr>
                <w:rFonts w:ascii="宋体" w:hAnsi="宋体"/>
                <w:szCs w:val="21"/>
              </w:rPr>
            </w:pPr>
          </w:p>
        </w:tc>
        <w:tc>
          <w:tcPr>
            <w:tcW w:w="721" w:type="dxa"/>
            <w:vMerge/>
          </w:tcPr>
          <w:p w:rsidR="006327EA" w:rsidRDefault="006327EA">
            <w:pPr>
              <w:spacing w:line="240" w:lineRule="exact"/>
              <w:rPr>
                <w:rFonts w:ascii="宋体" w:hAnsi="宋体"/>
                <w:szCs w:val="21"/>
              </w:rPr>
            </w:pPr>
          </w:p>
        </w:tc>
        <w:tc>
          <w:tcPr>
            <w:tcW w:w="2659" w:type="dxa"/>
            <w:vMerge/>
          </w:tcPr>
          <w:p w:rsidR="006327EA" w:rsidRDefault="006327EA">
            <w:pPr>
              <w:spacing w:line="240" w:lineRule="exact"/>
              <w:rPr>
                <w:rFonts w:ascii="宋体" w:hAnsi="宋体"/>
                <w:szCs w:val="21"/>
              </w:rPr>
            </w:pPr>
          </w:p>
        </w:tc>
        <w:tc>
          <w:tcPr>
            <w:tcW w:w="3714" w:type="dxa"/>
          </w:tcPr>
          <w:p w:rsidR="006327EA" w:rsidRDefault="00A94B3B">
            <w:pPr>
              <w:spacing w:line="240" w:lineRule="exact"/>
              <w:rPr>
                <w:rFonts w:ascii="宋体" w:hAnsi="宋体"/>
                <w:szCs w:val="21"/>
              </w:rPr>
            </w:pPr>
            <w:r>
              <w:rPr>
                <w:rFonts w:ascii="宋体" w:hAnsi="宋体"/>
                <w:szCs w:val="21"/>
              </w:rPr>
              <w:t xml:space="preserve">    对各级管理层进行安全生产责任制与权限的培训。</w:t>
            </w:r>
          </w:p>
        </w:tc>
        <w:tc>
          <w:tcPr>
            <w:tcW w:w="986" w:type="dxa"/>
            <w:vAlign w:val="center"/>
          </w:tcPr>
          <w:p w:rsidR="006327EA" w:rsidRDefault="00A94B3B">
            <w:pPr>
              <w:spacing w:line="240" w:lineRule="exact"/>
              <w:jc w:val="center"/>
              <w:rPr>
                <w:rFonts w:ascii="宋体" w:hAnsi="宋体"/>
                <w:bCs/>
                <w:szCs w:val="21"/>
              </w:rPr>
            </w:pPr>
            <w:r>
              <w:rPr>
                <w:rFonts w:ascii="宋体" w:hAnsi="宋体"/>
                <w:bCs/>
                <w:szCs w:val="21"/>
              </w:rPr>
              <w:t>2</w:t>
            </w:r>
          </w:p>
        </w:tc>
        <w:tc>
          <w:tcPr>
            <w:tcW w:w="3232" w:type="dxa"/>
          </w:tcPr>
          <w:p w:rsidR="006327EA" w:rsidRDefault="00A94B3B">
            <w:pPr>
              <w:spacing w:line="240" w:lineRule="exact"/>
              <w:rPr>
                <w:rFonts w:ascii="宋体" w:hAnsi="宋体"/>
                <w:szCs w:val="21"/>
              </w:rPr>
            </w:pPr>
            <w:r>
              <w:rPr>
                <w:rFonts w:ascii="宋体" w:hAnsi="宋体"/>
                <w:szCs w:val="21"/>
              </w:rPr>
              <w:t xml:space="preserve">    无该培训的，不得分；无培训记录的，不得分；每缺少一人培训的，扣1分；被抽查人员对责任制不清楚的，每人扣1分。</w:t>
            </w:r>
          </w:p>
        </w:tc>
        <w:tc>
          <w:tcPr>
            <w:tcW w:w="1692" w:type="dxa"/>
            <w:vAlign w:val="center"/>
          </w:tcPr>
          <w:p w:rsidR="006327EA" w:rsidRDefault="00A94B3B">
            <w:pPr>
              <w:spacing w:line="240" w:lineRule="exact"/>
              <w:jc w:val="center"/>
              <w:rPr>
                <w:rFonts w:ascii="宋体" w:hAnsi="宋体"/>
                <w:i/>
                <w:iCs/>
                <w:color w:val="0000FF"/>
                <w:szCs w:val="21"/>
              </w:rPr>
            </w:pPr>
            <w:r>
              <w:rPr>
                <w:rFonts w:ascii="宋体" w:hAnsi="宋体" w:hint="eastAsia"/>
                <w:i/>
                <w:iCs/>
                <w:color w:val="0000FF"/>
                <w:szCs w:val="21"/>
              </w:rPr>
              <w:t>被抽查人员对责任制不清楚</w:t>
            </w:r>
          </w:p>
        </w:tc>
        <w:tc>
          <w:tcPr>
            <w:tcW w:w="1249" w:type="dxa"/>
            <w:vAlign w:val="center"/>
          </w:tcPr>
          <w:p w:rsidR="006327EA" w:rsidRDefault="00A94B3B">
            <w:pPr>
              <w:spacing w:line="240" w:lineRule="exact"/>
              <w:jc w:val="center"/>
              <w:rPr>
                <w:rFonts w:ascii="宋体" w:hAnsi="宋体"/>
                <w:i/>
                <w:iCs/>
                <w:color w:val="0000FF"/>
                <w:szCs w:val="21"/>
              </w:rPr>
            </w:pPr>
            <w:r>
              <w:rPr>
                <w:rFonts w:ascii="宋体" w:hAnsi="宋体" w:hint="eastAsia"/>
                <w:i/>
                <w:iCs/>
                <w:color w:val="0000FF"/>
                <w:szCs w:val="21"/>
              </w:rPr>
              <w:t>1</w:t>
            </w:r>
          </w:p>
        </w:tc>
      </w:tr>
      <w:tr w:rsidR="006327EA">
        <w:trPr>
          <w:trHeight w:val="1080"/>
        </w:trPr>
        <w:tc>
          <w:tcPr>
            <w:tcW w:w="821" w:type="dxa"/>
            <w:vMerge/>
          </w:tcPr>
          <w:p w:rsidR="006327EA" w:rsidRDefault="006327EA">
            <w:pPr>
              <w:spacing w:line="240" w:lineRule="exact"/>
              <w:rPr>
                <w:rFonts w:ascii="宋体" w:hAnsi="宋体"/>
                <w:szCs w:val="21"/>
              </w:rPr>
            </w:pPr>
          </w:p>
        </w:tc>
        <w:tc>
          <w:tcPr>
            <w:tcW w:w="721" w:type="dxa"/>
            <w:vMerge/>
          </w:tcPr>
          <w:p w:rsidR="006327EA" w:rsidRDefault="006327EA">
            <w:pPr>
              <w:spacing w:line="240" w:lineRule="exact"/>
              <w:rPr>
                <w:rFonts w:ascii="宋体" w:hAnsi="宋体"/>
                <w:szCs w:val="21"/>
              </w:rPr>
            </w:pPr>
          </w:p>
        </w:tc>
        <w:tc>
          <w:tcPr>
            <w:tcW w:w="2659" w:type="dxa"/>
            <w:vMerge/>
          </w:tcPr>
          <w:p w:rsidR="006327EA" w:rsidRDefault="006327EA">
            <w:pPr>
              <w:spacing w:line="240" w:lineRule="exact"/>
              <w:rPr>
                <w:rFonts w:ascii="宋体" w:hAnsi="宋体"/>
                <w:szCs w:val="21"/>
              </w:rPr>
            </w:pPr>
          </w:p>
        </w:tc>
        <w:tc>
          <w:tcPr>
            <w:tcW w:w="3714" w:type="dxa"/>
          </w:tcPr>
          <w:p w:rsidR="006327EA" w:rsidRDefault="00A94B3B">
            <w:pPr>
              <w:spacing w:line="240" w:lineRule="exact"/>
              <w:rPr>
                <w:rFonts w:ascii="宋体" w:hAnsi="宋体"/>
                <w:szCs w:val="21"/>
              </w:rPr>
            </w:pPr>
            <w:r>
              <w:rPr>
                <w:rFonts w:ascii="宋体" w:hAnsi="宋体"/>
                <w:szCs w:val="21"/>
              </w:rPr>
              <w:t xml:space="preserve">    定期对安全生产责任制进行适宜性评审与更新。</w:t>
            </w:r>
          </w:p>
        </w:tc>
        <w:tc>
          <w:tcPr>
            <w:tcW w:w="986" w:type="dxa"/>
            <w:vAlign w:val="center"/>
          </w:tcPr>
          <w:p w:rsidR="006327EA" w:rsidRDefault="00A94B3B">
            <w:pPr>
              <w:spacing w:line="240" w:lineRule="exact"/>
              <w:jc w:val="center"/>
              <w:rPr>
                <w:rFonts w:ascii="宋体" w:hAnsi="宋体"/>
                <w:bCs/>
                <w:szCs w:val="21"/>
              </w:rPr>
            </w:pPr>
            <w:r>
              <w:rPr>
                <w:rFonts w:ascii="宋体" w:hAnsi="宋体"/>
                <w:bCs/>
                <w:szCs w:val="21"/>
              </w:rPr>
              <w:t>3</w:t>
            </w:r>
          </w:p>
        </w:tc>
        <w:tc>
          <w:tcPr>
            <w:tcW w:w="3232" w:type="dxa"/>
          </w:tcPr>
          <w:p w:rsidR="006327EA" w:rsidRDefault="00A94B3B">
            <w:pPr>
              <w:spacing w:line="240" w:lineRule="exact"/>
              <w:rPr>
                <w:rFonts w:ascii="宋体" w:hAnsi="宋体"/>
                <w:szCs w:val="21"/>
              </w:rPr>
            </w:pPr>
            <w:r>
              <w:rPr>
                <w:rFonts w:ascii="宋体" w:hAnsi="宋体"/>
                <w:szCs w:val="21"/>
              </w:rPr>
              <w:t xml:space="preserve">    未定期进行适宜性评审的，不得分；无评审记录的，不得分；评审、更新频次不符合制度规定的，每缺一次扣1分；更新后未以文件形式发布的，扣1分。</w:t>
            </w:r>
          </w:p>
        </w:tc>
        <w:tc>
          <w:tcPr>
            <w:tcW w:w="1692" w:type="dxa"/>
            <w:vAlign w:val="center"/>
          </w:tcPr>
          <w:p w:rsidR="006327EA" w:rsidRDefault="00A94B3B">
            <w:pPr>
              <w:spacing w:line="240" w:lineRule="exact"/>
              <w:jc w:val="center"/>
              <w:rPr>
                <w:rFonts w:ascii="宋体" w:hAnsi="宋体"/>
                <w:i/>
                <w:iCs/>
                <w:szCs w:val="21"/>
              </w:rPr>
            </w:pPr>
            <w:r>
              <w:rPr>
                <w:rFonts w:ascii="宋体" w:hAnsi="宋体" w:hint="eastAsia"/>
                <w:i/>
                <w:iCs/>
                <w:szCs w:val="21"/>
              </w:rPr>
              <w:t>无评审记录</w:t>
            </w:r>
          </w:p>
        </w:tc>
        <w:tc>
          <w:tcPr>
            <w:tcW w:w="1249" w:type="dxa"/>
            <w:vAlign w:val="center"/>
          </w:tcPr>
          <w:p w:rsidR="006327EA" w:rsidRDefault="00A94B3B">
            <w:pPr>
              <w:spacing w:line="240" w:lineRule="exact"/>
              <w:jc w:val="center"/>
              <w:rPr>
                <w:rFonts w:ascii="宋体" w:hAnsi="宋体"/>
                <w:i/>
                <w:iCs/>
                <w:szCs w:val="21"/>
              </w:rPr>
            </w:pPr>
            <w:r>
              <w:rPr>
                <w:rFonts w:ascii="宋体" w:hAnsi="宋体" w:hint="eastAsia"/>
                <w:i/>
                <w:iCs/>
                <w:szCs w:val="21"/>
              </w:rPr>
              <w:t>0</w:t>
            </w:r>
          </w:p>
        </w:tc>
      </w:tr>
      <w:tr w:rsidR="006327EA" w:rsidTr="001D55A7">
        <w:trPr>
          <w:trHeight w:hRule="exact" w:val="2883"/>
        </w:trPr>
        <w:tc>
          <w:tcPr>
            <w:tcW w:w="7915" w:type="dxa"/>
            <w:gridSpan w:val="4"/>
            <w:vAlign w:val="center"/>
          </w:tcPr>
          <w:p w:rsidR="006327EA" w:rsidRDefault="00A94B3B">
            <w:pPr>
              <w:spacing w:line="240" w:lineRule="exact"/>
              <w:rPr>
                <w:rFonts w:ascii="宋体" w:hAnsi="宋体"/>
                <w:b/>
                <w:bCs/>
                <w:szCs w:val="21"/>
              </w:rPr>
            </w:pPr>
            <w:r>
              <w:rPr>
                <w:rFonts w:ascii="宋体" w:hAnsi="宋体"/>
                <w:b/>
                <w:bCs/>
                <w:szCs w:val="21"/>
              </w:rPr>
              <w:lastRenderedPageBreak/>
              <w:t>小计</w:t>
            </w:r>
          </w:p>
          <w:p w:rsidR="001D55A7" w:rsidRPr="001D55A7" w:rsidRDefault="001D55A7" w:rsidP="001D55A7">
            <w:pPr>
              <w:pStyle w:val="a9"/>
              <w:numPr>
                <w:ilvl w:val="0"/>
                <w:numId w:val="2"/>
              </w:numPr>
              <w:spacing w:line="240" w:lineRule="exact"/>
              <w:ind w:firstLineChars="0"/>
              <w:rPr>
                <w:rFonts w:ascii="宋体" w:hAnsi="宋体"/>
                <w:bCs/>
                <w:szCs w:val="21"/>
              </w:rPr>
            </w:pPr>
            <w:r w:rsidRPr="001D55A7">
              <w:rPr>
                <w:rFonts w:ascii="宋体" w:hAnsi="宋体" w:hint="eastAsia"/>
                <w:bCs/>
                <w:szCs w:val="21"/>
              </w:rPr>
              <w:t>部分整改项未完成</w:t>
            </w:r>
          </w:p>
          <w:p w:rsidR="001D55A7" w:rsidRPr="001D55A7" w:rsidRDefault="001D55A7" w:rsidP="001D55A7">
            <w:pPr>
              <w:pStyle w:val="a9"/>
              <w:numPr>
                <w:ilvl w:val="0"/>
                <w:numId w:val="2"/>
              </w:numPr>
              <w:spacing w:line="240" w:lineRule="exact"/>
              <w:ind w:firstLineChars="0"/>
              <w:rPr>
                <w:rFonts w:ascii="宋体" w:hAnsi="宋体"/>
                <w:bCs/>
                <w:szCs w:val="21"/>
              </w:rPr>
            </w:pPr>
            <w:r w:rsidRPr="001D55A7">
              <w:rPr>
                <w:rFonts w:ascii="宋体" w:hAnsi="宋体" w:hint="eastAsia"/>
                <w:bCs/>
                <w:szCs w:val="21"/>
              </w:rPr>
              <w:t>安全生产投入未有效实施</w:t>
            </w:r>
          </w:p>
          <w:p w:rsidR="001D55A7" w:rsidRPr="001D55A7" w:rsidRDefault="001D55A7" w:rsidP="001D55A7">
            <w:pPr>
              <w:pStyle w:val="a9"/>
              <w:numPr>
                <w:ilvl w:val="0"/>
                <w:numId w:val="2"/>
              </w:numPr>
              <w:spacing w:line="240" w:lineRule="exact"/>
              <w:ind w:firstLineChars="0"/>
              <w:rPr>
                <w:rFonts w:ascii="宋体" w:hAnsi="宋体"/>
                <w:bCs/>
                <w:szCs w:val="21"/>
              </w:rPr>
            </w:pPr>
            <w:r w:rsidRPr="001D55A7">
              <w:rPr>
                <w:rFonts w:ascii="宋体" w:hAnsi="宋体" w:hint="eastAsia"/>
                <w:bCs/>
                <w:szCs w:val="21"/>
              </w:rPr>
              <w:t>个别责任制内容与岗位工作实际不相符</w:t>
            </w:r>
          </w:p>
          <w:p w:rsidR="001D55A7" w:rsidRPr="001D55A7" w:rsidRDefault="001D55A7" w:rsidP="001D55A7">
            <w:pPr>
              <w:pStyle w:val="a9"/>
              <w:numPr>
                <w:ilvl w:val="0"/>
                <w:numId w:val="2"/>
              </w:numPr>
              <w:spacing w:line="240" w:lineRule="exact"/>
              <w:ind w:firstLineChars="0"/>
              <w:rPr>
                <w:rFonts w:ascii="宋体" w:hAnsi="宋体"/>
                <w:b/>
                <w:bCs/>
                <w:szCs w:val="21"/>
              </w:rPr>
            </w:pPr>
            <w:r w:rsidRPr="001D55A7">
              <w:rPr>
                <w:rFonts w:ascii="宋体" w:hAnsi="宋体" w:hint="eastAsia"/>
                <w:bCs/>
                <w:szCs w:val="21"/>
              </w:rPr>
              <w:t>被抽查人员对责任制不清楚</w:t>
            </w:r>
          </w:p>
        </w:tc>
        <w:tc>
          <w:tcPr>
            <w:tcW w:w="986" w:type="dxa"/>
            <w:vAlign w:val="center"/>
          </w:tcPr>
          <w:p w:rsidR="006327EA" w:rsidRDefault="00A94B3B">
            <w:pPr>
              <w:spacing w:line="240" w:lineRule="exact"/>
              <w:jc w:val="center"/>
              <w:rPr>
                <w:rFonts w:ascii="宋体" w:hAnsi="宋体"/>
                <w:b/>
                <w:bCs/>
                <w:szCs w:val="21"/>
              </w:rPr>
            </w:pPr>
            <w:r>
              <w:rPr>
                <w:rFonts w:ascii="宋体" w:hAnsi="宋体"/>
                <w:b/>
                <w:bCs/>
                <w:szCs w:val="21"/>
              </w:rPr>
              <w:t>30</w:t>
            </w:r>
          </w:p>
        </w:tc>
        <w:tc>
          <w:tcPr>
            <w:tcW w:w="4924" w:type="dxa"/>
            <w:gridSpan w:val="2"/>
            <w:vAlign w:val="center"/>
          </w:tcPr>
          <w:p w:rsidR="006327EA" w:rsidRDefault="00A94B3B">
            <w:pPr>
              <w:spacing w:line="240" w:lineRule="exact"/>
              <w:rPr>
                <w:rFonts w:ascii="宋体" w:hAnsi="宋体"/>
                <w:b/>
                <w:szCs w:val="21"/>
              </w:rPr>
            </w:pPr>
            <w:r>
              <w:rPr>
                <w:rFonts w:ascii="宋体" w:hAnsi="宋体" w:hint="eastAsia"/>
                <w:b/>
                <w:szCs w:val="21"/>
              </w:rPr>
              <w:t>得分小计</w:t>
            </w:r>
          </w:p>
        </w:tc>
        <w:tc>
          <w:tcPr>
            <w:tcW w:w="1249" w:type="dxa"/>
            <w:vAlign w:val="center"/>
          </w:tcPr>
          <w:p w:rsidR="006327EA" w:rsidRDefault="00A94B3B">
            <w:pPr>
              <w:spacing w:line="240" w:lineRule="exact"/>
              <w:jc w:val="center"/>
              <w:rPr>
                <w:rFonts w:ascii="宋体" w:hAnsi="宋体"/>
                <w:b/>
                <w:bCs/>
                <w:szCs w:val="21"/>
              </w:rPr>
            </w:pPr>
            <w:r>
              <w:rPr>
                <w:rFonts w:ascii="宋体" w:hAnsi="宋体" w:hint="eastAsia"/>
                <w:b/>
                <w:bCs/>
                <w:color w:val="0000FF"/>
                <w:szCs w:val="21"/>
              </w:rPr>
              <w:t>21</w:t>
            </w:r>
          </w:p>
        </w:tc>
      </w:tr>
      <w:tr w:rsidR="006327EA">
        <w:trPr>
          <w:trHeight w:val="912"/>
        </w:trPr>
        <w:tc>
          <w:tcPr>
            <w:tcW w:w="1542" w:type="dxa"/>
            <w:gridSpan w:val="2"/>
            <w:vMerge w:val="restart"/>
            <w:vAlign w:val="center"/>
          </w:tcPr>
          <w:p w:rsidR="006327EA" w:rsidRDefault="00A94B3B">
            <w:pPr>
              <w:spacing w:line="240" w:lineRule="exact"/>
              <w:rPr>
                <w:rFonts w:ascii="宋体" w:hAnsi="宋体"/>
                <w:szCs w:val="21"/>
              </w:rPr>
            </w:pPr>
            <w:r>
              <w:rPr>
                <w:rFonts w:ascii="宋体" w:hAnsi="宋体"/>
                <w:szCs w:val="21"/>
              </w:rPr>
              <w:t>三、安全生产投入</w:t>
            </w:r>
          </w:p>
        </w:tc>
        <w:tc>
          <w:tcPr>
            <w:tcW w:w="2659" w:type="dxa"/>
            <w:vMerge w:val="restart"/>
          </w:tcPr>
          <w:p w:rsidR="006327EA" w:rsidRDefault="00A94B3B">
            <w:pPr>
              <w:spacing w:line="240" w:lineRule="exact"/>
              <w:ind w:firstLineChars="200" w:firstLine="420"/>
              <w:rPr>
                <w:rFonts w:ascii="宋体" w:hAnsi="宋体"/>
                <w:szCs w:val="21"/>
              </w:rPr>
            </w:pPr>
            <w:r>
              <w:rPr>
                <w:rFonts w:ascii="宋体" w:hAnsi="宋体"/>
                <w:szCs w:val="21"/>
              </w:rPr>
              <w:t>企业应建立安全生产投入保障制度，完善和改进安全生产条件，按规定提取安全费用，专项用于安全生产，并建立安全费用台账。</w:t>
            </w:r>
          </w:p>
        </w:tc>
        <w:tc>
          <w:tcPr>
            <w:tcW w:w="3714" w:type="dxa"/>
          </w:tcPr>
          <w:p w:rsidR="006327EA" w:rsidRDefault="00A94B3B">
            <w:pPr>
              <w:spacing w:line="240" w:lineRule="exact"/>
              <w:rPr>
                <w:rFonts w:ascii="宋体" w:hAnsi="宋体"/>
                <w:szCs w:val="21"/>
              </w:rPr>
            </w:pPr>
            <w:r>
              <w:rPr>
                <w:rFonts w:ascii="宋体" w:hAnsi="宋体"/>
                <w:szCs w:val="21"/>
              </w:rPr>
              <w:t xml:space="preserve">    建立安全生产费用提取和使用管理制度。                </w:t>
            </w:r>
          </w:p>
        </w:tc>
        <w:tc>
          <w:tcPr>
            <w:tcW w:w="986" w:type="dxa"/>
            <w:vAlign w:val="center"/>
          </w:tcPr>
          <w:p w:rsidR="006327EA" w:rsidRDefault="00A94B3B">
            <w:pPr>
              <w:spacing w:line="240" w:lineRule="exact"/>
              <w:jc w:val="center"/>
              <w:rPr>
                <w:rFonts w:ascii="宋体" w:hAnsi="宋体"/>
                <w:bCs/>
                <w:szCs w:val="21"/>
              </w:rPr>
            </w:pPr>
            <w:r>
              <w:rPr>
                <w:rFonts w:ascii="宋体" w:hAnsi="宋体"/>
                <w:bCs/>
                <w:szCs w:val="21"/>
              </w:rPr>
              <w:t>4</w:t>
            </w:r>
          </w:p>
        </w:tc>
        <w:tc>
          <w:tcPr>
            <w:tcW w:w="3232" w:type="dxa"/>
          </w:tcPr>
          <w:p w:rsidR="006327EA" w:rsidRDefault="00A94B3B">
            <w:pPr>
              <w:spacing w:line="240" w:lineRule="exact"/>
              <w:rPr>
                <w:rFonts w:ascii="宋体" w:hAnsi="宋体"/>
                <w:szCs w:val="21"/>
              </w:rPr>
            </w:pPr>
            <w:r>
              <w:rPr>
                <w:rFonts w:ascii="宋体" w:hAnsi="宋体"/>
                <w:szCs w:val="21"/>
              </w:rPr>
              <w:t xml:space="preserve">    无该项制度的，不得分；未以文件形式发布生效的，不得分；制度中职责、流程、范围、检查等内容，每缺一项扣1分。</w:t>
            </w:r>
          </w:p>
        </w:tc>
        <w:tc>
          <w:tcPr>
            <w:tcW w:w="1692" w:type="dxa"/>
            <w:vAlign w:val="center"/>
          </w:tcPr>
          <w:p w:rsidR="006327EA" w:rsidRDefault="00A94B3B">
            <w:pPr>
              <w:spacing w:line="240" w:lineRule="exact"/>
              <w:jc w:val="center"/>
              <w:rPr>
                <w:rFonts w:ascii="宋体" w:hAnsi="宋体"/>
                <w:i/>
                <w:iCs/>
                <w:szCs w:val="21"/>
              </w:rPr>
            </w:pPr>
            <w:r>
              <w:rPr>
                <w:rFonts w:ascii="宋体" w:hAnsi="宋体" w:hint="eastAsia"/>
                <w:i/>
                <w:iCs/>
                <w:szCs w:val="21"/>
              </w:rPr>
              <w:t>缺少检查、范围等内容</w:t>
            </w:r>
          </w:p>
        </w:tc>
        <w:tc>
          <w:tcPr>
            <w:tcW w:w="1249" w:type="dxa"/>
            <w:vAlign w:val="center"/>
          </w:tcPr>
          <w:p w:rsidR="006327EA" w:rsidRDefault="00A94B3B">
            <w:pPr>
              <w:spacing w:line="240" w:lineRule="exact"/>
              <w:jc w:val="center"/>
              <w:rPr>
                <w:rFonts w:ascii="宋体" w:hAnsi="宋体"/>
                <w:i/>
                <w:iCs/>
                <w:szCs w:val="21"/>
              </w:rPr>
            </w:pPr>
            <w:r>
              <w:rPr>
                <w:rFonts w:ascii="宋体" w:hAnsi="宋体" w:hint="eastAsia"/>
                <w:i/>
                <w:iCs/>
                <w:szCs w:val="21"/>
              </w:rPr>
              <w:t>2</w:t>
            </w:r>
          </w:p>
        </w:tc>
      </w:tr>
      <w:tr w:rsidR="006327EA">
        <w:trPr>
          <w:trHeight w:val="1080"/>
        </w:trPr>
        <w:tc>
          <w:tcPr>
            <w:tcW w:w="1542" w:type="dxa"/>
            <w:gridSpan w:val="2"/>
            <w:vMerge/>
          </w:tcPr>
          <w:p w:rsidR="006327EA" w:rsidRDefault="006327EA">
            <w:pPr>
              <w:spacing w:line="240" w:lineRule="exact"/>
              <w:rPr>
                <w:rFonts w:ascii="宋体" w:hAnsi="宋体"/>
                <w:szCs w:val="21"/>
              </w:rPr>
            </w:pPr>
          </w:p>
        </w:tc>
        <w:tc>
          <w:tcPr>
            <w:tcW w:w="2659" w:type="dxa"/>
            <w:vMerge/>
          </w:tcPr>
          <w:p w:rsidR="006327EA" w:rsidRDefault="006327EA">
            <w:pPr>
              <w:spacing w:line="240" w:lineRule="exact"/>
              <w:rPr>
                <w:rFonts w:ascii="宋体" w:hAnsi="宋体"/>
                <w:szCs w:val="21"/>
              </w:rPr>
            </w:pPr>
          </w:p>
        </w:tc>
        <w:tc>
          <w:tcPr>
            <w:tcW w:w="3714" w:type="dxa"/>
          </w:tcPr>
          <w:p w:rsidR="006327EA" w:rsidRDefault="00A94B3B">
            <w:pPr>
              <w:spacing w:line="240" w:lineRule="exact"/>
              <w:rPr>
                <w:rFonts w:ascii="宋体" w:hAnsi="宋体"/>
                <w:szCs w:val="21"/>
              </w:rPr>
            </w:pPr>
            <w:r>
              <w:rPr>
                <w:rFonts w:ascii="宋体" w:hAnsi="宋体"/>
                <w:szCs w:val="21"/>
              </w:rPr>
              <w:t xml:space="preserve">    保证安全生产费用投入，专款专用，并建立安全生产费用使用台账。  </w:t>
            </w:r>
          </w:p>
        </w:tc>
        <w:tc>
          <w:tcPr>
            <w:tcW w:w="986" w:type="dxa"/>
            <w:vAlign w:val="center"/>
          </w:tcPr>
          <w:p w:rsidR="006327EA" w:rsidRDefault="00A94B3B">
            <w:pPr>
              <w:spacing w:line="240" w:lineRule="exact"/>
              <w:jc w:val="center"/>
              <w:rPr>
                <w:rFonts w:ascii="宋体" w:hAnsi="宋体"/>
                <w:bCs/>
                <w:szCs w:val="21"/>
              </w:rPr>
            </w:pPr>
            <w:r>
              <w:rPr>
                <w:rFonts w:ascii="宋体" w:hAnsi="宋体"/>
                <w:bCs/>
                <w:szCs w:val="21"/>
              </w:rPr>
              <w:t>12</w:t>
            </w:r>
          </w:p>
        </w:tc>
        <w:tc>
          <w:tcPr>
            <w:tcW w:w="3232" w:type="dxa"/>
          </w:tcPr>
          <w:p w:rsidR="006327EA" w:rsidRDefault="00A94B3B">
            <w:pPr>
              <w:spacing w:line="240" w:lineRule="exact"/>
              <w:rPr>
                <w:rFonts w:ascii="宋体" w:hAnsi="宋体"/>
                <w:szCs w:val="21"/>
              </w:rPr>
            </w:pPr>
            <w:r>
              <w:rPr>
                <w:rFonts w:ascii="宋体" w:hAnsi="宋体"/>
                <w:szCs w:val="21"/>
              </w:rPr>
              <w:t xml:space="preserve">   未按规定提取安全生产费用的，不得分；</w:t>
            </w:r>
            <w:r>
              <w:rPr>
                <w:rFonts w:ascii="宋体" w:hAnsi="宋体" w:hint="eastAsia"/>
                <w:szCs w:val="21"/>
              </w:rPr>
              <w:t>安全生产投入不足的，不得分；</w:t>
            </w:r>
            <w:r>
              <w:rPr>
                <w:rFonts w:ascii="宋体" w:hAnsi="宋体"/>
                <w:szCs w:val="21"/>
              </w:rPr>
              <w:t>财务专项科目或报表中无安全生产费用归类统计的，不得分；无安全费用使用台账的，扣8分；台账不完整齐全的，扣６分。</w:t>
            </w:r>
          </w:p>
        </w:tc>
        <w:tc>
          <w:tcPr>
            <w:tcW w:w="1692" w:type="dxa"/>
            <w:vAlign w:val="center"/>
          </w:tcPr>
          <w:p w:rsidR="006327EA" w:rsidRDefault="00A94B3B">
            <w:pPr>
              <w:spacing w:line="240" w:lineRule="exact"/>
              <w:jc w:val="center"/>
              <w:rPr>
                <w:rFonts w:ascii="宋体" w:hAnsi="宋体"/>
                <w:i/>
                <w:iCs/>
                <w:szCs w:val="21"/>
              </w:rPr>
            </w:pPr>
            <w:r>
              <w:rPr>
                <w:rFonts w:ascii="宋体" w:hAnsi="宋体" w:hint="eastAsia"/>
                <w:i/>
                <w:iCs/>
                <w:szCs w:val="21"/>
              </w:rPr>
              <w:t>安全生产费用投入台账不完整齐全</w:t>
            </w:r>
          </w:p>
        </w:tc>
        <w:tc>
          <w:tcPr>
            <w:tcW w:w="1249" w:type="dxa"/>
            <w:vAlign w:val="center"/>
          </w:tcPr>
          <w:p w:rsidR="006327EA" w:rsidRDefault="00A94B3B">
            <w:pPr>
              <w:spacing w:line="240" w:lineRule="exact"/>
              <w:jc w:val="center"/>
              <w:rPr>
                <w:rFonts w:ascii="宋体" w:hAnsi="宋体"/>
                <w:i/>
                <w:iCs/>
                <w:szCs w:val="21"/>
              </w:rPr>
            </w:pPr>
            <w:r>
              <w:rPr>
                <w:rFonts w:ascii="宋体" w:hAnsi="宋体" w:hint="eastAsia"/>
                <w:i/>
                <w:iCs/>
                <w:szCs w:val="21"/>
              </w:rPr>
              <w:t>6</w:t>
            </w:r>
          </w:p>
        </w:tc>
      </w:tr>
      <w:tr w:rsidR="006327EA">
        <w:trPr>
          <w:trHeight w:val="956"/>
        </w:trPr>
        <w:tc>
          <w:tcPr>
            <w:tcW w:w="1542" w:type="dxa"/>
            <w:gridSpan w:val="2"/>
            <w:vMerge/>
          </w:tcPr>
          <w:p w:rsidR="006327EA" w:rsidRDefault="006327EA">
            <w:pPr>
              <w:spacing w:line="240" w:lineRule="exact"/>
              <w:rPr>
                <w:rFonts w:ascii="宋体" w:hAnsi="宋体"/>
                <w:szCs w:val="21"/>
              </w:rPr>
            </w:pPr>
          </w:p>
        </w:tc>
        <w:tc>
          <w:tcPr>
            <w:tcW w:w="2659" w:type="dxa"/>
            <w:vMerge/>
          </w:tcPr>
          <w:p w:rsidR="006327EA" w:rsidRDefault="006327EA">
            <w:pPr>
              <w:spacing w:line="240" w:lineRule="exact"/>
              <w:rPr>
                <w:rFonts w:ascii="宋体" w:hAnsi="宋体"/>
                <w:szCs w:val="21"/>
              </w:rPr>
            </w:pPr>
          </w:p>
        </w:tc>
        <w:tc>
          <w:tcPr>
            <w:tcW w:w="3714" w:type="dxa"/>
          </w:tcPr>
          <w:p w:rsidR="006327EA" w:rsidRDefault="00A94B3B">
            <w:pPr>
              <w:spacing w:line="288" w:lineRule="exact"/>
              <w:ind w:firstLine="450"/>
              <w:rPr>
                <w:rFonts w:ascii="宋体" w:hAnsi="宋体"/>
                <w:szCs w:val="21"/>
              </w:rPr>
            </w:pPr>
            <w:r>
              <w:rPr>
                <w:rFonts w:ascii="宋体" w:hAnsi="宋体" w:hint="eastAsia"/>
                <w:szCs w:val="21"/>
              </w:rPr>
              <w:t>制定包含以下方面的安全生产费用的使用计划：</w:t>
            </w:r>
          </w:p>
          <w:p w:rsidR="006327EA" w:rsidRDefault="00A94B3B">
            <w:pPr>
              <w:spacing w:line="288" w:lineRule="exact"/>
              <w:ind w:firstLine="450"/>
              <w:rPr>
                <w:rFonts w:ascii="宋体" w:hAnsi="宋体"/>
                <w:szCs w:val="21"/>
              </w:rPr>
            </w:pPr>
            <w:r>
              <w:rPr>
                <w:rFonts w:ascii="宋体" w:hAnsi="宋体" w:hint="eastAsia"/>
                <w:szCs w:val="21"/>
              </w:rPr>
              <w:t>（1）完善、改造和维护安全防护设备设施；</w:t>
            </w:r>
          </w:p>
          <w:p w:rsidR="006327EA" w:rsidRDefault="00A94B3B">
            <w:pPr>
              <w:spacing w:line="288" w:lineRule="exact"/>
              <w:ind w:firstLine="450"/>
              <w:rPr>
                <w:rFonts w:ascii="宋体" w:hAnsi="宋体"/>
                <w:szCs w:val="21"/>
              </w:rPr>
            </w:pPr>
            <w:r>
              <w:rPr>
                <w:rFonts w:ascii="宋体" w:hAnsi="宋体" w:hint="eastAsia"/>
                <w:szCs w:val="21"/>
              </w:rPr>
              <w:t>（2）安全生产教育培训和配备劳动防护用品；</w:t>
            </w:r>
          </w:p>
          <w:p w:rsidR="006327EA" w:rsidRDefault="00A94B3B">
            <w:pPr>
              <w:spacing w:line="288" w:lineRule="exact"/>
              <w:ind w:firstLine="450"/>
              <w:rPr>
                <w:rFonts w:ascii="宋体" w:hAnsi="宋体"/>
                <w:szCs w:val="21"/>
              </w:rPr>
            </w:pPr>
            <w:r>
              <w:rPr>
                <w:rFonts w:ascii="宋体" w:hAnsi="宋体" w:hint="eastAsia"/>
                <w:szCs w:val="21"/>
              </w:rPr>
              <w:t>（3）安全评价、重大危险源监控、事故隐患评估和整改；</w:t>
            </w:r>
          </w:p>
          <w:p w:rsidR="006327EA" w:rsidRDefault="00A94B3B">
            <w:pPr>
              <w:spacing w:line="288" w:lineRule="exact"/>
              <w:ind w:firstLine="450"/>
              <w:rPr>
                <w:rFonts w:ascii="宋体" w:hAnsi="宋体"/>
                <w:szCs w:val="21"/>
              </w:rPr>
            </w:pPr>
            <w:r>
              <w:rPr>
                <w:rFonts w:ascii="宋体" w:hAnsi="宋体" w:hint="eastAsia"/>
                <w:szCs w:val="21"/>
              </w:rPr>
              <w:t>（4）设备设施安全性能检测检验；</w:t>
            </w:r>
          </w:p>
          <w:p w:rsidR="006327EA" w:rsidRDefault="00A94B3B">
            <w:pPr>
              <w:spacing w:line="288" w:lineRule="exact"/>
              <w:ind w:firstLine="450"/>
              <w:rPr>
                <w:rFonts w:ascii="宋体" w:hAnsi="宋体"/>
                <w:szCs w:val="21"/>
              </w:rPr>
            </w:pPr>
            <w:r>
              <w:rPr>
                <w:rFonts w:ascii="宋体" w:hAnsi="宋体" w:hint="eastAsia"/>
                <w:szCs w:val="21"/>
              </w:rPr>
              <w:t>（5）应急救援器材、装备的配备及应急救援演练；</w:t>
            </w:r>
          </w:p>
          <w:p w:rsidR="006327EA" w:rsidRDefault="00A94B3B">
            <w:pPr>
              <w:spacing w:line="288" w:lineRule="exact"/>
              <w:ind w:firstLine="450"/>
              <w:rPr>
                <w:rFonts w:ascii="宋体" w:hAnsi="宋体"/>
                <w:szCs w:val="21"/>
              </w:rPr>
            </w:pPr>
            <w:r>
              <w:rPr>
                <w:rFonts w:ascii="宋体" w:hAnsi="宋体" w:hint="eastAsia"/>
                <w:szCs w:val="21"/>
              </w:rPr>
              <w:lastRenderedPageBreak/>
              <w:t>（6）安全标志及标识；</w:t>
            </w:r>
          </w:p>
          <w:p w:rsidR="006327EA" w:rsidRDefault="00A94B3B">
            <w:pPr>
              <w:spacing w:line="288" w:lineRule="exact"/>
              <w:ind w:firstLine="450"/>
              <w:rPr>
                <w:rFonts w:ascii="宋体" w:hAnsi="宋体"/>
                <w:szCs w:val="21"/>
              </w:rPr>
            </w:pPr>
            <w:r>
              <w:rPr>
                <w:rFonts w:ascii="宋体" w:hAnsi="宋体" w:hint="eastAsia"/>
                <w:szCs w:val="21"/>
              </w:rPr>
              <w:t>（7）其他与安全生产直接相关的</w:t>
            </w:r>
          </w:p>
          <w:p w:rsidR="006327EA" w:rsidRDefault="00A94B3B">
            <w:pPr>
              <w:spacing w:line="288" w:lineRule="exact"/>
              <w:rPr>
                <w:rFonts w:ascii="宋体" w:hAnsi="宋体"/>
                <w:szCs w:val="21"/>
              </w:rPr>
            </w:pPr>
            <w:r>
              <w:rPr>
                <w:rFonts w:ascii="宋体" w:hAnsi="宋体" w:hint="eastAsia"/>
                <w:szCs w:val="21"/>
              </w:rPr>
              <w:t>物品或者活动。</w:t>
            </w:r>
          </w:p>
          <w:p w:rsidR="006327EA" w:rsidRDefault="00A94B3B">
            <w:pPr>
              <w:spacing w:line="288" w:lineRule="exact"/>
              <w:ind w:firstLine="450"/>
              <w:rPr>
                <w:rFonts w:ascii="宋体" w:hAnsi="宋体"/>
                <w:szCs w:val="21"/>
              </w:rPr>
            </w:pPr>
            <w:r>
              <w:rPr>
                <w:rFonts w:ascii="宋体" w:hAnsi="宋体" w:hint="eastAsia"/>
                <w:szCs w:val="21"/>
              </w:rPr>
              <w:t>制定职业危害防治，职业危害因素检测、监测和职业健康体检费用的使用计划。</w:t>
            </w:r>
          </w:p>
        </w:tc>
        <w:tc>
          <w:tcPr>
            <w:tcW w:w="986" w:type="dxa"/>
            <w:vAlign w:val="center"/>
          </w:tcPr>
          <w:p w:rsidR="006327EA" w:rsidRDefault="00A94B3B">
            <w:pPr>
              <w:spacing w:line="288" w:lineRule="exact"/>
              <w:jc w:val="center"/>
              <w:rPr>
                <w:rFonts w:ascii="宋体" w:hAnsi="宋体"/>
                <w:bCs/>
                <w:szCs w:val="21"/>
              </w:rPr>
            </w:pPr>
            <w:r>
              <w:rPr>
                <w:rFonts w:ascii="宋体" w:hAnsi="宋体"/>
                <w:bCs/>
                <w:szCs w:val="21"/>
              </w:rPr>
              <w:lastRenderedPageBreak/>
              <w:t>12</w:t>
            </w:r>
          </w:p>
        </w:tc>
        <w:tc>
          <w:tcPr>
            <w:tcW w:w="3232" w:type="dxa"/>
          </w:tcPr>
          <w:p w:rsidR="006327EA" w:rsidRDefault="00A94B3B">
            <w:pPr>
              <w:spacing w:line="288" w:lineRule="exact"/>
              <w:rPr>
                <w:rFonts w:ascii="宋体" w:hAnsi="宋体"/>
                <w:szCs w:val="21"/>
              </w:rPr>
            </w:pPr>
            <w:r>
              <w:rPr>
                <w:rFonts w:ascii="宋体" w:hAnsi="宋体"/>
                <w:szCs w:val="21"/>
              </w:rPr>
              <w:t xml:space="preserve">    无该使用计划的，不得分；计划内容缺失的，每缺一个方面扣2分；未按计划实施的，每一项扣2分；有超规定范围使用的，每次扣4分。</w:t>
            </w:r>
          </w:p>
        </w:tc>
        <w:tc>
          <w:tcPr>
            <w:tcW w:w="1692" w:type="dxa"/>
            <w:vAlign w:val="center"/>
          </w:tcPr>
          <w:p w:rsidR="006327EA" w:rsidRDefault="00A94B3B">
            <w:pPr>
              <w:spacing w:line="240" w:lineRule="exact"/>
              <w:jc w:val="center"/>
              <w:rPr>
                <w:rFonts w:ascii="宋体" w:hAnsi="宋体"/>
                <w:i/>
                <w:iCs/>
                <w:szCs w:val="21"/>
              </w:rPr>
            </w:pPr>
            <w:r>
              <w:rPr>
                <w:rFonts w:ascii="宋体" w:hAnsi="宋体" w:hint="eastAsia"/>
                <w:i/>
                <w:iCs/>
                <w:szCs w:val="21"/>
              </w:rPr>
              <w:t>无安全标志标识和职业健康体检费用的使用计划</w:t>
            </w:r>
          </w:p>
        </w:tc>
        <w:tc>
          <w:tcPr>
            <w:tcW w:w="1249" w:type="dxa"/>
            <w:vAlign w:val="center"/>
          </w:tcPr>
          <w:p w:rsidR="006327EA" w:rsidRDefault="00A94B3B">
            <w:pPr>
              <w:spacing w:line="240" w:lineRule="exact"/>
              <w:jc w:val="center"/>
              <w:rPr>
                <w:rFonts w:ascii="宋体" w:hAnsi="宋体"/>
                <w:i/>
                <w:iCs/>
                <w:szCs w:val="21"/>
              </w:rPr>
            </w:pPr>
            <w:r>
              <w:rPr>
                <w:rFonts w:ascii="宋体" w:hAnsi="宋体" w:hint="eastAsia"/>
                <w:i/>
                <w:iCs/>
                <w:szCs w:val="21"/>
              </w:rPr>
              <w:t>8</w:t>
            </w:r>
          </w:p>
        </w:tc>
      </w:tr>
      <w:tr w:rsidR="006327EA">
        <w:trPr>
          <w:trHeight w:val="540"/>
        </w:trPr>
        <w:tc>
          <w:tcPr>
            <w:tcW w:w="1542" w:type="dxa"/>
            <w:gridSpan w:val="2"/>
            <w:vMerge/>
          </w:tcPr>
          <w:p w:rsidR="006327EA" w:rsidRDefault="006327EA">
            <w:pPr>
              <w:spacing w:line="240" w:lineRule="exact"/>
              <w:rPr>
                <w:rFonts w:ascii="宋体" w:hAnsi="宋体"/>
                <w:szCs w:val="21"/>
              </w:rPr>
            </w:pPr>
          </w:p>
        </w:tc>
        <w:tc>
          <w:tcPr>
            <w:tcW w:w="2659" w:type="dxa"/>
            <w:vMerge/>
          </w:tcPr>
          <w:p w:rsidR="006327EA" w:rsidRDefault="006327EA">
            <w:pPr>
              <w:spacing w:line="240" w:lineRule="exact"/>
              <w:rPr>
                <w:rFonts w:ascii="宋体" w:hAnsi="宋体"/>
                <w:szCs w:val="21"/>
              </w:rPr>
            </w:pPr>
          </w:p>
        </w:tc>
        <w:tc>
          <w:tcPr>
            <w:tcW w:w="3714" w:type="dxa"/>
          </w:tcPr>
          <w:p w:rsidR="006327EA" w:rsidRDefault="00A94B3B">
            <w:pPr>
              <w:spacing w:line="288" w:lineRule="exact"/>
              <w:rPr>
                <w:rFonts w:ascii="宋体" w:hAnsi="宋体"/>
                <w:szCs w:val="21"/>
              </w:rPr>
            </w:pPr>
            <w:r>
              <w:rPr>
                <w:rFonts w:ascii="宋体" w:hAnsi="宋体"/>
                <w:szCs w:val="21"/>
              </w:rPr>
              <w:t xml:space="preserve">    建立员工工伤保险</w:t>
            </w:r>
            <w:r>
              <w:rPr>
                <w:rFonts w:ascii="宋体" w:hAnsi="宋体" w:hint="eastAsia"/>
                <w:szCs w:val="21"/>
              </w:rPr>
              <w:t>、</w:t>
            </w:r>
            <w:r>
              <w:rPr>
                <w:rFonts w:ascii="宋体" w:hAnsi="宋体"/>
                <w:szCs w:val="21"/>
              </w:rPr>
              <w:t>安全生产责任保险的管理制度。</w:t>
            </w:r>
          </w:p>
        </w:tc>
        <w:tc>
          <w:tcPr>
            <w:tcW w:w="986" w:type="dxa"/>
            <w:vAlign w:val="center"/>
          </w:tcPr>
          <w:p w:rsidR="006327EA" w:rsidRDefault="00A94B3B">
            <w:pPr>
              <w:spacing w:line="288" w:lineRule="exact"/>
              <w:jc w:val="center"/>
              <w:rPr>
                <w:rFonts w:ascii="宋体" w:hAnsi="宋体"/>
                <w:bCs/>
                <w:szCs w:val="21"/>
              </w:rPr>
            </w:pPr>
            <w:r>
              <w:rPr>
                <w:rFonts w:ascii="宋体" w:hAnsi="宋体"/>
                <w:bCs/>
                <w:szCs w:val="21"/>
              </w:rPr>
              <w:t>4</w:t>
            </w:r>
          </w:p>
        </w:tc>
        <w:tc>
          <w:tcPr>
            <w:tcW w:w="3232" w:type="dxa"/>
          </w:tcPr>
          <w:p w:rsidR="006327EA" w:rsidRDefault="00A94B3B">
            <w:pPr>
              <w:spacing w:line="288" w:lineRule="exact"/>
              <w:rPr>
                <w:rFonts w:ascii="宋体" w:hAnsi="宋体"/>
                <w:szCs w:val="21"/>
              </w:rPr>
            </w:pPr>
            <w:r>
              <w:rPr>
                <w:rFonts w:ascii="宋体" w:hAnsi="宋体"/>
                <w:szCs w:val="21"/>
              </w:rPr>
              <w:t xml:space="preserve">    无该项制度的，不得分；未以文件形式发布生效的，扣2分。</w:t>
            </w:r>
          </w:p>
        </w:tc>
        <w:tc>
          <w:tcPr>
            <w:tcW w:w="1692" w:type="dxa"/>
            <w:vAlign w:val="center"/>
          </w:tcPr>
          <w:p w:rsidR="006327EA" w:rsidRDefault="006327EA">
            <w:pPr>
              <w:spacing w:line="240" w:lineRule="exact"/>
              <w:jc w:val="center"/>
              <w:rPr>
                <w:rFonts w:ascii="宋体" w:hAnsi="宋体"/>
                <w:i/>
                <w:iCs/>
                <w:szCs w:val="21"/>
              </w:rPr>
            </w:pPr>
          </w:p>
        </w:tc>
        <w:tc>
          <w:tcPr>
            <w:tcW w:w="1249" w:type="dxa"/>
            <w:vAlign w:val="center"/>
          </w:tcPr>
          <w:p w:rsidR="006327EA" w:rsidRDefault="00A94B3B">
            <w:pPr>
              <w:spacing w:line="240" w:lineRule="exact"/>
              <w:jc w:val="center"/>
              <w:rPr>
                <w:rFonts w:ascii="宋体" w:hAnsi="宋体"/>
                <w:i/>
                <w:iCs/>
                <w:szCs w:val="21"/>
              </w:rPr>
            </w:pPr>
            <w:r>
              <w:rPr>
                <w:rFonts w:ascii="宋体" w:hAnsi="宋体" w:hint="eastAsia"/>
                <w:i/>
                <w:iCs/>
                <w:szCs w:val="21"/>
              </w:rPr>
              <w:t>4</w:t>
            </w:r>
          </w:p>
        </w:tc>
      </w:tr>
      <w:tr w:rsidR="006327EA">
        <w:trPr>
          <w:trHeight w:val="540"/>
        </w:trPr>
        <w:tc>
          <w:tcPr>
            <w:tcW w:w="1542" w:type="dxa"/>
            <w:gridSpan w:val="2"/>
            <w:vMerge/>
          </w:tcPr>
          <w:p w:rsidR="006327EA" w:rsidRDefault="006327EA">
            <w:pPr>
              <w:spacing w:line="240" w:lineRule="exact"/>
              <w:rPr>
                <w:rFonts w:ascii="宋体" w:hAnsi="宋体"/>
                <w:szCs w:val="21"/>
              </w:rPr>
            </w:pPr>
          </w:p>
        </w:tc>
        <w:tc>
          <w:tcPr>
            <w:tcW w:w="2659" w:type="dxa"/>
            <w:vMerge/>
          </w:tcPr>
          <w:p w:rsidR="006327EA" w:rsidRDefault="006327EA">
            <w:pPr>
              <w:spacing w:line="240" w:lineRule="exact"/>
              <w:rPr>
                <w:rFonts w:ascii="宋体" w:hAnsi="宋体"/>
                <w:szCs w:val="21"/>
              </w:rPr>
            </w:pPr>
          </w:p>
        </w:tc>
        <w:tc>
          <w:tcPr>
            <w:tcW w:w="3714" w:type="dxa"/>
          </w:tcPr>
          <w:p w:rsidR="006327EA" w:rsidRDefault="00A94B3B">
            <w:pPr>
              <w:spacing w:line="288" w:lineRule="exact"/>
              <w:rPr>
                <w:rFonts w:ascii="宋体" w:hAnsi="宋体"/>
                <w:szCs w:val="21"/>
              </w:rPr>
            </w:pPr>
            <w:r>
              <w:rPr>
                <w:rFonts w:ascii="宋体" w:hAnsi="宋体"/>
                <w:szCs w:val="21"/>
              </w:rPr>
              <w:t xml:space="preserve">    足额缴纳工伤保险费</w:t>
            </w:r>
            <w:r>
              <w:rPr>
                <w:rFonts w:ascii="宋体" w:hAnsi="宋体" w:hint="eastAsia"/>
                <w:szCs w:val="21"/>
              </w:rPr>
              <w:t>、</w:t>
            </w:r>
            <w:r>
              <w:rPr>
                <w:rFonts w:ascii="宋体" w:hAnsi="宋体"/>
                <w:szCs w:val="21"/>
              </w:rPr>
              <w:t>安全生产责任保险费。</w:t>
            </w:r>
          </w:p>
        </w:tc>
        <w:tc>
          <w:tcPr>
            <w:tcW w:w="986" w:type="dxa"/>
            <w:vAlign w:val="center"/>
          </w:tcPr>
          <w:p w:rsidR="006327EA" w:rsidRDefault="00A94B3B">
            <w:pPr>
              <w:spacing w:line="288" w:lineRule="exact"/>
              <w:jc w:val="center"/>
              <w:rPr>
                <w:rFonts w:ascii="宋体" w:hAnsi="宋体"/>
                <w:bCs/>
                <w:szCs w:val="21"/>
              </w:rPr>
            </w:pPr>
            <w:r>
              <w:rPr>
                <w:rFonts w:ascii="宋体" w:hAnsi="宋体"/>
                <w:bCs/>
                <w:szCs w:val="21"/>
              </w:rPr>
              <w:t>4</w:t>
            </w:r>
          </w:p>
        </w:tc>
        <w:tc>
          <w:tcPr>
            <w:tcW w:w="3232" w:type="dxa"/>
          </w:tcPr>
          <w:p w:rsidR="006327EA" w:rsidRDefault="00A94B3B">
            <w:pPr>
              <w:spacing w:line="288" w:lineRule="exact"/>
              <w:rPr>
                <w:rFonts w:ascii="宋体" w:hAnsi="宋体"/>
                <w:szCs w:val="21"/>
              </w:rPr>
            </w:pPr>
            <w:r>
              <w:rPr>
                <w:rFonts w:ascii="宋体" w:hAnsi="宋体"/>
                <w:szCs w:val="21"/>
              </w:rPr>
              <w:t xml:space="preserve">    未缴纳的，不得分；无缴费相关资料的，不得分。</w:t>
            </w:r>
          </w:p>
        </w:tc>
        <w:tc>
          <w:tcPr>
            <w:tcW w:w="1692" w:type="dxa"/>
            <w:vAlign w:val="center"/>
          </w:tcPr>
          <w:p w:rsidR="006327EA" w:rsidRDefault="006327EA">
            <w:pPr>
              <w:spacing w:line="240" w:lineRule="exact"/>
              <w:jc w:val="center"/>
              <w:rPr>
                <w:rFonts w:ascii="宋体" w:hAnsi="宋体"/>
                <w:i/>
                <w:iCs/>
                <w:szCs w:val="21"/>
              </w:rPr>
            </w:pPr>
          </w:p>
        </w:tc>
        <w:tc>
          <w:tcPr>
            <w:tcW w:w="1249" w:type="dxa"/>
            <w:vAlign w:val="center"/>
          </w:tcPr>
          <w:p w:rsidR="006327EA" w:rsidRDefault="00A94B3B">
            <w:pPr>
              <w:spacing w:line="240" w:lineRule="exact"/>
              <w:jc w:val="center"/>
              <w:rPr>
                <w:rFonts w:ascii="宋体" w:hAnsi="宋体"/>
                <w:i/>
                <w:iCs/>
                <w:szCs w:val="21"/>
              </w:rPr>
            </w:pPr>
            <w:r>
              <w:rPr>
                <w:rFonts w:ascii="宋体" w:hAnsi="宋体" w:hint="eastAsia"/>
                <w:i/>
                <w:iCs/>
                <w:szCs w:val="21"/>
              </w:rPr>
              <w:t>4</w:t>
            </w:r>
          </w:p>
        </w:tc>
      </w:tr>
      <w:tr w:rsidR="006327EA">
        <w:trPr>
          <w:trHeight w:val="1080"/>
        </w:trPr>
        <w:tc>
          <w:tcPr>
            <w:tcW w:w="1542" w:type="dxa"/>
            <w:gridSpan w:val="2"/>
            <w:vMerge/>
          </w:tcPr>
          <w:p w:rsidR="006327EA" w:rsidRDefault="006327EA">
            <w:pPr>
              <w:spacing w:line="240" w:lineRule="exact"/>
              <w:rPr>
                <w:rFonts w:ascii="宋体" w:hAnsi="宋体"/>
                <w:szCs w:val="21"/>
              </w:rPr>
            </w:pPr>
          </w:p>
        </w:tc>
        <w:tc>
          <w:tcPr>
            <w:tcW w:w="2659" w:type="dxa"/>
            <w:vMerge/>
          </w:tcPr>
          <w:p w:rsidR="006327EA" w:rsidRDefault="006327EA">
            <w:pPr>
              <w:spacing w:line="240" w:lineRule="exact"/>
              <w:rPr>
                <w:rFonts w:ascii="宋体" w:hAnsi="宋体"/>
                <w:szCs w:val="21"/>
              </w:rPr>
            </w:pPr>
          </w:p>
        </w:tc>
        <w:tc>
          <w:tcPr>
            <w:tcW w:w="3714" w:type="dxa"/>
          </w:tcPr>
          <w:p w:rsidR="006327EA" w:rsidRDefault="00A94B3B">
            <w:pPr>
              <w:spacing w:line="288" w:lineRule="exact"/>
              <w:rPr>
                <w:rFonts w:ascii="宋体" w:hAnsi="宋体"/>
                <w:szCs w:val="21"/>
              </w:rPr>
            </w:pPr>
            <w:r>
              <w:rPr>
                <w:rFonts w:ascii="宋体" w:hAnsi="宋体"/>
                <w:szCs w:val="21"/>
              </w:rPr>
              <w:t xml:space="preserve">    保障</w:t>
            </w:r>
            <w:r>
              <w:rPr>
                <w:rFonts w:ascii="宋体" w:hAnsi="宋体" w:hint="eastAsia"/>
                <w:szCs w:val="21"/>
              </w:rPr>
              <w:t>死亡、</w:t>
            </w:r>
            <w:r>
              <w:rPr>
                <w:rFonts w:ascii="宋体" w:hAnsi="宋体"/>
                <w:szCs w:val="21"/>
              </w:rPr>
              <w:t>受伤员工获取相应的保险与赔付。</w:t>
            </w:r>
          </w:p>
        </w:tc>
        <w:tc>
          <w:tcPr>
            <w:tcW w:w="986" w:type="dxa"/>
            <w:vAlign w:val="center"/>
          </w:tcPr>
          <w:p w:rsidR="006327EA" w:rsidRDefault="00A94B3B">
            <w:pPr>
              <w:spacing w:line="288" w:lineRule="exact"/>
              <w:jc w:val="center"/>
              <w:rPr>
                <w:rFonts w:ascii="宋体" w:hAnsi="宋体"/>
                <w:bCs/>
                <w:szCs w:val="21"/>
              </w:rPr>
            </w:pPr>
            <w:r>
              <w:rPr>
                <w:rFonts w:ascii="宋体" w:hAnsi="宋体"/>
                <w:bCs/>
                <w:szCs w:val="21"/>
              </w:rPr>
              <w:t>4</w:t>
            </w:r>
          </w:p>
        </w:tc>
        <w:tc>
          <w:tcPr>
            <w:tcW w:w="3232" w:type="dxa"/>
          </w:tcPr>
          <w:p w:rsidR="006327EA" w:rsidRDefault="00A94B3B">
            <w:pPr>
              <w:spacing w:line="288" w:lineRule="exact"/>
              <w:rPr>
                <w:rFonts w:ascii="宋体" w:hAnsi="宋体"/>
                <w:szCs w:val="21"/>
              </w:rPr>
            </w:pPr>
            <w:r>
              <w:rPr>
                <w:rFonts w:ascii="宋体" w:hAnsi="宋体"/>
                <w:szCs w:val="21"/>
              </w:rPr>
              <w:t xml:space="preserve">    有关保险评估、年费、返回资料、赔偿等资料不全的，每一项扣2分；未进行伤残等级鉴定的，不得分；伤残等级鉴定每少一人，扣2分；赔偿不到位的，不得分。</w:t>
            </w:r>
          </w:p>
        </w:tc>
        <w:tc>
          <w:tcPr>
            <w:tcW w:w="1692" w:type="dxa"/>
            <w:vAlign w:val="center"/>
          </w:tcPr>
          <w:p w:rsidR="006327EA" w:rsidRDefault="006327EA">
            <w:pPr>
              <w:spacing w:line="240" w:lineRule="exact"/>
              <w:jc w:val="center"/>
              <w:rPr>
                <w:rFonts w:ascii="宋体" w:hAnsi="宋体"/>
                <w:i/>
                <w:iCs/>
                <w:szCs w:val="21"/>
              </w:rPr>
            </w:pPr>
          </w:p>
        </w:tc>
        <w:tc>
          <w:tcPr>
            <w:tcW w:w="1249" w:type="dxa"/>
            <w:vAlign w:val="center"/>
          </w:tcPr>
          <w:p w:rsidR="006327EA" w:rsidRDefault="00A94B3B">
            <w:pPr>
              <w:spacing w:line="240" w:lineRule="exact"/>
              <w:jc w:val="center"/>
              <w:rPr>
                <w:rFonts w:ascii="宋体" w:hAnsi="宋体"/>
                <w:i/>
                <w:iCs/>
                <w:szCs w:val="21"/>
              </w:rPr>
            </w:pPr>
            <w:r>
              <w:rPr>
                <w:rFonts w:ascii="宋体" w:hAnsi="宋体" w:hint="eastAsia"/>
                <w:i/>
                <w:iCs/>
                <w:szCs w:val="21"/>
              </w:rPr>
              <w:t>4</w:t>
            </w:r>
          </w:p>
        </w:tc>
      </w:tr>
      <w:tr w:rsidR="006327EA" w:rsidTr="005B4C82">
        <w:trPr>
          <w:trHeight w:hRule="exact" w:val="1941"/>
        </w:trPr>
        <w:tc>
          <w:tcPr>
            <w:tcW w:w="7915" w:type="dxa"/>
            <w:gridSpan w:val="4"/>
            <w:vAlign w:val="center"/>
          </w:tcPr>
          <w:p w:rsidR="006327EA" w:rsidRDefault="00A94B3B">
            <w:pPr>
              <w:spacing w:line="288" w:lineRule="exact"/>
              <w:rPr>
                <w:rFonts w:ascii="宋体" w:hAnsi="宋体"/>
                <w:b/>
                <w:bCs/>
                <w:szCs w:val="21"/>
              </w:rPr>
            </w:pPr>
            <w:r>
              <w:rPr>
                <w:rFonts w:ascii="宋体" w:hAnsi="宋体"/>
                <w:b/>
                <w:bCs/>
                <w:szCs w:val="21"/>
              </w:rPr>
              <w:t>小计</w:t>
            </w:r>
          </w:p>
          <w:p w:rsidR="005B4C82" w:rsidRPr="005B4C82" w:rsidRDefault="005B4C82" w:rsidP="005B4C82">
            <w:pPr>
              <w:pStyle w:val="a9"/>
              <w:numPr>
                <w:ilvl w:val="0"/>
                <w:numId w:val="3"/>
              </w:numPr>
              <w:spacing w:line="288" w:lineRule="exact"/>
              <w:ind w:firstLineChars="0"/>
              <w:rPr>
                <w:rFonts w:ascii="宋体" w:hAnsi="宋体"/>
                <w:bCs/>
                <w:szCs w:val="21"/>
              </w:rPr>
            </w:pPr>
            <w:r w:rsidRPr="005B4C82">
              <w:rPr>
                <w:rFonts w:ascii="宋体" w:hAnsi="宋体" w:hint="eastAsia"/>
                <w:bCs/>
                <w:szCs w:val="21"/>
              </w:rPr>
              <w:t>缺少检查、范围等内容</w:t>
            </w:r>
          </w:p>
          <w:p w:rsidR="005B4C82" w:rsidRPr="005B4C82" w:rsidRDefault="005B4C82" w:rsidP="005B4C82">
            <w:pPr>
              <w:pStyle w:val="a9"/>
              <w:numPr>
                <w:ilvl w:val="0"/>
                <w:numId w:val="3"/>
              </w:numPr>
              <w:spacing w:line="288" w:lineRule="exact"/>
              <w:ind w:firstLineChars="0"/>
              <w:rPr>
                <w:rFonts w:ascii="宋体" w:hAnsi="宋体"/>
                <w:bCs/>
                <w:szCs w:val="21"/>
              </w:rPr>
            </w:pPr>
            <w:r w:rsidRPr="005B4C82">
              <w:rPr>
                <w:rFonts w:ascii="宋体" w:hAnsi="宋体" w:hint="eastAsia"/>
                <w:bCs/>
                <w:szCs w:val="21"/>
              </w:rPr>
              <w:t>安全生产费用投入台账不完整齐全</w:t>
            </w:r>
          </w:p>
          <w:p w:rsidR="005B4C82" w:rsidRPr="005B4C82" w:rsidRDefault="005B4C82" w:rsidP="005B4C82">
            <w:pPr>
              <w:pStyle w:val="a9"/>
              <w:numPr>
                <w:ilvl w:val="0"/>
                <w:numId w:val="3"/>
              </w:numPr>
              <w:spacing w:line="288" w:lineRule="exact"/>
              <w:ind w:firstLineChars="0"/>
              <w:rPr>
                <w:rFonts w:ascii="宋体" w:hAnsi="宋体"/>
                <w:b/>
                <w:bCs/>
                <w:szCs w:val="21"/>
              </w:rPr>
            </w:pPr>
            <w:r w:rsidRPr="005B4C82">
              <w:rPr>
                <w:rFonts w:ascii="宋体" w:hAnsi="宋体" w:hint="eastAsia"/>
                <w:bCs/>
                <w:szCs w:val="21"/>
              </w:rPr>
              <w:t>无安全标志标识和职业健康体检费用的使用计划</w:t>
            </w:r>
          </w:p>
        </w:tc>
        <w:tc>
          <w:tcPr>
            <w:tcW w:w="986" w:type="dxa"/>
            <w:vAlign w:val="center"/>
          </w:tcPr>
          <w:p w:rsidR="006327EA" w:rsidRDefault="00A94B3B">
            <w:pPr>
              <w:spacing w:line="288" w:lineRule="exact"/>
              <w:jc w:val="center"/>
              <w:rPr>
                <w:rFonts w:ascii="宋体" w:hAnsi="宋体"/>
                <w:b/>
                <w:bCs/>
                <w:szCs w:val="21"/>
              </w:rPr>
            </w:pPr>
            <w:r>
              <w:rPr>
                <w:rFonts w:ascii="宋体" w:hAnsi="宋体"/>
                <w:b/>
                <w:bCs/>
                <w:szCs w:val="21"/>
              </w:rPr>
              <w:t>40</w:t>
            </w:r>
          </w:p>
        </w:tc>
        <w:tc>
          <w:tcPr>
            <w:tcW w:w="4924" w:type="dxa"/>
            <w:gridSpan w:val="2"/>
            <w:vAlign w:val="center"/>
          </w:tcPr>
          <w:p w:rsidR="006327EA" w:rsidRDefault="00A94B3B">
            <w:pPr>
              <w:spacing w:line="288" w:lineRule="exact"/>
              <w:rPr>
                <w:rFonts w:ascii="宋体" w:hAnsi="宋体"/>
                <w:b/>
                <w:bCs/>
                <w:szCs w:val="21"/>
              </w:rPr>
            </w:pPr>
            <w:r>
              <w:rPr>
                <w:rFonts w:ascii="宋体" w:hAnsi="宋体"/>
                <w:b/>
                <w:bCs/>
                <w:szCs w:val="21"/>
              </w:rPr>
              <w:t>得分小计</w:t>
            </w:r>
          </w:p>
          <w:p w:rsidR="006327EA" w:rsidRDefault="006327EA">
            <w:pPr>
              <w:spacing w:line="288" w:lineRule="exact"/>
              <w:rPr>
                <w:rFonts w:ascii="宋体" w:hAnsi="宋体"/>
                <w:b/>
                <w:bCs/>
                <w:szCs w:val="21"/>
              </w:rPr>
            </w:pPr>
          </w:p>
        </w:tc>
        <w:tc>
          <w:tcPr>
            <w:tcW w:w="1249" w:type="dxa"/>
            <w:vAlign w:val="center"/>
          </w:tcPr>
          <w:p w:rsidR="006327EA" w:rsidRDefault="00A94B3B">
            <w:pPr>
              <w:spacing w:line="240" w:lineRule="exact"/>
              <w:jc w:val="center"/>
              <w:rPr>
                <w:rFonts w:ascii="宋体" w:hAnsi="宋体"/>
                <w:b/>
                <w:bCs/>
                <w:szCs w:val="21"/>
              </w:rPr>
            </w:pPr>
            <w:r>
              <w:rPr>
                <w:rFonts w:ascii="宋体" w:hAnsi="宋体"/>
                <w:b/>
                <w:bCs/>
                <w:szCs w:val="21"/>
              </w:rPr>
              <w:t>28</w:t>
            </w:r>
          </w:p>
        </w:tc>
      </w:tr>
      <w:tr w:rsidR="006327EA">
        <w:trPr>
          <w:trHeight w:val="333"/>
        </w:trPr>
        <w:tc>
          <w:tcPr>
            <w:tcW w:w="821" w:type="dxa"/>
            <w:vMerge w:val="restart"/>
            <w:vAlign w:val="center"/>
          </w:tcPr>
          <w:p w:rsidR="006327EA" w:rsidRDefault="00A94B3B">
            <w:pPr>
              <w:spacing w:line="240" w:lineRule="exact"/>
              <w:rPr>
                <w:rFonts w:ascii="宋体" w:hAnsi="宋体"/>
                <w:szCs w:val="21"/>
              </w:rPr>
            </w:pPr>
            <w:r>
              <w:rPr>
                <w:rFonts w:ascii="宋体" w:hAnsi="宋体"/>
                <w:szCs w:val="21"/>
              </w:rPr>
              <w:t>四、法律法规与安全管理制度</w:t>
            </w:r>
          </w:p>
        </w:tc>
        <w:tc>
          <w:tcPr>
            <w:tcW w:w="721" w:type="dxa"/>
            <w:vMerge w:val="restart"/>
            <w:vAlign w:val="center"/>
          </w:tcPr>
          <w:p w:rsidR="006327EA" w:rsidRDefault="00A94B3B">
            <w:pPr>
              <w:spacing w:line="240" w:lineRule="exact"/>
              <w:rPr>
                <w:rFonts w:ascii="宋体" w:hAnsi="宋体"/>
                <w:szCs w:val="21"/>
              </w:rPr>
            </w:pPr>
            <w:r>
              <w:rPr>
                <w:rFonts w:ascii="宋体" w:hAnsi="宋体"/>
                <w:szCs w:val="21"/>
              </w:rPr>
              <w:t>4.1法律法规、标准规范</w:t>
            </w:r>
          </w:p>
        </w:tc>
        <w:tc>
          <w:tcPr>
            <w:tcW w:w="2659" w:type="dxa"/>
          </w:tcPr>
          <w:p w:rsidR="006327EA" w:rsidRDefault="00A94B3B">
            <w:pPr>
              <w:spacing w:line="240" w:lineRule="exact"/>
              <w:ind w:firstLineChars="200" w:firstLine="420"/>
              <w:rPr>
                <w:rFonts w:ascii="宋体" w:hAnsi="宋体"/>
                <w:szCs w:val="21"/>
              </w:rPr>
            </w:pPr>
            <w:r>
              <w:rPr>
                <w:rFonts w:ascii="宋体" w:hAnsi="宋体"/>
                <w:szCs w:val="21"/>
              </w:rPr>
              <w:t>企业应建立识别和获取适用的安全生产法律法规、标准规范的制度，明确主管部门，确定获取的渠道、方式，及时识别和获取适用的安全生产法律法规、标准规范。</w:t>
            </w:r>
          </w:p>
        </w:tc>
        <w:tc>
          <w:tcPr>
            <w:tcW w:w="3714" w:type="dxa"/>
          </w:tcPr>
          <w:p w:rsidR="006327EA" w:rsidRDefault="00A94B3B">
            <w:pPr>
              <w:spacing w:line="240" w:lineRule="exact"/>
              <w:rPr>
                <w:rFonts w:ascii="宋体" w:hAnsi="宋体"/>
                <w:szCs w:val="21"/>
              </w:rPr>
            </w:pPr>
            <w:r>
              <w:rPr>
                <w:rFonts w:ascii="宋体" w:hAnsi="宋体"/>
                <w:szCs w:val="21"/>
              </w:rPr>
              <w:t xml:space="preserve">    建立识别、获取、评审、更新安全生产法律法规与其他要求的管理制度。</w:t>
            </w:r>
          </w:p>
        </w:tc>
        <w:tc>
          <w:tcPr>
            <w:tcW w:w="986" w:type="dxa"/>
            <w:vAlign w:val="center"/>
          </w:tcPr>
          <w:p w:rsidR="006327EA" w:rsidRDefault="00A94B3B">
            <w:pPr>
              <w:spacing w:line="240" w:lineRule="exact"/>
              <w:jc w:val="center"/>
              <w:rPr>
                <w:rFonts w:ascii="宋体" w:hAnsi="宋体"/>
                <w:bCs/>
                <w:szCs w:val="21"/>
              </w:rPr>
            </w:pPr>
            <w:r>
              <w:rPr>
                <w:rFonts w:ascii="宋体" w:hAnsi="宋体"/>
                <w:bCs/>
                <w:szCs w:val="21"/>
              </w:rPr>
              <w:t>4</w:t>
            </w:r>
          </w:p>
        </w:tc>
        <w:tc>
          <w:tcPr>
            <w:tcW w:w="3232" w:type="dxa"/>
          </w:tcPr>
          <w:p w:rsidR="006327EA" w:rsidRDefault="00A94B3B">
            <w:pPr>
              <w:spacing w:line="240" w:lineRule="exact"/>
              <w:rPr>
                <w:rFonts w:ascii="宋体" w:hAnsi="宋体"/>
                <w:szCs w:val="21"/>
              </w:rPr>
            </w:pPr>
            <w:r>
              <w:rPr>
                <w:rFonts w:ascii="宋体" w:hAnsi="宋体"/>
                <w:szCs w:val="21"/>
              </w:rPr>
              <w:t xml:space="preserve">    无该项制度的，不得分；缺少识别、获取、评审、更新等环节要求以及部门、人员职责等内容的，扣2分；未明确主管部门的，扣2分；未以文件发布生效的，扣2分。</w:t>
            </w:r>
          </w:p>
        </w:tc>
        <w:tc>
          <w:tcPr>
            <w:tcW w:w="1692" w:type="dxa"/>
            <w:vAlign w:val="center"/>
          </w:tcPr>
          <w:p w:rsidR="006327EA" w:rsidRDefault="006327EA">
            <w:pPr>
              <w:spacing w:line="288" w:lineRule="exact"/>
              <w:jc w:val="center"/>
              <w:rPr>
                <w:rFonts w:ascii="宋体" w:hAnsi="宋体"/>
                <w:szCs w:val="21"/>
              </w:rPr>
            </w:pPr>
          </w:p>
        </w:tc>
        <w:tc>
          <w:tcPr>
            <w:tcW w:w="1249" w:type="dxa"/>
            <w:vAlign w:val="center"/>
          </w:tcPr>
          <w:p w:rsidR="006327EA" w:rsidRDefault="00A94B3B">
            <w:pPr>
              <w:spacing w:line="288" w:lineRule="exact"/>
              <w:jc w:val="center"/>
              <w:rPr>
                <w:rFonts w:ascii="宋体" w:hAnsi="宋体"/>
                <w:szCs w:val="21"/>
              </w:rPr>
            </w:pPr>
            <w:r>
              <w:rPr>
                <w:rFonts w:ascii="宋体" w:hAnsi="宋体" w:hint="eastAsia"/>
                <w:szCs w:val="21"/>
              </w:rPr>
              <w:t>4</w:t>
            </w:r>
          </w:p>
        </w:tc>
      </w:tr>
      <w:tr w:rsidR="006327EA">
        <w:trPr>
          <w:trHeight w:val="2205"/>
        </w:trPr>
        <w:tc>
          <w:tcPr>
            <w:tcW w:w="821" w:type="dxa"/>
            <w:vMerge/>
          </w:tcPr>
          <w:p w:rsidR="006327EA" w:rsidRDefault="006327EA">
            <w:pPr>
              <w:spacing w:line="240" w:lineRule="exact"/>
              <w:rPr>
                <w:rFonts w:ascii="宋体" w:hAnsi="宋体"/>
                <w:szCs w:val="21"/>
              </w:rPr>
            </w:pPr>
          </w:p>
        </w:tc>
        <w:tc>
          <w:tcPr>
            <w:tcW w:w="721" w:type="dxa"/>
            <w:vMerge/>
          </w:tcPr>
          <w:p w:rsidR="006327EA" w:rsidRDefault="006327EA">
            <w:pPr>
              <w:spacing w:line="240" w:lineRule="exact"/>
              <w:rPr>
                <w:rFonts w:ascii="宋体" w:hAnsi="宋体"/>
                <w:szCs w:val="21"/>
              </w:rPr>
            </w:pPr>
          </w:p>
        </w:tc>
        <w:tc>
          <w:tcPr>
            <w:tcW w:w="2659" w:type="dxa"/>
          </w:tcPr>
          <w:p w:rsidR="006327EA" w:rsidRDefault="00A94B3B">
            <w:pPr>
              <w:spacing w:line="240" w:lineRule="exact"/>
              <w:ind w:firstLineChars="200" w:firstLine="420"/>
              <w:rPr>
                <w:rFonts w:ascii="宋体" w:hAnsi="宋体"/>
                <w:szCs w:val="21"/>
              </w:rPr>
            </w:pPr>
            <w:r>
              <w:rPr>
                <w:rFonts w:ascii="宋体" w:hAnsi="宋体"/>
                <w:szCs w:val="21"/>
              </w:rPr>
              <w:t>企业各职能部门应及时识别和获取本部门适用的安全生产法律法规、标准规范，并跟踪、掌握有关法律法规、标准规范的修订情况，及时提供给企业内负责识别和获取适用的安全生产法律法规的主管部门汇总。</w:t>
            </w:r>
          </w:p>
        </w:tc>
        <w:tc>
          <w:tcPr>
            <w:tcW w:w="3714" w:type="dxa"/>
          </w:tcPr>
          <w:p w:rsidR="006327EA" w:rsidRDefault="00A94B3B">
            <w:pPr>
              <w:spacing w:line="240" w:lineRule="exact"/>
              <w:ind w:firstLine="450"/>
              <w:rPr>
                <w:rFonts w:ascii="宋体" w:hAnsi="宋体"/>
                <w:szCs w:val="21"/>
              </w:rPr>
            </w:pPr>
            <w:r>
              <w:rPr>
                <w:rFonts w:ascii="宋体" w:hAnsi="宋体"/>
                <w:szCs w:val="21"/>
              </w:rPr>
              <w:t xml:space="preserve">各职能部门应定期识别和获取本部门适用的安全生产法律法规与其他要求，并向归口部门汇总。   </w:t>
            </w:r>
          </w:p>
          <w:p w:rsidR="006327EA" w:rsidRDefault="006327EA">
            <w:pPr>
              <w:spacing w:line="240" w:lineRule="exact"/>
              <w:ind w:firstLine="450"/>
              <w:rPr>
                <w:rFonts w:ascii="宋体" w:hAnsi="宋体"/>
                <w:szCs w:val="21"/>
              </w:rPr>
            </w:pPr>
          </w:p>
        </w:tc>
        <w:tc>
          <w:tcPr>
            <w:tcW w:w="986" w:type="dxa"/>
            <w:vAlign w:val="center"/>
          </w:tcPr>
          <w:p w:rsidR="006327EA" w:rsidRDefault="00A94B3B">
            <w:pPr>
              <w:spacing w:line="240" w:lineRule="exact"/>
              <w:jc w:val="center"/>
              <w:rPr>
                <w:rFonts w:ascii="宋体" w:hAnsi="宋体"/>
                <w:bCs/>
                <w:szCs w:val="21"/>
              </w:rPr>
            </w:pPr>
            <w:r>
              <w:rPr>
                <w:rFonts w:ascii="宋体" w:hAnsi="宋体"/>
                <w:bCs/>
                <w:szCs w:val="21"/>
              </w:rPr>
              <w:t>4</w:t>
            </w:r>
          </w:p>
        </w:tc>
        <w:tc>
          <w:tcPr>
            <w:tcW w:w="3232" w:type="dxa"/>
          </w:tcPr>
          <w:p w:rsidR="006327EA" w:rsidRDefault="00A94B3B">
            <w:pPr>
              <w:spacing w:line="240" w:lineRule="exact"/>
              <w:ind w:firstLine="450"/>
              <w:rPr>
                <w:rFonts w:ascii="宋体" w:hAnsi="宋体"/>
                <w:szCs w:val="21"/>
              </w:rPr>
            </w:pPr>
            <w:r>
              <w:rPr>
                <w:rFonts w:ascii="宋体" w:hAnsi="宋体"/>
                <w:szCs w:val="21"/>
              </w:rPr>
              <w:t>每少一个部门定期识别和获取的，扣2分；未及时汇总的，扣2分；未分类汇总的，扣2分。</w:t>
            </w:r>
          </w:p>
          <w:p w:rsidR="006327EA" w:rsidRDefault="006327EA">
            <w:pPr>
              <w:spacing w:line="240" w:lineRule="exact"/>
              <w:ind w:firstLine="450"/>
              <w:rPr>
                <w:rFonts w:ascii="宋体" w:hAnsi="宋体"/>
                <w:szCs w:val="21"/>
              </w:rPr>
            </w:pPr>
          </w:p>
        </w:tc>
        <w:tc>
          <w:tcPr>
            <w:tcW w:w="1692" w:type="dxa"/>
            <w:vAlign w:val="center"/>
          </w:tcPr>
          <w:p w:rsidR="006327EA" w:rsidRDefault="00A94B3B">
            <w:pPr>
              <w:spacing w:line="288" w:lineRule="exact"/>
              <w:jc w:val="center"/>
              <w:rPr>
                <w:rFonts w:ascii="宋体" w:hAnsi="宋体"/>
                <w:i/>
                <w:iCs/>
                <w:szCs w:val="21"/>
              </w:rPr>
            </w:pPr>
            <w:r>
              <w:rPr>
                <w:rFonts w:ascii="宋体" w:hAnsi="宋体" w:hint="eastAsia"/>
                <w:i/>
                <w:iCs/>
                <w:szCs w:val="21"/>
              </w:rPr>
              <w:t>部门未及时汇总</w:t>
            </w:r>
          </w:p>
        </w:tc>
        <w:tc>
          <w:tcPr>
            <w:tcW w:w="1249" w:type="dxa"/>
            <w:vAlign w:val="center"/>
          </w:tcPr>
          <w:p w:rsidR="006327EA" w:rsidRDefault="00A94B3B">
            <w:pPr>
              <w:spacing w:line="288" w:lineRule="exact"/>
              <w:jc w:val="center"/>
              <w:rPr>
                <w:rFonts w:ascii="宋体" w:hAnsi="宋体"/>
                <w:i/>
                <w:iCs/>
                <w:szCs w:val="21"/>
              </w:rPr>
            </w:pPr>
            <w:r>
              <w:rPr>
                <w:rFonts w:ascii="宋体" w:hAnsi="宋体" w:hint="eastAsia"/>
                <w:i/>
                <w:iCs/>
                <w:szCs w:val="21"/>
              </w:rPr>
              <w:t>2</w:t>
            </w:r>
          </w:p>
        </w:tc>
      </w:tr>
      <w:tr w:rsidR="006327EA">
        <w:trPr>
          <w:trHeight w:val="810"/>
        </w:trPr>
        <w:tc>
          <w:tcPr>
            <w:tcW w:w="821" w:type="dxa"/>
            <w:vMerge/>
          </w:tcPr>
          <w:p w:rsidR="006327EA" w:rsidRDefault="006327EA">
            <w:pPr>
              <w:spacing w:line="240" w:lineRule="exact"/>
              <w:rPr>
                <w:rFonts w:ascii="宋体" w:hAnsi="宋体"/>
                <w:szCs w:val="21"/>
              </w:rPr>
            </w:pPr>
          </w:p>
        </w:tc>
        <w:tc>
          <w:tcPr>
            <w:tcW w:w="721" w:type="dxa"/>
            <w:vMerge/>
          </w:tcPr>
          <w:p w:rsidR="006327EA" w:rsidRDefault="006327EA">
            <w:pPr>
              <w:spacing w:line="240" w:lineRule="exact"/>
              <w:rPr>
                <w:rFonts w:ascii="宋体" w:hAnsi="宋体"/>
                <w:szCs w:val="21"/>
              </w:rPr>
            </w:pPr>
          </w:p>
        </w:tc>
        <w:tc>
          <w:tcPr>
            <w:tcW w:w="2659" w:type="dxa"/>
            <w:vMerge w:val="restart"/>
          </w:tcPr>
          <w:p w:rsidR="006327EA" w:rsidRDefault="00A94B3B">
            <w:pPr>
              <w:spacing w:line="240" w:lineRule="exact"/>
              <w:ind w:firstLineChars="200" w:firstLine="420"/>
              <w:rPr>
                <w:rFonts w:ascii="宋体" w:hAnsi="宋体"/>
                <w:szCs w:val="21"/>
              </w:rPr>
            </w:pPr>
            <w:r>
              <w:rPr>
                <w:rFonts w:ascii="宋体" w:hAnsi="宋体"/>
                <w:szCs w:val="21"/>
              </w:rPr>
              <w:t>企业应将适用的安全生产法律法规、标准规范及其他要求及时传达给从业人员。</w:t>
            </w:r>
          </w:p>
        </w:tc>
        <w:tc>
          <w:tcPr>
            <w:tcW w:w="3714" w:type="dxa"/>
          </w:tcPr>
          <w:p w:rsidR="006327EA" w:rsidRDefault="00A94B3B">
            <w:pPr>
              <w:spacing w:line="240" w:lineRule="exact"/>
              <w:rPr>
                <w:rFonts w:ascii="宋体" w:hAnsi="宋体"/>
                <w:szCs w:val="21"/>
              </w:rPr>
            </w:pPr>
            <w:r>
              <w:rPr>
                <w:rFonts w:ascii="宋体" w:hAnsi="宋体"/>
                <w:szCs w:val="21"/>
              </w:rPr>
              <w:t xml:space="preserve">   </w:t>
            </w:r>
            <w:r>
              <w:rPr>
                <w:rFonts w:ascii="宋体" w:hAnsi="宋体" w:hint="eastAsia"/>
                <w:szCs w:val="21"/>
              </w:rPr>
              <w:t>定期识别和获取使用的安全生产法律法规与其他要求，并发布清单。</w:t>
            </w:r>
          </w:p>
        </w:tc>
        <w:tc>
          <w:tcPr>
            <w:tcW w:w="986" w:type="dxa"/>
            <w:vAlign w:val="center"/>
          </w:tcPr>
          <w:p w:rsidR="006327EA" w:rsidRDefault="00A94B3B">
            <w:pPr>
              <w:spacing w:line="240" w:lineRule="exact"/>
              <w:jc w:val="center"/>
              <w:rPr>
                <w:rFonts w:ascii="宋体" w:hAnsi="宋体"/>
                <w:bCs/>
                <w:szCs w:val="21"/>
              </w:rPr>
            </w:pPr>
            <w:r>
              <w:rPr>
                <w:rFonts w:ascii="宋体" w:hAnsi="宋体"/>
                <w:bCs/>
                <w:szCs w:val="21"/>
              </w:rPr>
              <w:t>4</w:t>
            </w:r>
          </w:p>
        </w:tc>
        <w:tc>
          <w:tcPr>
            <w:tcW w:w="3232" w:type="dxa"/>
          </w:tcPr>
          <w:p w:rsidR="006327EA" w:rsidRDefault="00A94B3B">
            <w:pPr>
              <w:spacing w:line="240" w:lineRule="exact"/>
              <w:rPr>
                <w:rFonts w:ascii="宋体" w:hAnsi="宋体"/>
                <w:szCs w:val="21"/>
              </w:rPr>
            </w:pPr>
            <w:r>
              <w:rPr>
                <w:rFonts w:ascii="宋体" w:hAnsi="宋体"/>
                <w:szCs w:val="21"/>
              </w:rPr>
              <w:t xml:space="preserve">    </w:t>
            </w:r>
            <w:r>
              <w:rPr>
                <w:rFonts w:ascii="宋体" w:hAnsi="宋体" w:hint="eastAsia"/>
                <w:szCs w:val="21"/>
              </w:rPr>
              <w:t>未定期识别和获取的，不得分；工作程序或结果不符合规定的，每次扣2分；无安全生产法律法规与其他要求清单的，不得分；每缺一个安全生产法律法规与其他要求文本或电子版的，扣2分。</w:t>
            </w:r>
          </w:p>
        </w:tc>
        <w:tc>
          <w:tcPr>
            <w:tcW w:w="1692" w:type="dxa"/>
            <w:vAlign w:val="center"/>
          </w:tcPr>
          <w:p w:rsidR="006327EA" w:rsidRDefault="00A94B3B">
            <w:pPr>
              <w:spacing w:line="288" w:lineRule="exact"/>
              <w:jc w:val="center"/>
              <w:rPr>
                <w:rFonts w:ascii="宋体" w:hAnsi="宋体"/>
                <w:i/>
                <w:iCs/>
                <w:szCs w:val="21"/>
              </w:rPr>
            </w:pPr>
            <w:r>
              <w:rPr>
                <w:rFonts w:ascii="宋体" w:hAnsi="宋体" w:hint="eastAsia"/>
                <w:i/>
                <w:iCs/>
                <w:szCs w:val="21"/>
              </w:rPr>
              <w:t>工作程序或结果不符合规定</w:t>
            </w:r>
          </w:p>
        </w:tc>
        <w:tc>
          <w:tcPr>
            <w:tcW w:w="1249" w:type="dxa"/>
            <w:vAlign w:val="center"/>
          </w:tcPr>
          <w:p w:rsidR="006327EA" w:rsidRDefault="00A94B3B">
            <w:pPr>
              <w:spacing w:line="288" w:lineRule="exact"/>
              <w:jc w:val="center"/>
              <w:rPr>
                <w:rFonts w:ascii="宋体" w:hAnsi="宋体"/>
                <w:i/>
                <w:iCs/>
                <w:szCs w:val="21"/>
              </w:rPr>
            </w:pPr>
            <w:r>
              <w:rPr>
                <w:rFonts w:ascii="宋体" w:hAnsi="宋体"/>
                <w:i/>
                <w:iCs/>
                <w:szCs w:val="21"/>
              </w:rPr>
              <w:t>2</w:t>
            </w:r>
          </w:p>
        </w:tc>
      </w:tr>
      <w:tr w:rsidR="006327EA">
        <w:trPr>
          <w:trHeight w:val="90"/>
        </w:trPr>
        <w:tc>
          <w:tcPr>
            <w:tcW w:w="821" w:type="dxa"/>
            <w:vMerge/>
          </w:tcPr>
          <w:p w:rsidR="006327EA" w:rsidRDefault="006327EA">
            <w:pPr>
              <w:spacing w:line="240" w:lineRule="exact"/>
              <w:rPr>
                <w:rFonts w:ascii="宋体" w:hAnsi="宋体"/>
                <w:szCs w:val="21"/>
              </w:rPr>
            </w:pPr>
          </w:p>
        </w:tc>
        <w:tc>
          <w:tcPr>
            <w:tcW w:w="721" w:type="dxa"/>
            <w:vMerge/>
          </w:tcPr>
          <w:p w:rsidR="006327EA" w:rsidRDefault="006327EA">
            <w:pPr>
              <w:spacing w:line="240" w:lineRule="exact"/>
              <w:rPr>
                <w:rFonts w:ascii="宋体" w:hAnsi="宋体"/>
                <w:szCs w:val="21"/>
              </w:rPr>
            </w:pPr>
          </w:p>
        </w:tc>
        <w:tc>
          <w:tcPr>
            <w:tcW w:w="2659" w:type="dxa"/>
            <w:vMerge/>
          </w:tcPr>
          <w:p w:rsidR="006327EA" w:rsidRDefault="006327EA">
            <w:pPr>
              <w:spacing w:line="240" w:lineRule="exact"/>
              <w:rPr>
                <w:rFonts w:ascii="宋体" w:hAnsi="宋体"/>
                <w:szCs w:val="21"/>
              </w:rPr>
            </w:pPr>
          </w:p>
        </w:tc>
        <w:tc>
          <w:tcPr>
            <w:tcW w:w="3714" w:type="dxa"/>
          </w:tcPr>
          <w:p w:rsidR="006327EA" w:rsidRDefault="00A94B3B">
            <w:pPr>
              <w:spacing w:line="240" w:lineRule="exact"/>
              <w:rPr>
                <w:rFonts w:ascii="宋体" w:hAnsi="宋体"/>
                <w:szCs w:val="21"/>
              </w:rPr>
            </w:pPr>
            <w:r>
              <w:rPr>
                <w:rFonts w:ascii="宋体" w:hAnsi="宋体"/>
                <w:szCs w:val="21"/>
              </w:rPr>
              <w:t xml:space="preserve">    及时将适用的安全生产法律法规与其他要求传达给从业人员，并进行相关培训和考核。 </w:t>
            </w:r>
          </w:p>
        </w:tc>
        <w:tc>
          <w:tcPr>
            <w:tcW w:w="986" w:type="dxa"/>
            <w:vAlign w:val="center"/>
          </w:tcPr>
          <w:p w:rsidR="006327EA" w:rsidRDefault="00A94B3B">
            <w:pPr>
              <w:spacing w:line="240" w:lineRule="exact"/>
              <w:jc w:val="center"/>
              <w:rPr>
                <w:rFonts w:ascii="宋体" w:hAnsi="宋体"/>
                <w:bCs/>
                <w:szCs w:val="21"/>
              </w:rPr>
            </w:pPr>
            <w:r>
              <w:rPr>
                <w:rFonts w:ascii="宋体" w:hAnsi="宋体" w:hint="eastAsia"/>
                <w:bCs/>
                <w:szCs w:val="21"/>
              </w:rPr>
              <w:t>6</w:t>
            </w:r>
          </w:p>
        </w:tc>
        <w:tc>
          <w:tcPr>
            <w:tcW w:w="3232" w:type="dxa"/>
          </w:tcPr>
          <w:p w:rsidR="006327EA" w:rsidRDefault="00A94B3B">
            <w:pPr>
              <w:spacing w:line="240" w:lineRule="exact"/>
              <w:rPr>
                <w:rFonts w:ascii="宋体" w:hAnsi="宋体"/>
                <w:szCs w:val="21"/>
              </w:rPr>
            </w:pPr>
            <w:r>
              <w:rPr>
                <w:rFonts w:ascii="宋体" w:hAnsi="宋体"/>
                <w:szCs w:val="21"/>
              </w:rPr>
              <w:t xml:space="preserve">    未培训考核的，不得分；无培训考核记录的，不得分；每缺少一项培训和考核</w:t>
            </w:r>
            <w:r>
              <w:rPr>
                <w:rFonts w:ascii="宋体" w:hAnsi="宋体" w:hint="eastAsia"/>
                <w:szCs w:val="21"/>
              </w:rPr>
              <w:t>的</w:t>
            </w:r>
            <w:r>
              <w:rPr>
                <w:rFonts w:ascii="宋体" w:hAnsi="宋体"/>
                <w:szCs w:val="21"/>
              </w:rPr>
              <w:t>，扣2分。</w:t>
            </w:r>
          </w:p>
        </w:tc>
        <w:tc>
          <w:tcPr>
            <w:tcW w:w="1692" w:type="dxa"/>
            <w:vAlign w:val="center"/>
          </w:tcPr>
          <w:p w:rsidR="006327EA" w:rsidRDefault="00A94B3B">
            <w:pPr>
              <w:spacing w:line="288" w:lineRule="exact"/>
              <w:jc w:val="center"/>
              <w:rPr>
                <w:rFonts w:ascii="宋体" w:hAnsi="宋体"/>
                <w:i/>
                <w:iCs/>
                <w:szCs w:val="21"/>
              </w:rPr>
            </w:pPr>
            <w:r>
              <w:rPr>
                <w:rFonts w:ascii="宋体" w:hAnsi="宋体"/>
                <w:i/>
                <w:iCs/>
                <w:szCs w:val="21"/>
              </w:rPr>
              <w:t>安全生产法律法规与其他要求未培训考核</w:t>
            </w:r>
          </w:p>
        </w:tc>
        <w:tc>
          <w:tcPr>
            <w:tcW w:w="1249" w:type="dxa"/>
            <w:vAlign w:val="center"/>
          </w:tcPr>
          <w:p w:rsidR="006327EA" w:rsidRDefault="00A94B3B">
            <w:pPr>
              <w:spacing w:line="288" w:lineRule="exact"/>
              <w:jc w:val="center"/>
              <w:rPr>
                <w:rFonts w:ascii="宋体" w:hAnsi="宋体"/>
                <w:i/>
                <w:iCs/>
                <w:szCs w:val="21"/>
              </w:rPr>
            </w:pPr>
            <w:r>
              <w:rPr>
                <w:rFonts w:ascii="宋体" w:hAnsi="宋体" w:hint="eastAsia"/>
                <w:i/>
                <w:iCs/>
                <w:szCs w:val="21"/>
              </w:rPr>
              <w:t>0</w:t>
            </w:r>
          </w:p>
        </w:tc>
      </w:tr>
      <w:tr w:rsidR="006327EA">
        <w:trPr>
          <w:trHeight w:val="1176"/>
        </w:trPr>
        <w:tc>
          <w:tcPr>
            <w:tcW w:w="821" w:type="dxa"/>
            <w:vMerge/>
          </w:tcPr>
          <w:p w:rsidR="006327EA" w:rsidRDefault="006327EA">
            <w:pPr>
              <w:spacing w:line="240" w:lineRule="exact"/>
              <w:rPr>
                <w:rFonts w:ascii="宋体" w:hAnsi="宋体"/>
                <w:szCs w:val="21"/>
              </w:rPr>
            </w:pPr>
          </w:p>
        </w:tc>
        <w:tc>
          <w:tcPr>
            <w:tcW w:w="721" w:type="dxa"/>
            <w:vMerge/>
          </w:tcPr>
          <w:p w:rsidR="006327EA" w:rsidRDefault="006327EA">
            <w:pPr>
              <w:spacing w:line="240" w:lineRule="exact"/>
              <w:rPr>
                <w:rFonts w:ascii="宋体" w:hAnsi="宋体"/>
                <w:szCs w:val="21"/>
              </w:rPr>
            </w:pPr>
          </w:p>
        </w:tc>
        <w:tc>
          <w:tcPr>
            <w:tcW w:w="2659" w:type="dxa"/>
          </w:tcPr>
          <w:p w:rsidR="006327EA" w:rsidRDefault="00A94B3B">
            <w:pPr>
              <w:spacing w:line="240" w:lineRule="exact"/>
              <w:ind w:firstLineChars="200" w:firstLine="420"/>
              <w:rPr>
                <w:rFonts w:ascii="宋体" w:hAnsi="宋体"/>
                <w:szCs w:val="21"/>
              </w:rPr>
            </w:pPr>
            <w:r>
              <w:rPr>
                <w:rFonts w:ascii="宋体" w:hAnsi="宋体"/>
                <w:szCs w:val="21"/>
              </w:rPr>
              <w:t>企业应遵守安全生产法律法规、标准规范，并将相关要求及时转化为本单位的规章制度，贯彻到各项工作中。</w:t>
            </w:r>
          </w:p>
        </w:tc>
        <w:tc>
          <w:tcPr>
            <w:tcW w:w="3714" w:type="dxa"/>
          </w:tcPr>
          <w:p w:rsidR="006327EA" w:rsidRDefault="00A94B3B">
            <w:pPr>
              <w:spacing w:line="240" w:lineRule="exact"/>
              <w:rPr>
                <w:rFonts w:ascii="宋体" w:hAnsi="宋体"/>
                <w:szCs w:val="21"/>
              </w:rPr>
            </w:pPr>
            <w:r>
              <w:rPr>
                <w:rFonts w:ascii="宋体" w:hAnsi="宋体"/>
                <w:szCs w:val="21"/>
              </w:rPr>
              <w:t xml:space="preserve">    遵守安全生产法律法规与其他要求，并将相关要求及时转化为本单位的规章制度，贯彻到各项工作中。</w:t>
            </w:r>
          </w:p>
        </w:tc>
        <w:tc>
          <w:tcPr>
            <w:tcW w:w="986" w:type="dxa"/>
            <w:vAlign w:val="center"/>
          </w:tcPr>
          <w:p w:rsidR="006327EA" w:rsidRDefault="00A94B3B">
            <w:pPr>
              <w:spacing w:line="240" w:lineRule="exact"/>
              <w:jc w:val="center"/>
              <w:rPr>
                <w:rFonts w:ascii="宋体" w:hAnsi="宋体"/>
                <w:bCs/>
                <w:szCs w:val="21"/>
              </w:rPr>
            </w:pPr>
            <w:r>
              <w:rPr>
                <w:rFonts w:ascii="宋体" w:hAnsi="宋体" w:hint="eastAsia"/>
                <w:bCs/>
                <w:szCs w:val="21"/>
              </w:rPr>
              <w:t>8</w:t>
            </w:r>
          </w:p>
        </w:tc>
        <w:tc>
          <w:tcPr>
            <w:tcW w:w="3232" w:type="dxa"/>
          </w:tcPr>
          <w:p w:rsidR="006327EA" w:rsidRDefault="00A94B3B">
            <w:pPr>
              <w:spacing w:line="240" w:lineRule="exact"/>
              <w:rPr>
                <w:rFonts w:ascii="宋体" w:hAnsi="宋体"/>
                <w:szCs w:val="21"/>
              </w:rPr>
            </w:pPr>
            <w:r>
              <w:rPr>
                <w:rFonts w:ascii="宋体" w:hAnsi="宋体"/>
                <w:szCs w:val="21"/>
              </w:rPr>
              <w:t xml:space="preserve">    未及时融入转化成规章制度的，每项扣2分；制度与安全生产法律法规与其他要求不符的，每项扣2分；未落实到实际工作中的，每项扣2分</w:t>
            </w:r>
            <w:r>
              <w:rPr>
                <w:rFonts w:ascii="宋体" w:hAnsi="宋体" w:hint="eastAsia"/>
                <w:szCs w:val="21"/>
              </w:rPr>
              <w:t>；</w:t>
            </w:r>
            <w:r>
              <w:rPr>
                <w:rFonts w:ascii="宋体" w:hAnsi="宋体"/>
                <w:b/>
                <w:bCs/>
                <w:szCs w:val="21"/>
              </w:rPr>
              <w:t>本小项不得分时，追加扣除</w:t>
            </w:r>
            <w:r>
              <w:rPr>
                <w:rFonts w:ascii="宋体" w:hAnsi="宋体" w:hint="eastAsia"/>
                <w:b/>
                <w:bCs/>
                <w:szCs w:val="21"/>
              </w:rPr>
              <w:t>16</w:t>
            </w:r>
            <w:r>
              <w:rPr>
                <w:rFonts w:ascii="宋体" w:hAnsi="宋体"/>
                <w:b/>
                <w:bCs/>
                <w:szCs w:val="21"/>
              </w:rPr>
              <w:t>分。</w:t>
            </w:r>
          </w:p>
        </w:tc>
        <w:tc>
          <w:tcPr>
            <w:tcW w:w="1692" w:type="dxa"/>
            <w:vAlign w:val="center"/>
          </w:tcPr>
          <w:p w:rsidR="006327EA" w:rsidRDefault="00A94B3B">
            <w:pPr>
              <w:spacing w:line="288" w:lineRule="exact"/>
              <w:jc w:val="center"/>
              <w:rPr>
                <w:rFonts w:ascii="宋体" w:hAnsi="宋体"/>
                <w:i/>
                <w:iCs/>
                <w:szCs w:val="21"/>
              </w:rPr>
            </w:pPr>
            <w:r>
              <w:rPr>
                <w:rFonts w:ascii="宋体" w:hAnsi="宋体" w:hint="eastAsia"/>
                <w:i/>
                <w:iCs/>
                <w:szCs w:val="21"/>
              </w:rPr>
              <w:t>未落实到实际工作中</w:t>
            </w:r>
          </w:p>
        </w:tc>
        <w:tc>
          <w:tcPr>
            <w:tcW w:w="1249" w:type="dxa"/>
            <w:vAlign w:val="center"/>
          </w:tcPr>
          <w:p w:rsidR="006327EA" w:rsidRDefault="00A94B3B">
            <w:pPr>
              <w:spacing w:line="288" w:lineRule="exact"/>
              <w:jc w:val="center"/>
              <w:rPr>
                <w:rFonts w:ascii="宋体" w:hAnsi="宋体"/>
                <w:i/>
                <w:iCs/>
                <w:szCs w:val="21"/>
              </w:rPr>
            </w:pPr>
            <w:r>
              <w:rPr>
                <w:rFonts w:ascii="宋体" w:hAnsi="宋体" w:hint="eastAsia"/>
                <w:i/>
                <w:iCs/>
                <w:szCs w:val="21"/>
              </w:rPr>
              <w:t>6</w:t>
            </w:r>
          </w:p>
        </w:tc>
      </w:tr>
      <w:tr w:rsidR="006327EA">
        <w:trPr>
          <w:trHeight w:val="3741"/>
        </w:trPr>
        <w:tc>
          <w:tcPr>
            <w:tcW w:w="821" w:type="dxa"/>
            <w:vMerge/>
          </w:tcPr>
          <w:p w:rsidR="006327EA" w:rsidRDefault="006327EA">
            <w:pPr>
              <w:spacing w:line="240" w:lineRule="exact"/>
              <w:rPr>
                <w:rFonts w:ascii="宋体" w:hAnsi="宋体"/>
                <w:szCs w:val="21"/>
              </w:rPr>
            </w:pPr>
          </w:p>
        </w:tc>
        <w:tc>
          <w:tcPr>
            <w:tcW w:w="721" w:type="dxa"/>
            <w:vMerge w:val="restart"/>
            <w:vAlign w:val="center"/>
          </w:tcPr>
          <w:p w:rsidR="006327EA" w:rsidRDefault="00A94B3B">
            <w:pPr>
              <w:spacing w:line="240" w:lineRule="exact"/>
              <w:rPr>
                <w:rFonts w:ascii="宋体" w:hAnsi="宋体"/>
                <w:szCs w:val="21"/>
              </w:rPr>
            </w:pPr>
            <w:r>
              <w:rPr>
                <w:rFonts w:ascii="宋体" w:hAnsi="宋体"/>
                <w:szCs w:val="21"/>
              </w:rPr>
              <w:t>4.2规章制度</w:t>
            </w:r>
          </w:p>
        </w:tc>
        <w:tc>
          <w:tcPr>
            <w:tcW w:w="2659" w:type="dxa"/>
            <w:vMerge w:val="restart"/>
          </w:tcPr>
          <w:p w:rsidR="006327EA" w:rsidRDefault="00A94B3B">
            <w:pPr>
              <w:spacing w:line="236" w:lineRule="exact"/>
              <w:ind w:firstLineChars="200" w:firstLine="420"/>
              <w:rPr>
                <w:rFonts w:ascii="宋体" w:hAnsi="宋体"/>
                <w:szCs w:val="21"/>
              </w:rPr>
            </w:pPr>
            <w:r>
              <w:rPr>
                <w:rFonts w:ascii="宋体" w:hAnsi="宋体"/>
                <w:szCs w:val="21"/>
              </w:rPr>
              <w:t>企业应建立健全安全生产规章制度，并发放到相关工作岗位，规范从业人员的生产作业行为。安全生产规章制度至少应包含下列内容：安全生产职责、安全生产投入、文件和档案管理、隐患排查与治理、安全教育培训、特种作业人员管理、设备设施安全管理、建设项目安全设施“三同时”管理、生产设备设施验收管理、生产设备设施报废管理、施工和检维修安全管理、危险物品及重大危险源管理、作业安全</w:t>
            </w:r>
            <w:r>
              <w:rPr>
                <w:rFonts w:ascii="宋体" w:hAnsi="宋体" w:hint="eastAsia"/>
                <w:szCs w:val="21"/>
              </w:rPr>
              <w:t>管理</w:t>
            </w:r>
            <w:r>
              <w:rPr>
                <w:rFonts w:ascii="宋体" w:hAnsi="宋体"/>
                <w:szCs w:val="21"/>
              </w:rPr>
              <w:t>相关方及外用工管理，职业健康管理、防护用品管理，应急管理，事故管理等。</w:t>
            </w:r>
            <w:r>
              <w:rPr>
                <w:rFonts w:ascii="宋体" w:hAnsi="宋体" w:hint="eastAsia"/>
                <w:szCs w:val="21"/>
              </w:rPr>
              <w:t xml:space="preserve">                                           </w:t>
            </w:r>
          </w:p>
        </w:tc>
        <w:tc>
          <w:tcPr>
            <w:tcW w:w="3714" w:type="dxa"/>
          </w:tcPr>
          <w:p w:rsidR="006327EA" w:rsidRDefault="00A94B3B">
            <w:pPr>
              <w:spacing w:line="236" w:lineRule="exact"/>
              <w:rPr>
                <w:rFonts w:ascii="宋体" w:hAnsi="宋体"/>
                <w:szCs w:val="21"/>
              </w:rPr>
            </w:pPr>
            <w:r>
              <w:rPr>
                <w:rFonts w:ascii="宋体" w:hAnsi="宋体"/>
                <w:szCs w:val="21"/>
              </w:rPr>
              <w:t xml:space="preserve">    建立规章制度的管理制度，确保安全生产规章制度和操作规程编制、发布、使用、评审、修订等效力。</w:t>
            </w:r>
          </w:p>
        </w:tc>
        <w:tc>
          <w:tcPr>
            <w:tcW w:w="986" w:type="dxa"/>
            <w:vAlign w:val="center"/>
          </w:tcPr>
          <w:p w:rsidR="006327EA" w:rsidRDefault="00A94B3B">
            <w:pPr>
              <w:spacing w:line="236" w:lineRule="exact"/>
              <w:jc w:val="center"/>
              <w:rPr>
                <w:rFonts w:ascii="宋体" w:hAnsi="宋体"/>
                <w:bCs/>
                <w:szCs w:val="21"/>
              </w:rPr>
            </w:pPr>
            <w:r>
              <w:rPr>
                <w:rFonts w:ascii="宋体" w:hAnsi="宋体" w:hint="eastAsia"/>
                <w:bCs/>
                <w:szCs w:val="21"/>
              </w:rPr>
              <w:t>3</w:t>
            </w:r>
          </w:p>
        </w:tc>
        <w:tc>
          <w:tcPr>
            <w:tcW w:w="3232" w:type="dxa"/>
          </w:tcPr>
          <w:p w:rsidR="006327EA" w:rsidRDefault="00A94B3B">
            <w:pPr>
              <w:spacing w:line="236" w:lineRule="exact"/>
              <w:rPr>
                <w:rFonts w:ascii="宋体" w:hAnsi="宋体"/>
                <w:szCs w:val="21"/>
              </w:rPr>
            </w:pPr>
            <w:r>
              <w:rPr>
                <w:rFonts w:ascii="宋体" w:hAnsi="宋体"/>
                <w:szCs w:val="21"/>
              </w:rPr>
              <w:t xml:space="preserve">    无该项制度的，不得分；未以文件形式发布的，不得分；缺少环节内容的，扣2分。</w:t>
            </w:r>
          </w:p>
        </w:tc>
        <w:tc>
          <w:tcPr>
            <w:tcW w:w="1692" w:type="dxa"/>
            <w:vAlign w:val="center"/>
          </w:tcPr>
          <w:p w:rsidR="006327EA" w:rsidRDefault="00A94B3B">
            <w:pPr>
              <w:spacing w:line="288" w:lineRule="exact"/>
              <w:jc w:val="center"/>
              <w:rPr>
                <w:rFonts w:ascii="宋体" w:hAnsi="宋体"/>
                <w:i/>
                <w:iCs/>
                <w:szCs w:val="21"/>
              </w:rPr>
            </w:pPr>
            <w:r>
              <w:rPr>
                <w:rFonts w:ascii="宋体" w:hAnsi="宋体" w:hint="eastAsia"/>
                <w:i/>
                <w:iCs/>
                <w:szCs w:val="21"/>
              </w:rPr>
              <w:t>缺少环节内容</w:t>
            </w:r>
          </w:p>
        </w:tc>
        <w:tc>
          <w:tcPr>
            <w:tcW w:w="1249" w:type="dxa"/>
            <w:vAlign w:val="center"/>
          </w:tcPr>
          <w:p w:rsidR="006327EA" w:rsidRDefault="00A94B3B">
            <w:pPr>
              <w:spacing w:line="288" w:lineRule="exact"/>
              <w:jc w:val="center"/>
              <w:rPr>
                <w:rFonts w:ascii="宋体" w:hAnsi="宋体"/>
                <w:i/>
                <w:iCs/>
                <w:szCs w:val="21"/>
              </w:rPr>
            </w:pPr>
            <w:r>
              <w:rPr>
                <w:rFonts w:ascii="宋体" w:hAnsi="宋体" w:hint="eastAsia"/>
                <w:i/>
                <w:iCs/>
                <w:szCs w:val="21"/>
              </w:rPr>
              <w:t>1</w:t>
            </w:r>
          </w:p>
        </w:tc>
      </w:tr>
      <w:tr w:rsidR="006327EA">
        <w:trPr>
          <w:trHeight w:val="4034"/>
        </w:trPr>
        <w:tc>
          <w:tcPr>
            <w:tcW w:w="821" w:type="dxa"/>
            <w:vMerge/>
          </w:tcPr>
          <w:p w:rsidR="006327EA" w:rsidRDefault="006327EA">
            <w:pPr>
              <w:spacing w:line="240" w:lineRule="exact"/>
              <w:rPr>
                <w:rFonts w:ascii="宋体" w:hAnsi="宋体"/>
                <w:szCs w:val="21"/>
              </w:rPr>
            </w:pPr>
          </w:p>
        </w:tc>
        <w:tc>
          <w:tcPr>
            <w:tcW w:w="721" w:type="dxa"/>
            <w:vMerge/>
          </w:tcPr>
          <w:p w:rsidR="006327EA" w:rsidRDefault="006327EA">
            <w:pPr>
              <w:spacing w:line="240" w:lineRule="exact"/>
              <w:rPr>
                <w:rFonts w:ascii="宋体" w:hAnsi="宋体"/>
                <w:szCs w:val="21"/>
              </w:rPr>
            </w:pPr>
          </w:p>
        </w:tc>
        <w:tc>
          <w:tcPr>
            <w:tcW w:w="2659" w:type="dxa"/>
            <w:vMerge/>
          </w:tcPr>
          <w:p w:rsidR="006327EA" w:rsidRDefault="006327EA">
            <w:pPr>
              <w:spacing w:line="236" w:lineRule="exact"/>
              <w:rPr>
                <w:rFonts w:ascii="宋体" w:hAnsi="宋体"/>
                <w:szCs w:val="21"/>
              </w:rPr>
            </w:pPr>
          </w:p>
        </w:tc>
        <w:tc>
          <w:tcPr>
            <w:tcW w:w="3714" w:type="dxa"/>
          </w:tcPr>
          <w:p w:rsidR="006327EA" w:rsidRDefault="00A94B3B">
            <w:pPr>
              <w:spacing w:line="236" w:lineRule="exact"/>
              <w:ind w:firstLine="450"/>
              <w:rPr>
                <w:rFonts w:ascii="宋体" w:hAnsi="宋体"/>
                <w:szCs w:val="21"/>
              </w:rPr>
            </w:pPr>
            <w:r>
              <w:rPr>
                <w:rFonts w:ascii="宋体" w:hAnsi="宋体"/>
                <w:szCs w:val="21"/>
              </w:rPr>
              <w:t>按照相关规定建立和发布健全的安全生产规章制度，至少包含下列内容：安全目标管理、安全生产责任制管理、法律法规标准规范管理、领导现场带班、班组岗位达标、安全生产投入管理、文件和档案管理、风险评估和控制管理、安全教育培训管理、特种作业人员管理、设备设施安全管理、建设项目安全设施“三同时”管理、生产设备设施验收管理、生产设备设施报废管理、施工和检（维）修安全管理、危险物品及重大危险源管理、作业安全管理、相关方及外用工（单位）管理、职业健康管理、劳动防护用品（具）和保健品管理、安全检查及隐患治理、应急管理、事故管理、安全绩效评定管理、消防安全管理等。</w:t>
            </w:r>
          </w:p>
          <w:p w:rsidR="006327EA" w:rsidRDefault="006327EA">
            <w:pPr>
              <w:spacing w:line="236" w:lineRule="exact"/>
              <w:ind w:firstLine="450"/>
              <w:rPr>
                <w:rFonts w:ascii="宋体" w:hAnsi="宋体"/>
                <w:szCs w:val="21"/>
              </w:rPr>
            </w:pPr>
          </w:p>
        </w:tc>
        <w:tc>
          <w:tcPr>
            <w:tcW w:w="986" w:type="dxa"/>
            <w:vAlign w:val="center"/>
          </w:tcPr>
          <w:p w:rsidR="006327EA" w:rsidRDefault="00A94B3B">
            <w:pPr>
              <w:spacing w:line="236" w:lineRule="exact"/>
              <w:jc w:val="center"/>
              <w:rPr>
                <w:rFonts w:ascii="宋体" w:hAnsi="宋体"/>
                <w:bCs/>
                <w:szCs w:val="21"/>
              </w:rPr>
            </w:pPr>
            <w:r>
              <w:rPr>
                <w:rFonts w:ascii="宋体" w:hAnsi="宋体" w:hint="eastAsia"/>
                <w:bCs/>
                <w:szCs w:val="21"/>
              </w:rPr>
              <w:t>8</w:t>
            </w:r>
          </w:p>
        </w:tc>
        <w:tc>
          <w:tcPr>
            <w:tcW w:w="3232" w:type="dxa"/>
          </w:tcPr>
          <w:p w:rsidR="006327EA" w:rsidRDefault="00A94B3B">
            <w:pPr>
              <w:spacing w:line="236" w:lineRule="exact"/>
              <w:ind w:firstLine="450"/>
              <w:rPr>
                <w:rFonts w:ascii="宋体" w:hAnsi="宋体"/>
                <w:szCs w:val="21"/>
              </w:rPr>
            </w:pPr>
            <w:r>
              <w:rPr>
                <w:rFonts w:ascii="宋体" w:hAnsi="宋体"/>
                <w:szCs w:val="21"/>
              </w:rPr>
              <w:t>制度未以文件形式发布的，不得分；每缺一项制度</w:t>
            </w:r>
            <w:r>
              <w:rPr>
                <w:rFonts w:ascii="宋体" w:hAnsi="宋体" w:hint="eastAsia"/>
                <w:szCs w:val="21"/>
              </w:rPr>
              <w:t>的</w:t>
            </w:r>
            <w:r>
              <w:rPr>
                <w:rFonts w:ascii="宋体" w:hAnsi="宋体"/>
                <w:szCs w:val="21"/>
              </w:rPr>
              <w:t>，扣2分；制度内容不符合规定或与实际不符的，每项制度扣2分；无制度执行记录的，每项制度扣2分。</w:t>
            </w:r>
          </w:p>
          <w:p w:rsidR="006327EA" w:rsidRDefault="006327EA">
            <w:pPr>
              <w:rPr>
                <w:rFonts w:ascii="宋体" w:hAnsi="宋体"/>
                <w:szCs w:val="21"/>
              </w:rPr>
            </w:pPr>
          </w:p>
          <w:p w:rsidR="006327EA" w:rsidRDefault="006327EA">
            <w:pPr>
              <w:rPr>
                <w:rFonts w:ascii="宋体" w:hAnsi="宋体"/>
                <w:szCs w:val="21"/>
              </w:rPr>
            </w:pPr>
          </w:p>
          <w:p w:rsidR="006327EA" w:rsidRDefault="006327EA">
            <w:pPr>
              <w:rPr>
                <w:rFonts w:ascii="宋体" w:hAnsi="宋体"/>
                <w:szCs w:val="21"/>
              </w:rPr>
            </w:pPr>
          </w:p>
          <w:p w:rsidR="006327EA" w:rsidRDefault="006327EA">
            <w:pPr>
              <w:rPr>
                <w:rFonts w:ascii="宋体" w:hAnsi="宋体"/>
                <w:szCs w:val="21"/>
              </w:rPr>
            </w:pPr>
          </w:p>
          <w:p w:rsidR="006327EA" w:rsidRDefault="006327EA">
            <w:pPr>
              <w:rPr>
                <w:rFonts w:ascii="宋体" w:hAnsi="宋体"/>
                <w:szCs w:val="21"/>
              </w:rPr>
            </w:pPr>
          </w:p>
          <w:p w:rsidR="006327EA" w:rsidRDefault="006327EA">
            <w:pPr>
              <w:rPr>
                <w:rFonts w:ascii="宋体" w:hAnsi="宋体"/>
                <w:szCs w:val="21"/>
              </w:rPr>
            </w:pPr>
          </w:p>
          <w:p w:rsidR="006327EA" w:rsidRDefault="006327EA">
            <w:pPr>
              <w:spacing w:line="236" w:lineRule="exact"/>
              <w:ind w:firstLine="450"/>
              <w:rPr>
                <w:rFonts w:ascii="宋体" w:hAnsi="宋体"/>
                <w:szCs w:val="21"/>
              </w:rPr>
            </w:pPr>
          </w:p>
          <w:p w:rsidR="006327EA" w:rsidRDefault="00A94B3B">
            <w:pPr>
              <w:tabs>
                <w:tab w:val="left" w:pos="855"/>
              </w:tabs>
              <w:rPr>
                <w:rFonts w:ascii="宋体" w:hAnsi="宋体"/>
                <w:szCs w:val="21"/>
              </w:rPr>
            </w:pPr>
            <w:r>
              <w:rPr>
                <w:rFonts w:ascii="宋体" w:hAnsi="宋体"/>
                <w:szCs w:val="21"/>
              </w:rPr>
              <w:tab/>
            </w:r>
          </w:p>
        </w:tc>
        <w:tc>
          <w:tcPr>
            <w:tcW w:w="1692" w:type="dxa"/>
            <w:vAlign w:val="center"/>
          </w:tcPr>
          <w:p w:rsidR="006327EA" w:rsidRDefault="00A94B3B">
            <w:pPr>
              <w:spacing w:line="288" w:lineRule="exact"/>
              <w:jc w:val="center"/>
              <w:rPr>
                <w:rFonts w:ascii="宋体" w:hAnsi="宋体"/>
                <w:i/>
                <w:iCs/>
                <w:szCs w:val="21"/>
              </w:rPr>
            </w:pPr>
            <w:r>
              <w:rPr>
                <w:rFonts w:ascii="宋体" w:hAnsi="宋体" w:hint="eastAsia"/>
                <w:i/>
                <w:iCs/>
                <w:szCs w:val="21"/>
              </w:rPr>
              <w:t>无应急管理执行记录</w:t>
            </w:r>
          </w:p>
        </w:tc>
        <w:tc>
          <w:tcPr>
            <w:tcW w:w="1249" w:type="dxa"/>
            <w:vAlign w:val="center"/>
          </w:tcPr>
          <w:p w:rsidR="006327EA" w:rsidRDefault="00A94B3B">
            <w:pPr>
              <w:spacing w:line="288" w:lineRule="exact"/>
              <w:jc w:val="center"/>
              <w:rPr>
                <w:rFonts w:ascii="宋体" w:hAnsi="宋体"/>
                <w:i/>
                <w:iCs/>
                <w:szCs w:val="21"/>
              </w:rPr>
            </w:pPr>
            <w:r>
              <w:rPr>
                <w:rFonts w:ascii="宋体" w:hAnsi="宋体" w:hint="eastAsia"/>
                <w:i/>
                <w:iCs/>
                <w:szCs w:val="21"/>
              </w:rPr>
              <w:t>6</w:t>
            </w:r>
          </w:p>
        </w:tc>
      </w:tr>
      <w:tr w:rsidR="006327EA">
        <w:trPr>
          <w:trHeight w:val="723"/>
        </w:trPr>
        <w:tc>
          <w:tcPr>
            <w:tcW w:w="821" w:type="dxa"/>
            <w:vMerge/>
          </w:tcPr>
          <w:p w:rsidR="006327EA" w:rsidRDefault="006327EA">
            <w:pPr>
              <w:spacing w:line="240" w:lineRule="exact"/>
              <w:rPr>
                <w:rFonts w:ascii="宋体" w:hAnsi="宋体"/>
                <w:szCs w:val="21"/>
              </w:rPr>
            </w:pPr>
          </w:p>
        </w:tc>
        <w:tc>
          <w:tcPr>
            <w:tcW w:w="721" w:type="dxa"/>
            <w:vMerge/>
          </w:tcPr>
          <w:p w:rsidR="006327EA" w:rsidRDefault="006327EA">
            <w:pPr>
              <w:spacing w:line="240" w:lineRule="exact"/>
              <w:rPr>
                <w:rFonts w:ascii="宋体" w:hAnsi="宋体"/>
                <w:szCs w:val="21"/>
              </w:rPr>
            </w:pPr>
          </w:p>
        </w:tc>
        <w:tc>
          <w:tcPr>
            <w:tcW w:w="2659" w:type="dxa"/>
            <w:vMerge/>
          </w:tcPr>
          <w:p w:rsidR="006327EA" w:rsidRDefault="006327EA">
            <w:pPr>
              <w:spacing w:line="236" w:lineRule="exact"/>
              <w:rPr>
                <w:rFonts w:ascii="宋体" w:hAnsi="宋体"/>
                <w:szCs w:val="21"/>
              </w:rPr>
            </w:pPr>
          </w:p>
        </w:tc>
        <w:tc>
          <w:tcPr>
            <w:tcW w:w="3714" w:type="dxa"/>
          </w:tcPr>
          <w:p w:rsidR="006327EA" w:rsidRDefault="00A94B3B">
            <w:pPr>
              <w:spacing w:line="236" w:lineRule="exact"/>
              <w:ind w:firstLine="450"/>
              <w:rPr>
                <w:rFonts w:ascii="宋体" w:hAnsi="宋体"/>
                <w:szCs w:val="21"/>
              </w:rPr>
            </w:pPr>
            <w:r>
              <w:rPr>
                <w:rFonts w:ascii="宋体" w:hAnsi="宋体" w:hint="eastAsia"/>
                <w:szCs w:val="21"/>
              </w:rPr>
              <w:t>将安全生产规章制度发放到相关工作岗位，并对员工进行培训和考核。</w:t>
            </w:r>
          </w:p>
        </w:tc>
        <w:tc>
          <w:tcPr>
            <w:tcW w:w="986" w:type="dxa"/>
            <w:vAlign w:val="center"/>
          </w:tcPr>
          <w:p w:rsidR="006327EA" w:rsidRDefault="00A94B3B">
            <w:pPr>
              <w:spacing w:line="236" w:lineRule="exact"/>
              <w:jc w:val="center"/>
              <w:rPr>
                <w:rFonts w:ascii="宋体" w:hAnsi="宋体"/>
                <w:bCs/>
                <w:szCs w:val="21"/>
              </w:rPr>
            </w:pPr>
            <w:r>
              <w:rPr>
                <w:rFonts w:ascii="宋体" w:hAnsi="宋体" w:hint="eastAsia"/>
                <w:bCs/>
                <w:szCs w:val="21"/>
              </w:rPr>
              <w:t>3</w:t>
            </w:r>
          </w:p>
        </w:tc>
        <w:tc>
          <w:tcPr>
            <w:tcW w:w="3232" w:type="dxa"/>
          </w:tcPr>
          <w:p w:rsidR="006327EA" w:rsidRDefault="00A94B3B">
            <w:pPr>
              <w:spacing w:line="236" w:lineRule="exact"/>
              <w:ind w:firstLine="450"/>
              <w:rPr>
                <w:rFonts w:ascii="宋体" w:hAnsi="宋体"/>
                <w:szCs w:val="21"/>
              </w:rPr>
            </w:pPr>
            <w:r>
              <w:rPr>
                <w:rFonts w:ascii="宋体" w:hAnsi="宋体" w:hint="eastAsia"/>
                <w:szCs w:val="21"/>
              </w:rPr>
              <w:t>未发放的，扣2分；无培训和考核记录的，不得分；每缺少一项培训和考核的，扣1分。</w:t>
            </w:r>
          </w:p>
        </w:tc>
        <w:tc>
          <w:tcPr>
            <w:tcW w:w="1692" w:type="dxa"/>
            <w:vAlign w:val="center"/>
          </w:tcPr>
          <w:p w:rsidR="006327EA" w:rsidRDefault="006327EA">
            <w:pPr>
              <w:spacing w:line="288" w:lineRule="exact"/>
              <w:jc w:val="center"/>
              <w:rPr>
                <w:rFonts w:ascii="宋体" w:hAnsi="宋体"/>
                <w:i/>
                <w:iCs/>
                <w:szCs w:val="21"/>
              </w:rPr>
            </w:pPr>
          </w:p>
        </w:tc>
        <w:tc>
          <w:tcPr>
            <w:tcW w:w="1249" w:type="dxa"/>
            <w:vAlign w:val="center"/>
          </w:tcPr>
          <w:p w:rsidR="006327EA" w:rsidRDefault="00A94B3B">
            <w:pPr>
              <w:spacing w:line="288" w:lineRule="exact"/>
              <w:jc w:val="center"/>
              <w:rPr>
                <w:rFonts w:ascii="宋体" w:hAnsi="宋体"/>
                <w:i/>
                <w:iCs/>
                <w:szCs w:val="21"/>
              </w:rPr>
            </w:pPr>
            <w:r>
              <w:rPr>
                <w:rFonts w:ascii="宋体" w:hAnsi="宋体" w:hint="eastAsia"/>
                <w:i/>
                <w:iCs/>
                <w:szCs w:val="21"/>
              </w:rPr>
              <w:t>3</w:t>
            </w:r>
          </w:p>
        </w:tc>
      </w:tr>
      <w:tr w:rsidR="006327EA">
        <w:trPr>
          <w:trHeight w:val="1178"/>
        </w:trPr>
        <w:tc>
          <w:tcPr>
            <w:tcW w:w="821" w:type="dxa"/>
            <w:vMerge/>
          </w:tcPr>
          <w:p w:rsidR="006327EA" w:rsidRDefault="006327EA">
            <w:pPr>
              <w:spacing w:line="240" w:lineRule="exact"/>
              <w:rPr>
                <w:rFonts w:ascii="宋体" w:hAnsi="宋体"/>
                <w:szCs w:val="21"/>
              </w:rPr>
            </w:pPr>
          </w:p>
        </w:tc>
        <w:tc>
          <w:tcPr>
            <w:tcW w:w="721" w:type="dxa"/>
            <w:vMerge w:val="restart"/>
            <w:vAlign w:val="center"/>
          </w:tcPr>
          <w:p w:rsidR="006327EA" w:rsidRDefault="00A94B3B">
            <w:pPr>
              <w:spacing w:line="232" w:lineRule="exact"/>
              <w:rPr>
                <w:rFonts w:ascii="宋体" w:hAnsi="宋体"/>
                <w:szCs w:val="21"/>
              </w:rPr>
            </w:pPr>
            <w:r>
              <w:rPr>
                <w:rFonts w:ascii="宋体" w:hAnsi="宋体"/>
                <w:szCs w:val="21"/>
              </w:rPr>
              <w:t>4.3操作规程</w:t>
            </w:r>
          </w:p>
        </w:tc>
        <w:tc>
          <w:tcPr>
            <w:tcW w:w="2659" w:type="dxa"/>
            <w:vMerge w:val="restart"/>
          </w:tcPr>
          <w:p w:rsidR="006327EA" w:rsidRDefault="00A94B3B">
            <w:pPr>
              <w:spacing w:line="236" w:lineRule="exact"/>
              <w:ind w:firstLineChars="200" w:firstLine="420"/>
              <w:rPr>
                <w:rFonts w:ascii="宋体" w:hAnsi="宋体"/>
                <w:szCs w:val="21"/>
              </w:rPr>
            </w:pPr>
            <w:r>
              <w:rPr>
                <w:rFonts w:ascii="宋体" w:hAnsi="宋体"/>
                <w:szCs w:val="21"/>
              </w:rPr>
              <w:t>企业应根据生产特点，编制岗位安全操作规程，并发放到相关岗位。</w:t>
            </w:r>
          </w:p>
        </w:tc>
        <w:tc>
          <w:tcPr>
            <w:tcW w:w="3714" w:type="dxa"/>
          </w:tcPr>
          <w:p w:rsidR="006327EA" w:rsidRDefault="00A94B3B">
            <w:pPr>
              <w:spacing w:line="236" w:lineRule="exact"/>
              <w:rPr>
                <w:rFonts w:ascii="宋体" w:hAnsi="宋体"/>
                <w:szCs w:val="21"/>
              </w:rPr>
            </w:pPr>
            <w:r>
              <w:rPr>
                <w:rFonts w:ascii="宋体" w:hAnsi="宋体"/>
                <w:szCs w:val="21"/>
              </w:rPr>
              <w:t xml:space="preserve">    基于岗位生产特点中的特定风险的辨识，编制齐全、适用的岗位安全操作规程。             </w:t>
            </w:r>
          </w:p>
        </w:tc>
        <w:tc>
          <w:tcPr>
            <w:tcW w:w="986" w:type="dxa"/>
            <w:vAlign w:val="center"/>
          </w:tcPr>
          <w:p w:rsidR="006327EA" w:rsidRDefault="00A94B3B">
            <w:pPr>
              <w:spacing w:line="236" w:lineRule="exact"/>
              <w:jc w:val="center"/>
              <w:rPr>
                <w:rFonts w:ascii="宋体" w:hAnsi="宋体"/>
                <w:bCs/>
                <w:szCs w:val="21"/>
              </w:rPr>
            </w:pPr>
            <w:r>
              <w:rPr>
                <w:rFonts w:ascii="宋体" w:hAnsi="宋体"/>
                <w:bCs/>
                <w:szCs w:val="21"/>
              </w:rPr>
              <w:t>12</w:t>
            </w:r>
          </w:p>
        </w:tc>
        <w:tc>
          <w:tcPr>
            <w:tcW w:w="3232" w:type="dxa"/>
          </w:tcPr>
          <w:p w:rsidR="006327EA" w:rsidRDefault="00A94B3B">
            <w:pPr>
              <w:spacing w:line="236" w:lineRule="exact"/>
              <w:rPr>
                <w:rFonts w:ascii="宋体" w:hAnsi="宋体"/>
                <w:szCs w:val="21"/>
              </w:rPr>
            </w:pPr>
            <w:r>
              <w:rPr>
                <w:rFonts w:ascii="宋体" w:hAnsi="宋体"/>
                <w:szCs w:val="21"/>
              </w:rPr>
              <w:t xml:space="preserve">    无岗位安全操作规程的，不得分；岗位操作规程不齐全</w:t>
            </w:r>
            <w:r>
              <w:rPr>
                <w:rFonts w:ascii="宋体" w:hAnsi="宋体" w:hint="eastAsia"/>
                <w:szCs w:val="21"/>
              </w:rPr>
              <w:t>、适用</w:t>
            </w:r>
            <w:r>
              <w:rPr>
                <w:rFonts w:ascii="宋体" w:hAnsi="宋体"/>
                <w:szCs w:val="21"/>
              </w:rPr>
              <w:t>的，每缺一个，扣2分；内容没有基于特定风险分析、评估和控制的，每个扣2分。</w:t>
            </w:r>
          </w:p>
        </w:tc>
        <w:tc>
          <w:tcPr>
            <w:tcW w:w="1692" w:type="dxa"/>
            <w:vAlign w:val="center"/>
          </w:tcPr>
          <w:p w:rsidR="006327EA" w:rsidRDefault="00A94B3B">
            <w:pPr>
              <w:spacing w:line="288" w:lineRule="exact"/>
              <w:jc w:val="center"/>
              <w:rPr>
                <w:rFonts w:ascii="宋体" w:hAnsi="宋体"/>
                <w:i/>
                <w:iCs/>
                <w:szCs w:val="21"/>
              </w:rPr>
            </w:pPr>
            <w:r>
              <w:rPr>
                <w:rFonts w:ascii="宋体" w:hAnsi="宋体" w:hint="eastAsia"/>
                <w:i/>
                <w:iCs/>
                <w:szCs w:val="21"/>
              </w:rPr>
              <w:t>操作规程不齐全</w:t>
            </w:r>
          </w:p>
        </w:tc>
        <w:tc>
          <w:tcPr>
            <w:tcW w:w="1249" w:type="dxa"/>
            <w:vAlign w:val="center"/>
          </w:tcPr>
          <w:p w:rsidR="006327EA" w:rsidRDefault="00A94B3B">
            <w:pPr>
              <w:spacing w:line="288" w:lineRule="exact"/>
              <w:jc w:val="center"/>
              <w:rPr>
                <w:rFonts w:ascii="宋体" w:hAnsi="宋体"/>
                <w:i/>
                <w:iCs/>
                <w:szCs w:val="21"/>
              </w:rPr>
            </w:pPr>
            <w:r>
              <w:rPr>
                <w:rFonts w:ascii="宋体" w:hAnsi="宋体" w:hint="eastAsia"/>
                <w:i/>
                <w:iCs/>
                <w:szCs w:val="21"/>
              </w:rPr>
              <w:t>6</w:t>
            </w:r>
          </w:p>
        </w:tc>
      </w:tr>
      <w:tr w:rsidR="006327EA">
        <w:trPr>
          <w:trHeight w:val="315"/>
        </w:trPr>
        <w:tc>
          <w:tcPr>
            <w:tcW w:w="821" w:type="dxa"/>
            <w:vMerge/>
          </w:tcPr>
          <w:p w:rsidR="006327EA" w:rsidRDefault="006327EA">
            <w:pPr>
              <w:spacing w:line="240" w:lineRule="exact"/>
              <w:rPr>
                <w:rFonts w:ascii="宋体" w:hAnsi="宋体"/>
                <w:szCs w:val="21"/>
              </w:rPr>
            </w:pPr>
          </w:p>
        </w:tc>
        <w:tc>
          <w:tcPr>
            <w:tcW w:w="721" w:type="dxa"/>
            <w:vMerge/>
            <w:vAlign w:val="center"/>
          </w:tcPr>
          <w:p w:rsidR="006327EA" w:rsidRDefault="006327EA">
            <w:pPr>
              <w:spacing w:line="232" w:lineRule="exact"/>
              <w:rPr>
                <w:rFonts w:ascii="宋体" w:hAnsi="宋体"/>
                <w:szCs w:val="21"/>
              </w:rPr>
            </w:pPr>
          </w:p>
        </w:tc>
        <w:tc>
          <w:tcPr>
            <w:tcW w:w="2659" w:type="dxa"/>
            <w:vMerge/>
          </w:tcPr>
          <w:p w:rsidR="006327EA" w:rsidRDefault="006327EA">
            <w:pPr>
              <w:spacing w:line="236" w:lineRule="exact"/>
              <w:rPr>
                <w:rFonts w:ascii="宋体" w:hAnsi="宋体"/>
                <w:szCs w:val="21"/>
              </w:rPr>
            </w:pPr>
          </w:p>
        </w:tc>
        <w:tc>
          <w:tcPr>
            <w:tcW w:w="3714" w:type="dxa"/>
          </w:tcPr>
          <w:p w:rsidR="006327EA" w:rsidRDefault="00A94B3B">
            <w:pPr>
              <w:spacing w:line="236" w:lineRule="exact"/>
              <w:rPr>
                <w:rFonts w:ascii="宋体" w:hAnsi="宋体"/>
                <w:szCs w:val="21"/>
              </w:rPr>
            </w:pPr>
            <w:r>
              <w:rPr>
                <w:rFonts w:ascii="宋体" w:hAnsi="宋体"/>
                <w:szCs w:val="21"/>
              </w:rPr>
              <w:t xml:space="preserve">    向员工下发岗位安全操作规程，并对员工进行培训和考核。</w:t>
            </w:r>
          </w:p>
        </w:tc>
        <w:tc>
          <w:tcPr>
            <w:tcW w:w="986" w:type="dxa"/>
            <w:vAlign w:val="center"/>
          </w:tcPr>
          <w:p w:rsidR="006327EA" w:rsidRDefault="00A94B3B">
            <w:pPr>
              <w:spacing w:line="236" w:lineRule="exact"/>
              <w:jc w:val="center"/>
              <w:rPr>
                <w:rFonts w:ascii="宋体" w:hAnsi="宋体"/>
                <w:bCs/>
                <w:szCs w:val="21"/>
              </w:rPr>
            </w:pPr>
            <w:r>
              <w:rPr>
                <w:rFonts w:ascii="宋体" w:hAnsi="宋体"/>
                <w:bCs/>
                <w:szCs w:val="21"/>
              </w:rPr>
              <w:t>8</w:t>
            </w:r>
          </w:p>
        </w:tc>
        <w:tc>
          <w:tcPr>
            <w:tcW w:w="3232" w:type="dxa"/>
          </w:tcPr>
          <w:p w:rsidR="006327EA" w:rsidRDefault="00A94B3B">
            <w:pPr>
              <w:spacing w:line="236" w:lineRule="exact"/>
              <w:rPr>
                <w:rFonts w:ascii="宋体" w:hAnsi="宋体"/>
                <w:szCs w:val="21"/>
              </w:rPr>
            </w:pPr>
            <w:r>
              <w:rPr>
                <w:rFonts w:ascii="宋体" w:hAnsi="宋体"/>
                <w:szCs w:val="21"/>
              </w:rPr>
              <w:t xml:space="preserve">    未发放的，不得分；每少发一个岗位的，扣2分；无培训和考核记录等资料的，不得分；每缺一个培训和考核的，扣2分。</w:t>
            </w:r>
          </w:p>
        </w:tc>
        <w:tc>
          <w:tcPr>
            <w:tcW w:w="1692" w:type="dxa"/>
            <w:vAlign w:val="center"/>
          </w:tcPr>
          <w:p w:rsidR="006327EA" w:rsidRDefault="006327EA">
            <w:pPr>
              <w:spacing w:line="288" w:lineRule="exact"/>
              <w:jc w:val="center"/>
              <w:rPr>
                <w:rFonts w:ascii="宋体" w:hAnsi="宋体"/>
                <w:i/>
                <w:iCs/>
                <w:szCs w:val="21"/>
              </w:rPr>
            </w:pPr>
          </w:p>
        </w:tc>
        <w:tc>
          <w:tcPr>
            <w:tcW w:w="1249" w:type="dxa"/>
            <w:vAlign w:val="center"/>
          </w:tcPr>
          <w:p w:rsidR="006327EA" w:rsidRDefault="00A94B3B">
            <w:pPr>
              <w:spacing w:line="288" w:lineRule="exact"/>
              <w:jc w:val="center"/>
              <w:rPr>
                <w:rFonts w:ascii="宋体" w:hAnsi="宋体"/>
                <w:i/>
                <w:iCs/>
                <w:szCs w:val="21"/>
              </w:rPr>
            </w:pPr>
            <w:r>
              <w:rPr>
                <w:rFonts w:ascii="宋体" w:hAnsi="宋体" w:hint="eastAsia"/>
                <w:i/>
                <w:iCs/>
                <w:szCs w:val="21"/>
              </w:rPr>
              <w:t>8</w:t>
            </w:r>
          </w:p>
        </w:tc>
      </w:tr>
      <w:tr w:rsidR="006327EA">
        <w:trPr>
          <w:trHeight w:val="1249"/>
        </w:trPr>
        <w:tc>
          <w:tcPr>
            <w:tcW w:w="821" w:type="dxa"/>
            <w:vMerge/>
          </w:tcPr>
          <w:p w:rsidR="006327EA" w:rsidRDefault="006327EA">
            <w:pPr>
              <w:spacing w:line="240" w:lineRule="exact"/>
              <w:rPr>
                <w:rFonts w:ascii="宋体" w:hAnsi="宋体"/>
                <w:szCs w:val="21"/>
              </w:rPr>
            </w:pPr>
          </w:p>
        </w:tc>
        <w:tc>
          <w:tcPr>
            <w:tcW w:w="721" w:type="dxa"/>
            <w:vAlign w:val="center"/>
          </w:tcPr>
          <w:p w:rsidR="006327EA" w:rsidRDefault="00A94B3B">
            <w:pPr>
              <w:spacing w:line="232" w:lineRule="exact"/>
              <w:rPr>
                <w:rFonts w:ascii="宋体" w:hAnsi="宋体"/>
                <w:szCs w:val="21"/>
              </w:rPr>
            </w:pPr>
            <w:r>
              <w:rPr>
                <w:rFonts w:ascii="宋体" w:hAnsi="宋体"/>
                <w:szCs w:val="21"/>
              </w:rPr>
              <w:t>4.4评估</w:t>
            </w:r>
          </w:p>
        </w:tc>
        <w:tc>
          <w:tcPr>
            <w:tcW w:w="2659" w:type="dxa"/>
          </w:tcPr>
          <w:p w:rsidR="006327EA" w:rsidRDefault="00A94B3B">
            <w:pPr>
              <w:spacing w:line="236" w:lineRule="exact"/>
              <w:ind w:firstLineChars="200" w:firstLine="420"/>
              <w:rPr>
                <w:rFonts w:ascii="宋体" w:hAnsi="宋体"/>
                <w:szCs w:val="21"/>
              </w:rPr>
            </w:pPr>
            <w:r>
              <w:rPr>
                <w:rFonts w:ascii="宋体" w:hAnsi="宋体"/>
                <w:szCs w:val="21"/>
              </w:rPr>
              <w:t>企业应每年至少一次对安全生产法律法规、标准规范、规章制度、操作规程的执行情况进行检查评估。</w:t>
            </w:r>
          </w:p>
        </w:tc>
        <w:tc>
          <w:tcPr>
            <w:tcW w:w="3714" w:type="dxa"/>
          </w:tcPr>
          <w:p w:rsidR="006327EA" w:rsidRDefault="00A94B3B">
            <w:pPr>
              <w:spacing w:line="236" w:lineRule="exact"/>
              <w:rPr>
                <w:rFonts w:ascii="宋体" w:hAnsi="宋体"/>
                <w:szCs w:val="21"/>
              </w:rPr>
            </w:pPr>
            <w:r>
              <w:rPr>
                <w:rFonts w:ascii="宋体" w:hAnsi="宋体"/>
                <w:szCs w:val="21"/>
              </w:rPr>
              <w:t xml:space="preserve">    每年至少一次对安全生产法律法规、标准规范、规章制度、操作规程的执行情况和适用情况进行检查、评估。</w:t>
            </w:r>
          </w:p>
        </w:tc>
        <w:tc>
          <w:tcPr>
            <w:tcW w:w="986" w:type="dxa"/>
            <w:vAlign w:val="center"/>
          </w:tcPr>
          <w:p w:rsidR="006327EA" w:rsidRDefault="00A94B3B">
            <w:pPr>
              <w:spacing w:line="236" w:lineRule="exact"/>
              <w:jc w:val="center"/>
              <w:rPr>
                <w:rFonts w:ascii="宋体" w:hAnsi="宋体"/>
                <w:bCs/>
                <w:szCs w:val="21"/>
              </w:rPr>
            </w:pPr>
            <w:r>
              <w:rPr>
                <w:rFonts w:ascii="宋体" w:hAnsi="宋体"/>
                <w:bCs/>
                <w:szCs w:val="21"/>
              </w:rPr>
              <w:t>12</w:t>
            </w:r>
          </w:p>
        </w:tc>
        <w:tc>
          <w:tcPr>
            <w:tcW w:w="3232" w:type="dxa"/>
          </w:tcPr>
          <w:p w:rsidR="006327EA" w:rsidRDefault="00A94B3B">
            <w:pPr>
              <w:spacing w:line="236" w:lineRule="exact"/>
              <w:rPr>
                <w:rFonts w:ascii="宋体" w:hAnsi="宋体"/>
                <w:szCs w:val="21"/>
              </w:rPr>
            </w:pPr>
            <w:r>
              <w:rPr>
                <w:rFonts w:ascii="宋体" w:hAnsi="宋体"/>
                <w:szCs w:val="21"/>
              </w:rPr>
              <w:t xml:space="preserve">    未进行的，不得分；无评估报告的，不得分；评估</w:t>
            </w:r>
            <w:r>
              <w:rPr>
                <w:rFonts w:ascii="宋体" w:hAnsi="宋体" w:hint="eastAsia"/>
                <w:szCs w:val="21"/>
              </w:rPr>
              <w:t>报告</w:t>
            </w:r>
            <w:r>
              <w:rPr>
                <w:rFonts w:ascii="宋体" w:hAnsi="宋体"/>
                <w:szCs w:val="21"/>
              </w:rPr>
              <w:t>每缺少一个方面内容</w:t>
            </w:r>
            <w:r>
              <w:rPr>
                <w:rFonts w:ascii="宋体" w:hAnsi="宋体" w:hint="eastAsia"/>
                <w:szCs w:val="21"/>
              </w:rPr>
              <w:t>的</w:t>
            </w:r>
            <w:r>
              <w:rPr>
                <w:rFonts w:ascii="宋体" w:hAnsi="宋体"/>
                <w:szCs w:val="21"/>
              </w:rPr>
              <w:t>，扣3分；评估结果与实际不符的，扣6分；评估周期超过每年一次的，扣6分。</w:t>
            </w:r>
          </w:p>
        </w:tc>
        <w:tc>
          <w:tcPr>
            <w:tcW w:w="1692" w:type="dxa"/>
            <w:vAlign w:val="center"/>
          </w:tcPr>
          <w:p w:rsidR="006327EA" w:rsidRDefault="00A94B3B">
            <w:pPr>
              <w:spacing w:line="288" w:lineRule="exact"/>
              <w:jc w:val="center"/>
              <w:rPr>
                <w:rFonts w:ascii="宋体" w:hAnsi="宋体"/>
                <w:i/>
                <w:iCs/>
                <w:szCs w:val="21"/>
              </w:rPr>
            </w:pPr>
            <w:r>
              <w:rPr>
                <w:rFonts w:ascii="宋体" w:hAnsi="宋体" w:hint="eastAsia"/>
                <w:i/>
                <w:iCs/>
                <w:szCs w:val="21"/>
              </w:rPr>
              <w:t>评估报告内容不全</w:t>
            </w:r>
          </w:p>
        </w:tc>
        <w:tc>
          <w:tcPr>
            <w:tcW w:w="1249" w:type="dxa"/>
            <w:vAlign w:val="center"/>
          </w:tcPr>
          <w:p w:rsidR="006327EA" w:rsidRDefault="00A94B3B">
            <w:pPr>
              <w:spacing w:line="288" w:lineRule="exact"/>
              <w:jc w:val="center"/>
              <w:rPr>
                <w:rFonts w:ascii="宋体" w:hAnsi="宋体"/>
                <w:i/>
                <w:iCs/>
                <w:szCs w:val="21"/>
              </w:rPr>
            </w:pPr>
            <w:r>
              <w:rPr>
                <w:rFonts w:ascii="宋体" w:hAnsi="宋体" w:hint="eastAsia"/>
                <w:i/>
                <w:iCs/>
                <w:szCs w:val="21"/>
              </w:rPr>
              <w:t>6</w:t>
            </w:r>
          </w:p>
        </w:tc>
      </w:tr>
      <w:tr w:rsidR="006327EA">
        <w:trPr>
          <w:trHeight w:val="1267"/>
        </w:trPr>
        <w:tc>
          <w:tcPr>
            <w:tcW w:w="821" w:type="dxa"/>
            <w:vMerge/>
          </w:tcPr>
          <w:p w:rsidR="006327EA" w:rsidRDefault="006327EA">
            <w:pPr>
              <w:spacing w:line="240" w:lineRule="exact"/>
              <w:rPr>
                <w:rFonts w:ascii="宋体" w:hAnsi="宋体"/>
                <w:szCs w:val="21"/>
              </w:rPr>
            </w:pPr>
          </w:p>
        </w:tc>
        <w:tc>
          <w:tcPr>
            <w:tcW w:w="721" w:type="dxa"/>
            <w:vAlign w:val="center"/>
          </w:tcPr>
          <w:p w:rsidR="006327EA" w:rsidRDefault="00A94B3B">
            <w:pPr>
              <w:spacing w:line="232" w:lineRule="exact"/>
              <w:rPr>
                <w:rFonts w:ascii="宋体" w:hAnsi="宋体"/>
                <w:szCs w:val="21"/>
              </w:rPr>
            </w:pPr>
            <w:r>
              <w:rPr>
                <w:rFonts w:ascii="宋体" w:hAnsi="宋体"/>
                <w:szCs w:val="21"/>
              </w:rPr>
              <w:t>4.5修订</w:t>
            </w:r>
          </w:p>
        </w:tc>
        <w:tc>
          <w:tcPr>
            <w:tcW w:w="2659" w:type="dxa"/>
          </w:tcPr>
          <w:p w:rsidR="006327EA" w:rsidRDefault="00A94B3B">
            <w:pPr>
              <w:spacing w:line="236" w:lineRule="exact"/>
              <w:ind w:firstLineChars="200" w:firstLine="420"/>
              <w:rPr>
                <w:rFonts w:ascii="宋体" w:hAnsi="宋体"/>
                <w:szCs w:val="21"/>
              </w:rPr>
            </w:pPr>
            <w:r>
              <w:rPr>
                <w:rFonts w:ascii="宋体" w:hAnsi="宋体"/>
                <w:szCs w:val="21"/>
              </w:rPr>
              <w:t>企业应根据评估情况、安全检查反馈的问题、生产安全事故案例、绩效评定结果等，对安全生产管理规章制度和操作规程进行修订，确保其有效和适用，保证每个岗位所使用的为最新有效版本。</w:t>
            </w:r>
          </w:p>
        </w:tc>
        <w:tc>
          <w:tcPr>
            <w:tcW w:w="3714" w:type="dxa"/>
          </w:tcPr>
          <w:p w:rsidR="006327EA" w:rsidRDefault="00A94B3B">
            <w:pPr>
              <w:spacing w:line="236" w:lineRule="exact"/>
              <w:rPr>
                <w:rFonts w:ascii="宋体" w:hAnsi="宋体"/>
                <w:szCs w:val="21"/>
              </w:rPr>
            </w:pPr>
            <w:r>
              <w:rPr>
                <w:rFonts w:ascii="宋体" w:hAnsi="宋体"/>
                <w:szCs w:val="21"/>
              </w:rPr>
              <w:t xml:space="preserve">    根据评估情况、安全检查反馈的问题、生产安全事故案例、绩效评定结果等，对安全生产管理规章制度和操作规程进行修订，确保其有效和适用。</w:t>
            </w:r>
          </w:p>
        </w:tc>
        <w:tc>
          <w:tcPr>
            <w:tcW w:w="986" w:type="dxa"/>
            <w:vAlign w:val="center"/>
          </w:tcPr>
          <w:p w:rsidR="006327EA" w:rsidRDefault="00A94B3B">
            <w:pPr>
              <w:spacing w:line="236" w:lineRule="exact"/>
              <w:jc w:val="center"/>
              <w:rPr>
                <w:rFonts w:ascii="宋体" w:hAnsi="宋体"/>
                <w:bCs/>
                <w:szCs w:val="21"/>
              </w:rPr>
            </w:pPr>
            <w:r>
              <w:rPr>
                <w:rFonts w:ascii="宋体" w:hAnsi="宋体"/>
                <w:bCs/>
                <w:szCs w:val="21"/>
              </w:rPr>
              <w:t>12</w:t>
            </w:r>
          </w:p>
        </w:tc>
        <w:tc>
          <w:tcPr>
            <w:tcW w:w="3232" w:type="dxa"/>
          </w:tcPr>
          <w:p w:rsidR="006327EA" w:rsidRDefault="00A94B3B">
            <w:pPr>
              <w:spacing w:line="236" w:lineRule="exact"/>
              <w:rPr>
                <w:rFonts w:ascii="宋体" w:hAnsi="宋体"/>
                <w:szCs w:val="21"/>
              </w:rPr>
            </w:pPr>
            <w:r>
              <w:rPr>
                <w:rFonts w:ascii="宋体" w:hAnsi="宋体"/>
                <w:szCs w:val="21"/>
              </w:rPr>
              <w:t xml:space="preserve">    未及时组织进行的，不得分；应修订而未修订的，每项扣3分；无修订的计划和记录资料的，不得分。</w:t>
            </w:r>
          </w:p>
        </w:tc>
        <w:tc>
          <w:tcPr>
            <w:tcW w:w="1692" w:type="dxa"/>
            <w:vAlign w:val="center"/>
          </w:tcPr>
          <w:p w:rsidR="006327EA" w:rsidRDefault="006327EA">
            <w:pPr>
              <w:spacing w:line="288" w:lineRule="exact"/>
              <w:jc w:val="center"/>
              <w:rPr>
                <w:rFonts w:ascii="宋体" w:hAnsi="宋体"/>
                <w:i/>
                <w:iCs/>
                <w:szCs w:val="21"/>
              </w:rPr>
            </w:pPr>
          </w:p>
        </w:tc>
        <w:tc>
          <w:tcPr>
            <w:tcW w:w="1249" w:type="dxa"/>
            <w:vAlign w:val="center"/>
          </w:tcPr>
          <w:p w:rsidR="006327EA" w:rsidRDefault="00A94B3B">
            <w:pPr>
              <w:spacing w:line="288" w:lineRule="exact"/>
              <w:jc w:val="center"/>
              <w:rPr>
                <w:rFonts w:ascii="宋体" w:hAnsi="宋体"/>
                <w:i/>
                <w:iCs/>
                <w:szCs w:val="21"/>
              </w:rPr>
            </w:pPr>
            <w:r>
              <w:rPr>
                <w:rFonts w:ascii="宋体" w:hAnsi="宋体" w:hint="eastAsia"/>
                <w:i/>
                <w:iCs/>
                <w:szCs w:val="21"/>
              </w:rPr>
              <w:t>12</w:t>
            </w:r>
          </w:p>
        </w:tc>
      </w:tr>
      <w:tr w:rsidR="006327EA">
        <w:trPr>
          <w:trHeight w:val="1595"/>
        </w:trPr>
        <w:tc>
          <w:tcPr>
            <w:tcW w:w="821" w:type="dxa"/>
            <w:vMerge/>
          </w:tcPr>
          <w:p w:rsidR="006327EA" w:rsidRDefault="006327EA">
            <w:pPr>
              <w:spacing w:line="240" w:lineRule="exact"/>
              <w:rPr>
                <w:rFonts w:ascii="宋体" w:hAnsi="宋体"/>
                <w:szCs w:val="21"/>
              </w:rPr>
            </w:pPr>
          </w:p>
        </w:tc>
        <w:tc>
          <w:tcPr>
            <w:tcW w:w="721" w:type="dxa"/>
            <w:vMerge w:val="restart"/>
            <w:vAlign w:val="center"/>
          </w:tcPr>
          <w:p w:rsidR="006327EA" w:rsidRDefault="00A94B3B">
            <w:pPr>
              <w:spacing w:line="232" w:lineRule="exact"/>
              <w:rPr>
                <w:rFonts w:ascii="宋体" w:hAnsi="宋体"/>
                <w:szCs w:val="21"/>
              </w:rPr>
            </w:pPr>
            <w:r>
              <w:rPr>
                <w:rFonts w:ascii="宋体" w:hAnsi="宋体"/>
                <w:szCs w:val="21"/>
              </w:rPr>
              <w:t>4.6 文件和档案管理</w:t>
            </w:r>
          </w:p>
        </w:tc>
        <w:tc>
          <w:tcPr>
            <w:tcW w:w="2659" w:type="dxa"/>
            <w:vMerge w:val="restart"/>
          </w:tcPr>
          <w:p w:rsidR="006327EA" w:rsidRDefault="00A94B3B">
            <w:pPr>
              <w:spacing w:line="236" w:lineRule="exact"/>
              <w:ind w:firstLineChars="200" w:firstLine="420"/>
              <w:rPr>
                <w:rFonts w:ascii="宋体" w:hAnsi="宋体"/>
                <w:szCs w:val="21"/>
              </w:rPr>
            </w:pPr>
            <w:r>
              <w:rPr>
                <w:rFonts w:ascii="宋体" w:hAnsi="宋体"/>
                <w:szCs w:val="21"/>
              </w:rPr>
              <w:t>企业应严格执行文件和档案管理制度，确保安全规章制度和操作规程编制、使用、评审、修订的效力。</w:t>
            </w:r>
          </w:p>
        </w:tc>
        <w:tc>
          <w:tcPr>
            <w:tcW w:w="3714" w:type="dxa"/>
          </w:tcPr>
          <w:p w:rsidR="006327EA" w:rsidRDefault="00A94B3B">
            <w:pPr>
              <w:spacing w:line="236" w:lineRule="exact"/>
              <w:rPr>
                <w:rFonts w:ascii="宋体" w:hAnsi="宋体"/>
                <w:szCs w:val="21"/>
              </w:rPr>
            </w:pPr>
            <w:r>
              <w:rPr>
                <w:rFonts w:ascii="宋体" w:hAnsi="宋体"/>
                <w:szCs w:val="21"/>
              </w:rPr>
              <w:t xml:space="preserve">    建立文件和档案的管理制度，明确责任部门、人员、流程、形式、权限及各类安全生产档案及保存要求等。</w:t>
            </w:r>
          </w:p>
        </w:tc>
        <w:tc>
          <w:tcPr>
            <w:tcW w:w="986" w:type="dxa"/>
            <w:vAlign w:val="center"/>
          </w:tcPr>
          <w:p w:rsidR="006327EA" w:rsidRDefault="00A94B3B">
            <w:pPr>
              <w:spacing w:line="236" w:lineRule="exact"/>
              <w:jc w:val="center"/>
              <w:rPr>
                <w:rFonts w:ascii="宋体" w:hAnsi="宋体"/>
                <w:bCs/>
                <w:szCs w:val="21"/>
              </w:rPr>
            </w:pPr>
            <w:r>
              <w:rPr>
                <w:rFonts w:ascii="宋体" w:hAnsi="宋体"/>
                <w:bCs/>
                <w:szCs w:val="21"/>
              </w:rPr>
              <w:t>4</w:t>
            </w:r>
          </w:p>
        </w:tc>
        <w:tc>
          <w:tcPr>
            <w:tcW w:w="3232" w:type="dxa"/>
          </w:tcPr>
          <w:p w:rsidR="006327EA" w:rsidRDefault="00A94B3B">
            <w:pPr>
              <w:spacing w:line="236" w:lineRule="exact"/>
              <w:rPr>
                <w:rFonts w:ascii="宋体" w:hAnsi="宋体"/>
                <w:szCs w:val="21"/>
              </w:rPr>
            </w:pPr>
            <w:r>
              <w:rPr>
                <w:rFonts w:ascii="宋体" w:hAnsi="宋体"/>
                <w:szCs w:val="21"/>
              </w:rPr>
              <w:t xml:space="preserve">    无该项制度的，不得分；未以文件形式发布的，不得分；未明确安全规章制度和操作规程编制、使用、评审、修订等责任部门</w:t>
            </w:r>
            <w:r>
              <w:rPr>
                <w:rFonts w:ascii="宋体" w:hAnsi="宋体" w:hint="eastAsia"/>
                <w:szCs w:val="21"/>
              </w:rPr>
              <w:t>/</w:t>
            </w:r>
            <w:r>
              <w:rPr>
                <w:rFonts w:ascii="宋体" w:hAnsi="宋体"/>
                <w:szCs w:val="21"/>
              </w:rPr>
              <w:t>人员、流程、形式、权限等的，扣2分；未明确具体档案资料、保存周期、保存形式等的，扣2分。</w:t>
            </w:r>
          </w:p>
        </w:tc>
        <w:tc>
          <w:tcPr>
            <w:tcW w:w="1692" w:type="dxa"/>
            <w:vAlign w:val="center"/>
          </w:tcPr>
          <w:p w:rsidR="006327EA" w:rsidRDefault="00A94B3B">
            <w:pPr>
              <w:spacing w:line="288" w:lineRule="exact"/>
              <w:jc w:val="center"/>
              <w:rPr>
                <w:rFonts w:ascii="宋体" w:hAnsi="宋体"/>
                <w:i/>
                <w:iCs/>
                <w:szCs w:val="21"/>
              </w:rPr>
            </w:pPr>
            <w:r>
              <w:rPr>
                <w:rFonts w:ascii="宋体" w:hAnsi="宋体" w:hint="eastAsia"/>
                <w:i/>
                <w:iCs/>
                <w:szCs w:val="21"/>
              </w:rPr>
              <w:t>未明确档案保存形式</w:t>
            </w:r>
          </w:p>
        </w:tc>
        <w:tc>
          <w:tcPr>
            <w:tcW w:w="1249" w:type="dxa"/>
            <w:vAlign w:val="center"/>
          </w:tcPr>
          <w:p w:rsidR="006327EA" w:rsidRDefault="00A94B3B">
            <w:pPr>
              <w:spacing w:line="288" w:lineRule="exact"/>
              <w:jc w:val="center"/>
              <w:rPr>
                <w:rFonts w:ascii="宋体" w:hAnsi="宋体"/>
                <w:i/>
                <w:iCs/>
                <w:szCs w:val="21"/>
              </w:rPr>
            </w:pPr>
            <w:r>
              <w:rPr>
                <w:rFonts w:ascii="宋体" w:hAnsi="宋体" w:hint="eastAsia"/>
                <w:i/>
                <w:iCs/>
                <w:szCs w:val="21"/>
              </w:rPr>
              <w:t>2</w:t>
            </w:r>
          </w:p>
        </w:tc>
      </w:tr>
      <w:tr w:rsidR="006327EA">
        <w:trPr>
          <w:trHeight w:val="471"/>
        </w:trPr>
        <w:tc>
          <w:tcPr>
            <w:tcW w:w="821" w:type="dxa"/>
            <w:vMerge/>
          </w:tcPr>
          <w:p w:rsidR="006327EA" w:rsidRDefault="006327EA">
            <w:pPr>
              <w:spacing w:line="240" w:lineRule="exact"/>
              <w:rPr>
                <w:rFonts w:ascii="宋体" w:hAnsi="宋体"/>
                <w:szCs w:val="21"/>
              </w:rPr>
            </w:pPr>
          </w:p>
        </w:tc>
        <w:tc>
          <w:tcPr>
            <w:tcW w:w="721" w:type="dxa"/>
            <w:vMerge/>
          </w:tcPr>
          <w:p w:rsidR="006327EA" w:rsidRDefault="006327EA">
            <w:pPr>
              <w:spacing w:line="280" w:lineRule="exact"/>
              <w:rPr>
                <w:rFonts w:ascii="宋体" w:hAnsi="宋体"/>
                <w:szCs w:val="21"/>
              </w:rPr>
            </w:pPr>
          </w:p>
        </w:tc>
        <w:tc>
          <w:tcPr>
            <w:tcW w:w="2659" w:type="dxa"/>
            <w:vMerge/>
          </w:tcPr>
          <w:p w:rsidR="006327EA" w:rsidRDefault="006327EA">
            <w:pPr>
              <w:spacing w:line="236" w:lineRule="exact"/>
              <w:rPr>
                <w:rFonts w:ascii="宋体" w:hAnsi="宋体"/>
                <w:szCs w:val="21"/>
              </w:rPr>
            </w:pPr>
          </w:p>
        </w:tc>
        <w:tc>
          <w:tcPr>
            <w:tcW w:w="3714" w:type="dxa"/>
          </w:tcPr>
          <w:p w:rsidR="006327EA" w:rsidRDefault="00A94B3B">
            <w:pPr>
              <w:spacing w:line="236" w:lineRule="exact"/>
              <w:rPr>
                <w:rFonts w:ascii="宋体" w:hAnsi="宋体"/>
                <w:szCs w:val="21"/>
              </w:rPr>
            </w:pPr>
            <w:r>
              <w:rPr>
                <w:rFonts w:ascii="宋体" w:hAnsi="宋体"/>
                <w:szCs w:val="21"/>
              </w:rPr>
              <w:t xml:space="preserve">    确保安全规章制度和操作规程编制、使用、评审、修订的效力。</w:t>
            </w:r>
          </w:p>
        </w:tc>
        <w:tc>
          <w:tcPr>
            <w:tcW w:w="986" w:type="dxa"/>
            <w:vAlign w:val="center"/>
          </w:tcPr>
          <w:p w:rsidR="006327EA" w:rsidRDefault="00A94B3B">
            <w:pPr>
              <w:spacing w:line="236" w:lineRule="exact"/>
              <w:jc w:val="center"/>
              <w:rPr>
                <w:rFonts w:ascii="宋体" w:hAnsi="宋体"/>
                <w:bCs/>
                <w:szCs w:val="21"/>
              </w:rPr>
            </w:pPr>
            <w:r>
              <w:rPr>
                <w:rFonts w:ascii="宋体" w:hAnsi="宋体"/>
                <w:bCs/>
                <w:szCs w:val="21"/>
              </w:rPr>
              <w:t>2</w:t>
            </w:r>
          </w:p>
        </w:tc>
        <w:tc>
          <w:tcPr>
            <w:tcW w:w="3232" w:type="dxa"/>
          </w:tcPr>
          <w:p w:rsidR="006327EA" w:rsidRDefault="00A94B3B">
            <w:pPr>
              <w:spacing w:line="236" w:lineRule="exact"/>
              <w:rPr>
                <w:rFonts w:ascii="宋体" w:hAnsi="宋体"/>
                <w:szCs w:val="21"/>
              </w:rPr>
            </w:pPr>
            <w:r>
              <w:rPr>
                <w:rFonts w:ascii="宋体" w:hAnsi="宋体"/>
                <w:szCs w:val="21"/>
              </w:rPr>
              <w:t xml:space="preserve">    未按文件管理制度执行的，不得分；缺少环节记录资料的，扣1分。</w:t>
            </w:r>
          </w:p>
        </w:tc>
        <w:tc>
          <w:tcPr>
            <w:tcW w:w="1692" w:type="dxa"/>
            <w:vAlign w:val="center"/>
          </w:tcPr>
          <w:p w:rsidR="006327EA" w:rsidRDefault="006327EA">
            <w:pPr>
              <w:spacing w:line="288" w:lineRule="exact"/>
              <w:jc w:val="center"/>
              <w:rPr>
                <w:rFonts w:ascii="宋体" w:hAnsi="宋体"/>
                <w:i/>
                <w:iCs/>
                <w:szCs w:val="21"/>
              </w:rPr>
            </w:pPr>
          </w:p>
        </w:tc>
        <w:tc>
          <w:tcPr>
            <w:tcW w:w="1249" w:type="dxa"/>
            <w:vAlign w:val="center"/>
          </w:tcPr>
          <w:p w:rsidR="006327EA" w:rsidRDefault="00A94B3B">
            <w:pPr>
              <w:spacing w:line="288" w:lineRule="exact"/>
              <w:jc w:val="center"/>
              <w:rPr>
                <w:rFonts w:ascii="宋体" w:hAnsi="宋体"/>
                <w:i/>
                <w:iCs/>
                <w:szCs w:val="21"/>
              </w:rPr>
            </w:pPr>
            <w:r>
              <w:rPr>
                <w:rFonts w:ascii="宋体" w:hAnsi="宋体" w:hint="eastAsia"/>
                <w:i/>
                <w:iCs/>
                <w:szCs w:val="21"/>
              </w:rPr>
              <w:t>2</w:t>
            </w:r>
          </w:p>
        </w:tc>
      </w:tr>
      <w:tr w:rsidR="006327EA">
        <w:trPr>
          <w:trHeight w:val="3274"/>
        </w:trPr>
        <w:tc>
          <w:tcPr>
            <w:tcW w:w="821" w:type="dxa"/>
            <w:vMerge/>
          </w:tcPr>
          <w:p w:rsidR="006327EA" w:rsidRDefault="006327EA">
            <w:pPr>
              <w:spacing w:line="240" w:lineRule="exact"/>
              <w:rPr>
                <w:rFonts w:ascii="宋体" w:hAnsi="宋体"/>
                <w:szCs w:val="21"/>
              </w:rPr>
            </w:pPr>
          </w:p>
        </w:tc>
        <w:tc>
          <w:tcPr>
            <w:tcW w:w="721" w:type="dxa"/>
            <w:vMerge/>
          </w:tcPr>
          <w:p w:rsidR="006327EA" w:rsidRDefault="006327EA">
            <w:pPr>
              <w:spacing w:line="240" w:lineRule="exact"/>
              <w:rPr>
                <w:rFonts w:ascii="宋体" w:hAnsi="宋体"/>
                <w:szCs w:val="21"/>
              </w:rPr>
            </w:pPr>
          </w:p>
        </w:tc>
        <w:tc>
          <w:tcPr>
            <w:tcW w:w="2659" w:type="dxa"/>
          </w:tcPr>
          <w:p w:rsidR="006327EA" w:rsidRDefault="00A94B3B">
            <w:pPr>
              <w:spacing w:line="240" w:lineRule="exact"/>
              <w:ind w:firstLineChars="200" w:firstLine="420"/>
              <w:rPr>
                <w:rFonts w:ascii="宋体" w:hAnsi="宋体"/>
                <w:szCs w:val="21"/>
              </w:rPr>
            </w:pPr>
            <w:r>
              <w:rPr>
                <w:rFonts w:ascii="宋体" w:hAnsi="宋体"/>
                <w:szCs w:val="21"/>
              </w:rPr>
              <w:t>企业应建立主要安全生产过程、事件、活动、检查的安全记录档案，并加强对安全记录的有效管理。</w:t>
            </w:r>
          </w:p>
        </w:tc>
        <w:tc>
          <w:tcPr>
            <w:tcW w:w="3714" w:type="dxa"/>
          </w:tcPr>
          <w:p w:rsidR="006327EA" w:rsidRDefault="00A94B3B">
            <w:pPr>
              <w:spacing w:line="240" w:lineRule="exact"/>
              <w:rPr>
                <w:rFonts w:ascii="宋体" w:hAnsi="宋体"/>
                <w:szCs w:val="21"/>
              </w:rPr>
            </w:pPr>
            <w:r>
              <w:rPr>
                <w:rFonts w:ascii="宋体" w:hAnsi="宋体"/>
                <w:szCs w:val="21"/>
              </w:rPr>
              <w:t xml:space="preserve">    对下列主要安全生产资料进行档案管理：安全生产会议记录（含纪要）、安全费用提取使用记录、员工安全教育培训记录、劳动防护用品采购发放记录、危险源管理台帐、安全生产检查记录、授权作业指令单、事故调查处理报告、事故隐患整改记录、安全生产奖惩记录、特种作业人员登记记录、特种设备管理记录、外来施工队伍安全管理记录、安全设备设施管理台账（包括安装、运行、维护等）、有关强制性检测检验报告或记录、新改扩建项目</w:t>
            </w:r>
            <w:r>
              <w:rPr>
                <w:rFonts w:ascii="宋体" w:hAnsi="宋体" w:hint="eastAsia"/>
                <w:szCs w:val="21"/>
              </w:rPr>
              <w:t>“</w:t>
            </w:r>
            <w:r>
              <w:rPr>
                <w:rFonts w:ascii="宋体" w:hAnsi="宋体"/>
                <w:szCs w:val="21"/>
              </w:rPr>
              <w:t>三同时</w:t>
            </w:r>
            <w:r>
              <w:rPr>
                <w:rFonts w:ascii="宋体" w:hAnsi="宋体" w:hint="eastAsia"/>
                <w:szCs w:val="21"/>
              </w:rPr>
              <w:t>”</w:t>
            </w:r>
            <w:r>
              <w:rPr>
                <w:rFonts w:ascii="宋体" w:hAnsi="宋体"/>
                <w:szCs w:val="21"/>
              </w:rPr>
              <w:t>、风险评价信息、职业健康检查与监护记录、应急演习信息、技术图纸等。</w:t>
            </w:r>
          </w:p>
        </w:tc>
        <w:tc>
          <w:tcPr>
            <w:tcW w:w="986" w:type="dxa"/>
            <w:vAlign w:val="center"/>
          </w:tcPr>
          <w:p w:rsidR="006327EA" w:rsidRDefault="00A94B3B">
            <w:pPr>
              <w:spacing w:line="240" w:lineRule="exact"/>
              <w:jc w:val="center"/>
              <w:rPr>
                <w:rFonts w:ascii="宋体" w:hAnsi="宋体"/>
                <w:bCs/>
                <w:szCs w:val="21"/>
              </w:rPr>
            </w:pPr>
            <w:r>
              <w:rPr>
                <w:rFonts w:ascii="宋体" w:hAnsi="宋体"/>
                <w:bCs/>
                <w:szCs w:val="21"/>
              </w:rPr>
              <w:t>10</w:t>
            </w:r>
          </w:p>
        </w:tc>
        <w:tc>
          <w:tcPr>
            <w:tcW w:w="3232" w:type="dxa"/>
          </w:tcPr>
          <w:p w:rsidR="006327EA" w:rsidRDefault="00A94B3B">
            <w:pPr>
              <w:spacing w:line="240" w:lineRule="exact"/>
              <w:rPr>
                <w:rFonts w:ascii="宋体" w:hAnsi="宋体"/>
                <w:szCs w:val="21"/>
              </w:rPr>
            </w:pPr>
            <w:r>
              <w:rPr>
                <w:rFonts w:ascii="宋体" w:hAnsi="宋体"/>
                <w:szCs w:val="21"/>
              </w:rPr>
              <w:t xml:space="preserve">    未实行档案管理的，不得分；档案管理不规范的，扣6分；每缺少一类档案，扣2分。</w:t>
            </w:r>
          </w:p>
        </w:tc>
        <w:tc>
          <w:tcPr>
            <w:tcW w:w="1692" w:type="dxa"/>
            <w:vAlign w:val="center"/>
          </w:tcPr>
          <w:p w:rsidR="006327EA" w:rsidRDefault="00A94B3B">
            <w:pPr>
              <w:spacing w:line="288" w:lineRule="exact"/>
              <w:jc w:val="center"/>
              <w:rPr>
                <w:rFonts w:ascii="宋体" w:hAnsi="宋体"/>
                <w:i/>
                <w:iCs/>
                <w:color w:val="0000FF"/>
                <w:szCs w:val="21"/>
              </w:rPr>
            </w:pPr>
            <w:r>
              <w:rPr>
                <w:rFonts w:ascii="宋体" w:hAnsi="宋体" w:hint="eastAsia"/>
                <w:i/>
                <w:iCs/>
                <w:color w:val="0000FF"/>
                <w:szCs w:val="21"/>
              </w:rPr>
              <w:t>部分档案缺失</w:t>
            </w:r>
          </w:p>
        </w:tc>
        <w:tc>
          <w:tcPr>
            <w:tcW w:w="1249" w:type="dxa"/>
            <w:vAlign w:val="center"/>
          </w:tcPr>
          <w:p w:rsidR="006327EA" w:rsidRDefault="00A94B3B">
            <w:pPr>
              <w:spacing w:line="288" w:lineRule="exact"/>
              <w:jc w:val="center"/>
              <w:rPr>
                <w:rFonts w:ascii="宋体" w:hAnsi="宋体"/>
                <w:i/>
                <w:iCs/>
                <w:color w:val="0000FF"/>
                <w:szCs w:val="21"/>
              </w:rPr>
            </w:pPr>
            <w:r>
              <w:rPr>
                <w:rFonts w:ascii="宋体" w:hAnsi="宋体" w:hint="eastAsia"/>
                <w:i/>
                <w:iCs/>
                <w:color w:val="0000FF"/>
                <w:szCs w:val="21"/>
              </w:rPr>
              <w:t>8</w:t>
            </w:r>
          </w:p>
        </w:tc>
      </w:tr>
      <w:tr w:rsidR="006327EA" w:rsidTr="00A40612">
        <w:trPr>
          <w:trHeight w:val="1931"/>
        </w:trPr>
        <w:tc>
          <w:tcPr>
            <w:tcW w:w="7915" w:type="dxa"/>
            <w:gridSpan w:val="4"/>
            <w:vAlign w:val="center"/>
          </w:tcPr>
          <w:p w:rsidR="006327EA" w:rsidRDefault="00A94B3B">
            <w:pPr>
              <w:spacing w:line="240" w:lineRule="exact"/>
              <w:rPr>
                <w:rFonts w:ascii="宋体" w:hAnsi="宋体"/>
                <w:b/>
                <w:bCs/>
                <w:szCs w:val="21"/>
              </w:rPr>
            </w:pPr>
            <w:r>
              <w:rPr>
                <w:rFonts w:ascii="宋体" w:hAnsi="宋体"/>
                <w:b/>
                <w:bCs/>
                <w:szCs w:val="21"/>
              </w:rPr>
              <w:lastRenderedPageBreak/>
              <w:t>小计</w:t>
            </w:r>
          </w:p>
          <w:p w:rsidR="00A40612" w:rsidRPr="00A40612" w:rsidRDefault="00A40612" w:rsidP="00A40612">
            <w:pPr>
              <w:pStyle w:val="a9"/>
              <w:numPr>
                <w:ilvl w:val="0"/>
                <w:numId w:val="4"/>
              </w:numPr>
              <w:spacing w:line="240" w:lineRule="exact"/>
              <w:ind w:firstLineChars="0"/>
              <w:rPr>
                <w:rFonts w:ascii="宋体" w:hAnsi="宋体"/>
                <w:bCs/>
                <w:szCs w:val="21"/>
              </w:rPr>
            </w:pPr>
            <w:r w:rsidRPr="00A40612">
              <w:rPr>
                <w:rFonts w:ascii="宋体" w:hAnsi="宋体" w:hint="eastAsia"/>
                <w:bCs/>
                <w:szCs w:val="21"/>
              </w:rPr>
              <w:t>部门未及时汇总</w:t>
            </w:r>
          </w:p>
          <w:p w:rsidR="00A40612" w:rsidRPr="00A40612" w:rsidRDefault="00A40612" w:rsidP="00A40612">
            <w:pPr>
              <w:pStyle w:val="a9"/>
              <w:numPr>
                <w:ilvl w:val="0"/>
                <w:numId w:val="4"/>
              </w:numPr>
              <w:spacing w:line="240" w:lineRule="exact"/>
              <w:ind w:firstLineChars="0"/>
              <w:rPr>
                <w:rFonts w:ascii="宋体" w:hAnsi="宋体"/>
                <w:bCs/>
                <w:szCs w:val="21"/>
              </w:rPr>
            </w:pPr>
            <w:r w:rsidRPr="00A40612">
              <w:rPr>
                <w:rFonts w:ascii="宋体" w:hAnsi="宋体" w:hint="eastAsia"/>
                <w:bCs/>
                <w:szCs w:val="21"/>
              </w:rPr>
              <w:t>工作程序或结果不符合规定</w:t>
            </w:r>
          </w:p>
          <w:p w:rsidR="00A40612" w:rsidRPr="00A40612" w:rsidRDefault="00A40612" w:rsidP="00A40612">
            <w:pPr>
              <w:pStyle w:val="a9"/>
              <w:numPr>
                <w:ilvl w:val="0"/>
                <w:numId w:val="4"/>
              </w:numPr>
              <w:spacing w:line="240" w:lineRule="exact"/>
              <w:ind w:firstLineChars="0"/>
              <w:rPr>
                <w:rFonts w:ascii="宋体" w:hAnsi="宋体"/>
                <w:bCs/>
                <w:szCs w:val="21"/>
              </w:rPr>
            </w:pPr>
            <w:r w:rsidRPr="00A40612">
              <w:rPr>
                <w:rFonts w:ascii="宋体" w:hAnsi="宋体" w:hint="eastAsia"/>
                <w:bCs/>
                <w:szCs w:val="21"/>
              </w:rPr>
              <w:t>安全生产法律法规与其他要求未培训考核</w:t>
            </w:r>
          </w:p>
          <w:p w:rsidR="00A40612" w:rsidRPr="00A40612" w:rsidRDefault="00A40612" w:rsidP="00A40612">
            <w:pPr>
              <w:pStyle w:val="a9"/>
              <w:numPr>
                <w:ilvl w:val="0"/>
                <w:numId w:val="4"/>
              </w:numPr>
              <w:spacing w:line="240" w:lineRule="exact"/>
              <w:ind w:firstLineChars="0"/>
              <w:rPr>
                <w:rFonts w:ascii="宋体" w:hAnsi="宋体"/>
                <w:b/>
                <w:bCs/>
                <w:szCs w:val="21"/>
              </w:rPr>
            </w:pPr>
            <w:r w:rsidRPr="00A40612">
              <w:rPr>
                <w:rFonts w:ascii="宋体" w:hAnsi="宋体" w:hint="eastAsia"/>
                <w:bCs/>
                <w:szCs w:val="21"/>
              </w:rPr>
              <w:t>未落实到实际工作中</w:t>
            </w:r>
          </w:p>
        </w:tc>
        <w:tc>
          <w:tcPr>
            <w:tcW w:w="986" w:type="dxa"/>
            <w:vAlign w:val="center"/>
          </w:tcPr>
          <w:p w:rsidR="006327EA" w:rsidRDefault="00A94B3B">
            <w:pPr>
              <w:spacing w:line="240" w:lineRule="exact"/>
              <w:jc w:val="center"/>
              <w:rPr>
                <w:rFonts w:ascii="宋体" w:hAnsi="宋体"/>
                <w:b/>
                <w:bCs/>
                <w:szCs w:val="21"/>
              </w:rPr>
            </w:pPr>
            <w:r>
              <w:rPr>
                <w:rFonts w:ascii="宋体" w:hAnsi="宋体"/>
                <w:b/>
                <w:bCs/>
                <w:szCs w:val="21"/>
              </w:rPr>
              <w:t>100</w:t>
            </w:r>
          </w:p>
        </w:tc>
        <w:tc>
          <w:tcPr>
            <w:tcW w:w="3232" w:type="dxa"/>
            <w:vAlign w:val="center"/>
          </w:tcPr>
          <w:p w:rsidR="006327EA" w:rsidRDefault="00A94B3B">
            <w:pPr>
              <w:spacing w:line="240" w:lineRule="exact"/>
              <w:rPr>
                <w:rFonts w:ascii="宋体" w:hAnsi="宋体"/>
                <w:b/>
                <w:bCs/>
                <w:szCs w:val="21"/>
              </w:rPr>
            </w:pPr>
            <w:r>
              <w:rPr>
                <w:rFonts w:ascii="宋体" w:hAnsi="宋体"/>
                <w:b/>
                <w:bCs/>
                <w:szCs w:val="21"/>
              </w:rPr>
              <w:t>得分小计</w:t>
            </w:r>
          </w:p>
        </w:tc>
        <w:tc>
          <w:tcPr>
            <w:tcW w:w="1692" w:type="dxa"/>
            <w:vAlign w:val="center"/>
          </w:tcPr>
          <w:p w:rsidR="006327EA" w:rsidRDefault="006327EA">
            <w:pPr>
              <w:spacing w:line="260" w:lineRule="exact"/>
              <w:rPr>
                <w:rFonts w:ascii="宋体" w:hAnsi="宋体"/>
                <w:b/>
                <w:bCs/>
                <w:szCs w:val="21"/>
              </w:rPr>
            </w:pPr>
          </w:p>
        </w:tc>
        <w:tc>
          <w:tcPr>
            <w:tcW w:w="1249" w:type="dxa"/>
            <w:vAlign w:val="center"/>
          </w:tcPr>
          <w:p w:rsidR="006327EA" w:rsidRDefault="00A94B3B">
            <w:pPr>
              <w:spacing w:line="260" w:lineRule="exact"/>
              <w:jc w:val="center"/>
              <w:rPr>
                <w:rFonts w:ascii="宋体" w:hAnsi="宋体"/>
                <w:b/>
                <w:bCs/>
                <w:szCs w:val="21"/>
              </w:rPr>
            </w:pPr>
            <w:r>
              <w:rPr>
                <w:rFonts w:ascii="宋体" w:hAnsi="宋体" w:hint="eastAsia"/>
                <w:b/>
                <w:bCs/>
                <w:color w:val="0000FF"/>
                <w:szCs w:val="21"/>
              </w:rPr>
              <w:t>68</w:t>
            </w:r>
          </w:p>
        </w:tc>
      </w:tr>
      <w:tr w:rsidR="006327EA">
        <w:trPr>
          <w:trHeight w:val="644"/>
        </w:trPr>
        <w:tc>
          <w:tcPr>
            <w:tcW w:w="821" w:type="dxa"/>
            <w:vMerge w:val="restart"/>
            <w:vAlign w:val="center"/>
          </w:tcPr>
          <w:p w:rsidR="006327EA" w:rsidRDefault="00A94B3B">
            <w:pPr>
              <w:spacing w:line="240" w:lineRule="exact"/>
              <w:rPr>
                <w:rFonts w:ascii="宋体" w:hAnsi="宋体"/>
                <w:szCs w:val="21"/>
              </w:rPr>
            </w:pPr>
            <w:r>
              <w:rPr>
                <w:rFonts w:ascii="宋体" w:hAnsi="宋体"/>
                <w:szCs w:val="21"/>
              </w:rPr>
              <w:t>五、教育培训</w:t>
            </w:r>
          </w:p>
        </w:tc>
        <w:tc>
          <w:tcPr>
            <w:tcW w:w="721" w:type="dxa"/>
            <w:vMerge w:val="restart"/>
            <w:vAlign w:val="center"/>
          </w:tcPr>
          <w:p w:rsidR="006327EA" w:rsidRDefault="00A94B3B">
            <w:pPr>
              <w:spacing w:line="240" w:lineRule="exact"/>
              <w:rPr>
                <w:rFonts w:ascii="宋体" w:hAnsi="宋体"/>
                <w:szCs w:val="21"/>
              </w:rPr>
            </w:pPr>
            <w:r>
              <w:rPr>
                <w:rFonts w:ascii="宋体" w:hAnsi="宋体"/>
                <w:szCs w:val="21"/>
              </w:rPr>
              <w:t>5.1教育培训管理</w:t>
            </w:r>
          </w:p>
        </w:tc>
        <w:tc>
          <w:tcPr>
            <w:tcW w:w="2659" w:type="dxa"/>
            <w:vMerge w:val="restart"/>
          </w:tcPr>
          <w:p w:rsidR="006327EA" w:rsidRDefault="00A94B3B">
            <w:pPr>
              <w:spacing w:line="240" w:lineRule="exact"/>
              <w:ind w:firstLineChars="200" w:firstLine="420"/>
              <w:rPr>
                <w:rFonts w:ascii="宋体" w:hAnsi="宋体"/>
                <w:szCs w:val="21"/>
              </w:rPr>
            </w:pPr>
            <w:r>
              <w:rPr>
                <w:rFonts w:ascii="宋体" w:hAnsi="宋体"/>
                <w:szCs w:val="21"/>
              </w:rPr>
              <w:t>企业应确定安全教育培训主管部门，按规定及岗位需要，定期识别安全教育培训需求，制定、实施安全教育培训计划，提供相应的资源保证。</w:t>
            </w:r>
          </w:p>
        </w:tc>
        <w:tc>
          <w:tcPr>
            <w:tcW w:w="3714" w:type="dxa"/>
          </w:tcPr>
          <w:p w:rsidR="006327EA" w:rsidRDefault="00A94B3B">
            <w:pPr>
              <w:spacing w:line="240" w:lineRule="exact"/>
              <w:rPr>
                <w:rFonts w:ascii="宋体" w:hAnsi="宋体"/>
                <w:szCs w:val="21"/>
              </w:rPr>
            </w:pPr>
            <w:r>
              <w:rPr>
                <w:rFonts w:ascii="宋体" w:hAnsi="宋体"/>
                <w:szCs w:val="21"/>
              </w:rPr>
              <w:t xml:space="preserve">    建立安全教育培训的管理制度。</w:t>
            </w:r>
          </w:p>
        </w:tc>
        <w:tc>
          <w:tcPr>
            <w:tcW w:w="986" w:type="dxa"/>
            <w:vAlign w:val="center"/>
          </w:tcPr>
          <w:p w:rsidR="006327EA" w:rsidRDefault="00A94B3B">
            <w:pPr>
              <w:spacing w:line="240" w:lineRule="exact"/>
              <w:jc w:val="center"/>
              <w:rPr>
                <w:rFonts w:ascii="宋体" w:hAnsi="宋体"/>
                <w:bCs/>
                <w:szCs w:val="21"/>
              </w:rPr>
            </w:pPr>
            <w:r>
              <w:rPr>
                <w:rFonts w:ascii="宋体" w:hAnsi="宋体"/>
                <w:bCs/>
                <w:szCs w:val="21"/>
              </w:rPr>
              <w:t>3</w:t>
            </w:r>
          </w:p>
        </w:tc>
        <w:tc>
          <w:tcPr>
            <w:tcW w:w="3232" w:type="dxa"/>
          </w:tcPr>
          <w:p w:rsidR="006327EA" w:rsidRDefault="00A94B3B">
            <w:pPr>
              <w:spacing w:line="240" w:lineRule="exact"/>
              <w:rPr>
                <w:rFonts w:ascii="宋体" w:hAnsi="宋体"/>
                <w:szCs w:val="21"/>
              </w:rPr>
            </w:pPr>
            <w:r>
              <w:rPr>
                <w:rFonts w:ascii="宋体" w:hAnsi="宋体"/>
                <w:szCs w:val="21"/>
              </w:rPr>
              <w:t xml:space="preserve">    无该项制度的，不得分；未以文件形式发布生效的，不得分；制度中缺少一类培训规定的，扣2分；有与国家有关规定不一致的，不得分。</w:t>
            </w:r>
          </w:p>
        </w:tc>
        <w:tc>
          <w:tcPr>
            <w:tcW w:w="1692" w:type="dxa"/>
            <w:vAlign w:val="center"/>
          </w:tcPr>
          <w:p w:rsidR="006327EA" w:rsidRDefault="006327EA">
            <w:pPr>
              <w:spacing w:line="260" w:lineRule="exact"/>
              <w:rPr>
                <w:rFonts w:ascii="宋体" w:hAnsi="宋体"/>
                <w:szCs w:val="21"/>
              </w:rPr>
            </w:pPr>
          </w:p>
        </w:tc>
        <w:tc>
          <w:tcPr>
            <w:tcW w:w="1249" w:type="dxa"/>
            <w:vAlign w:val="center"/>
          </w:tcPr>
          <w:p w:rsidR="006327EA" w:rsidRDefault="00A94B3B">
            <w:pPr>
              <w:spacing w:line="260" w:lineRule="exact"/>
              <w:jc w:val="center"/>
              <w:rPr>
                <w:rFonts w:ascii="宋体" w:hAnsi="宋体"/>
                <w:szCs w:val="21"/>
              </w:rPr>
            </w:pPr>
            <w:r>
              <w:rPr>
                <w:rFonts w:ascii="宋体" w:hAnsi="宋体" w:hint="eastAsia"/>
                <w:szCs w:val="21"/>
              </w:rPr>
              <w:t>3</w:t>
            </w:r>
          </w:p>
        </w:tc>
      </w:tr>
      <w:tr w:rsidR="006327EA">
        <w:trPr>
          <w:trHeight w:val="1200"/>
        </w:trPr>
        <w:tc>
          <w:tcPr>
            <w:tcW w:w="821" w:type="dxa"/>
            <w:vMerge/>
          </w:tcPr>
          <w:p w:rsidR="006327EA" w:rsidRDefault="006327EA">
            <w:pPr>
              <w:spacing w:line="240" w:lineRule="exact"/>
              <w:rPr>
                <w:rFonts w:ascii="宋体" w:hAnsi="宋体"/>
                <w:szCs w:val="21"/>
              </w:rPr>
            </w:pPr>
          </w:p>
        </w:tc>
        <w:tc>
          <w:tcPr>
            <w:tcW w:w="721" w:type="dxa"/>
            <w:vMerge/>
          </w:tcPr>
          <w:p w:rsidR="006327EA" w:rsidRDefault="006327EA">
            <w:pPr>
              <w:spacing w:line="240" w:lineRule="exact"/>
              <w:rPr>
                <w:rFonts w:ascii="宋体" w:hAnsi="宋体"/>
                <w:szCs w:val="21"/>
              </w:rPr>
            </w:pPr>
          </w:p>
        </w:tc>
        <w:tc>
          <w:tcPr>
            <w:tcW w:w="2659" w:type="dxa"/>
            <w:vMerge/>
          </w:tcPr>
          <w:p w:rsidR="006327EA" w:rsidRDefault="006327EA">
            <w:pPr>
              <w:spacing w:line="240" w:lineRule="exact"/>
              <w:rPr>
                <w:rFonts w:ascii="宋体" w:hAnsi="宋体"/>
                <w:szCs w:val="21"/>
              </w:rPr>
            </w:pPr>
          </w:p>
        </w:tc>
        <w:tc>
          <w:tcPr>
            <w:tcW w:w="3714" w:type="dxa"/>
          </w:tcPr>
          <w:p w:rsidR="006327EA" w:rsidRDefault="00A94B3B">
            <w:pPr>
              <w:spacing w:line="240" w:lineRule="exact"/>
              <w:rPr>
                <w:rFonts w:ascii="宋体" w:hAnsi="宋体"/>
                <w:szCs w:val="21"/>
              </w:rPr>
            </w:pPr>
            <w:r>
              <w:rPr>
                <w:rFonts w:ascii="宋体" w:hAnsi="宋体"/>
                <w:szCs w:val="21"/>
              </w:rPr>
              <w:t xml:space="preserve">    确定安全教育培训主管部门，定期识别安全教育培训需求，制定各类人员的培训计划。</w:t>
            </w:r>
          </w:p>
        </w:tc>
        <w:tc>
          <w:tcPr>
            <w:tcW w:w="986" w:type="dxa"/>
            <w:vAlign w:val="center"/>
          </w:tcPr>
          <w:p w:rsidR="006327EA" w:rsidRDefault="00A94B3B">
            <w:pPr>
              <w:spacing w:line="240" w:lineRule="exact"/>
              <w:jc w:val="center"/>
              <w:rPr>
                <w:rFonts w:ascii="宋体" w:hAnsi="宋体"/>
                <w:bCs/>
                <w:szCs w:val="21"/>
              </w:rPr>
            </w:pPr>
            <w:r>
              <w:rPr>
                <w:rFonts w:ascii="宋体" w:hAnsi="宋体"/>
                <w:bCs/>
                <w:szCs w:val="21"/>
              </w:rPr>
              <w:t>5</w:t>
            </w:r>
          </w:p>
        </w:tc>
        <w:tc>
          <w:tcPr>
            <w:tcW w:w="3232" w:type="dxa"/>
          </w:tcPr>
          <w:p w:rsidR="006327EA" w:rsidRDefault="00A94B3B">
            <w:pPr>
              <w:spacing w:line="240" w:lineRule="exact"/>
              <w:rPr>
                <w:rFonts w:ascii="宋体" w:hAnsi="宋体"/>
                <w:szCs w:val="21"/>
              </w:rPr>
            </w:pPr>
            <w:r>
              <w:rPr>
                <w:rFonts w:ascii="宋体" w:hAnsi="宋体"/>
                <w:szCs w:val="21"/>
              </w:rPr>
              <w:t xml:space="preserve">    未明确主管部门的，不得分；未定期识别需求的，扣2分；识别不充分的，扣1分；无培训计划的，不得分；培训计划中每缺一类培训的，扣1分。</w:t>
            </w:r>
          </w:p>
        </w:tc>
        <w:tc>
          <w:tcPr>
            <w:tcW w:w="1692" w:type="dxa"/>
            <w:vAlign w:val="center"/>
          </w:tcPr>
          <w:p w:rsidR="006327EA" w:rsidRDefault="00A94B3B">
            <w:pPr>
              <w:spacing w:line="240" w:lineRule="exact"/>
              <w:jc w:val="center"/>
              <w:rPr>
                <w:rFonts w:ascii="宋体" w:hAnsi="宋体"/>
                <w:i/>
                <w:iCs/>
                <w:szCs w:val="21"/>
              </w:rPr>
            </w:pPr>
            <w:r>
              <w:rPr>
                <w:rFonts w:ascii="宋体" w:hAnsi="宋体"/>
                <w:i/>
                <w:iCs/>
                <w:szCs w:val="21"/>
              </w:rPr>
              <w:t>未定期识别需求</w:t>
            </w:r>
          </w:p>
        </w:tc>
        <w:tc>
          <w:tcPr>
            <w:tcW w:w="1249" w:type="dxa"/>
            <w:vAlign w:val="center"/>
          </w:tcPr>
          <w:p w:rsidR="006327EA" w:rsidRDefault="00A94B3B">
            <w:pPr>
              <w:spacing w:line="240" w:lineRule="exact"/>
              <w:jc w:val="center"/>
              <w:rPr>
                <w:rFonts w:ascii="宋体" w:hAnsi="宋体"/>
                <w:i/>
                <w:iCs/>
                <w:szCs w:val="21"/>
              </w:rPr>
            </w:pPr>
            <w:r>
              <w:rPr>
                <w:rFonts w:ascii="宋体" w:hAnsi="宋体" w:hint="eastAsia"/>
                <w:i/>
                <w:iCs/>
                <w:szCs w:val="21"/>
              </w:rPr>
              <w:t>3</w:t>
            </w:r>
          </w:p>
        </w:tc>
      </w:tr>
      <w:tr w:rsidR="006327EA">
        <w:trPr>
          <w:trHeight w:val="214"/>
        </w:trPr>
        <w:tc>
          <w:tcPr>
            <w:tcW w:w="821" w:type="dxa"/>
            <w:vMerge/>
          </w:tcPr>
          <w:p w:rsidR="006327EA" w:rsidRDefault="006327EA">
            <w:pPr>
              <w:spacing w:line="240" w:lineRule="exact"/>
              <w:rPr>
                <w:rFonts w:ascii="宋体" w:hAnsi="宋体"/>
                <w:szCs w:val="21"/>
              </w:rPr>
            </w:pPr>
          </w:p>
        </w:tc>
        <w:tc>
          <w:tcPr>
            <w:tcW w:w="721" w:type="dxa"/>
            <w:vMerge/>
          </w:tcPr>
          <w:p w:rsidR="006327EA" w:rsidRDefault="006327EA">
            <w:pPr>
              <w:spacing w:line="240" w:lineRule="exact"/>
              <w:rPr>
                <w:rFonts w:ascii="宋体" w:hAnsi="宋体"/>
                <w:szCs w:val="21"/>
              </w:rPr>
            </w:pPr>
          </w:p>
        </w:tc>
        <w:tc>
          <w:tcPr>
            <w:tcW w:w="2659" w:type="dxa"/>
          </w:tcPr>
          <w:p w:rsidR="006327EA" w:rsidRDefault="00A94B3B">
            <w:pPr>
              <w:spacing w:line="240" w:lineRule="exact"/>
              <w:ind w:firstLineChars="200" w:firstLine="420"/>
              <w:rPr>
                <w:rFonts w:ascii="宋体" w:hAnsi="宋体"/>
                <w:szCs w:val="21"/>
              </w:rPr>
            </w:pPr>
            <w:r>
              <w:rPr>
                <w:rFonts w:ascii="宋体" w:hAnsi="宋体"/>
                <w:szCs w:val="21"/>
              </w:rPr>
              <w:t>应做好安全教育培训记录，建立安全教育培训档案，实施分级管理，并对培训效果进行评估和改进。</w:t>
            </w:r>
          </w:p>
        </w:tc>
        <w:tc>
          <w:tcPr>
            <w:tcW w:w="3714" w:type="dxa"/>
          </w:tcPr>
          <w:p w:rsidR="006327EA" w:rsidRDefault="00A94B3B">
            <w:pPr>
              <w:spacing w:line="240" w:lineRule="exact"/>
              <w:rPr>
                <w:rFonts w:ascii="宋体" w:hAnsi="宋体"/>
                <w:szCs w:val="21"/>
              </w:rPr>
            </w:pPr>
            <w:r>
              <w:rPr>
                <w:rFonts w:ascii="宋体" w:hAnsi="宋体"/>
                <w:szCs w:val="21"/>
              </w:rPr>
              <w:t xml:space="preserve">    按计划进行安全教育培训，对安全培训效果进行评估和改进。做好培训记录，并建立档案。</w:t>
            </w:r>
          </w:p>
        </w:tc>
        <w:tc>
          <w:tcPr>
            <w:tcW w:w="986" w:type="dxa"/>
            <w:vAlign w:val="center"/>
          </w:tcPr>
          <w:p w:rsidR="006327EA" w:rsidRDefault="00A94B3B">
            <w:pPr>
              <w:spacing w:line="240" w:lineRule="exact"/>
              <w:jc w:val="center"/>
              <w:rPr>
                <w:rFonts w:ascii="宋体" w:hAnsi="宋体"/>
                <w:bCs/>
                <w:szCs w:val="21"/>
              </w:rPr>
            </w:pPr>
            <w:r>
              <w:rPr>
                <w:rFonts w:ascii="宋体" w:hAnsi="宋体"/>
                <w:bCs/>
                <w:szCs w:val="21"/>
              </w:rPr>
              <w:t>10</w:t>
            </w:r>
          </w:p>
        </w:tc>
        <w:tc>
          <w:tcPr>
            <w:tcW w:w="3232" w:type="dxa"/>
          </w:tcPr>
          <w:p w:rsidR="006327EA" w:rsidRDefault="00A94B3B">
            <w:pPr>
              <w:spacing w:line="240" w:lineRule="exact"/>
              <w:rPr>
                <w:rFonts w:ascii="宋体" w:hAnsi="宋体"/>
                <w:szCs w:val="21"/>
              </w:rPr>
            </w:pPr>
            <w:r>
              <w:rPr>
                <w:rFonts w:ascii="宋体" w:hAnsi="宋体"/>
                <w:szCs w:val="21"/>
              </w:rPr>
              <w:t xml:space="preserve">    未按计划进行培训的，每次扣2分；记录不完整齐全的，每缺一项扣2分；未进行效果评估的，每次扣2分；未根据评估作</w:t>
            </w:r>
            <w:r>
              <w:rPr>
                <w:rFonts w:ascii="宋体" w:hAnsi="宋体"/>
                <w:szCs w:val="21"/>
              </w:rPr>
              <w:lastRenderedPageBreak/>
              <w:t>出改进的，每次扣2分；未进行档案管理的，不得分；档案资料不完整齐全的，每次扣2分。</w:t>
            </w:r>
          </w:p>
        </w:tc>
        <w:tc>
          <w:tcPr>
            <w:tcW w:w="1692" w:type="dxa"/>
            <w:vAlign w:val="center"/>
          </w:tcPr>
          <w:p w:rsidR="006327EA" w:rsidRDefault="00A94B3B">
            <w:pPr>
              <w:spacing w:line="240" w:lineRule="exact"/>
              <w:jc w:val="center"/>
              <w:rPr>
                <w:rFonts w:ascii="宋体" w:hAnsi="宋体"/>
                <w:i/>
                <w:iCs/>
                <w:szCs w:val="21"/>
              </w:rPr>
            </w:pPr>
            <w:r>
              <w:rPr>
                <w:rFonts w:ascii="宋体" w:hAnsi="宋体"/>
                <w:i/>
                <w:iCs/>
                <w:szCs w:val="21"/>
              </w:rPr>
              <w:lastRenderedPageBreak/>
              <w:t>档案资料不完整齐全</w:t>
            </w:r>
          </w:p>
        </w:tc>
        <w:tc>
          <w:tcPr>
            <w:tcW w:w="1249" w:type="dxa"/>
            <w:vAlign w:val="center"/>
          </w:tcPr>
          <w:p w:rsidR="006327EA" w:rsidRDefault="00A94B3B">
            <w:pPr>
              <w:spacing w:line="240" w:lineRule="exact"/>
              <w:jc w:val="center"/>
              <w:rPr>
                <w:rFonts w:ascii="宋体" w:hAnsi="宋体"/>
                <w:i/>
                <w:iCs/>
                <w:szCs w:val="21"/>
              </w:rPr>
            </w:pPr>
            <w:r>
              <w:rPr>
                <w:rFonts w:ascii="宋体" w:hAnsi="宋体" w:hint="eastAsia"/>
                <w:i/>
                <w:iCs/>
                <w:szCs w:val="21"/>
              </w:rPr>
              <w:t>8</w:t>
            </w:r>
          </w:p>
        </w:tc>
      </w:tr>
      <w:tr w:rsidR="006327EA">
        <w:trPr>
          <w:trHeight w:val="644"/>
        </w:trPr>
        <w:tc>
          <w:tcPr>
            <w:tcW w:w="821" w:type="dxa"/>
            <w:vMerge/>
          </w:tcPr>
          <w:p w:rsidR="006327EA" w:rsidRDefault="006327EA">
            <w:pPr>
              <w:spacing w:line="240" w:lineRule="exact"/>
              <w:rPr>
                <w:rFonts w:ascii="宋体" w:hAnsi="宋体"/>
                <w:szCs w:val="21"/>
              </w:rPr>
            </w:pPr>
          </w:p>
        </w:tc>
        <w:tc>
          <w:tcPr>
            <w:tcW w:w="721" w:type="dxa"/>
            <w:vAlign w:val="center"/>
          </w:tcPr>
          <w:p w:rsidR="006327EA" w:rsidRDefault="00A94B3B">
            <w:pPr>
              <w:spacing w:line="240" w:lineRule="exact"/>
              <w:rPr>
                <w:rFonts w:ascii="宋体" w:hAnsi="宋体"/>
                <w:szCs w:val="21"/>
              </w:rPr>
            </w:pPr>
            <w:r>
              <w:rPr>
                <w:rFonts w:ascii="宋体" w:hAnsi="宋体"/>
                <w:szCs w:val="21"/>
              </w:rPr>
              <w:t>5.2安全生产管理人员教育培训</w:t>
            </w:r>
          </w:p>
        </w:tc>
        <w:tc>
          <w:tcPr>
            <w:tcW w:w="2659" w:type="dxa"/>
          </w:tcPr>
          <w:p w:rsidR="006327EA" w:rsidRDefault="00A94B3B">
            <w:pPr>
              <w:spacing w:line="240" w:lineRule="exact"/>
              <w:ind w:firstLineChars="200" w:firstLine="420"/>
              <w:rPr>
                <w:rFonts w:ascii="宋体" w:hAnsi="宋体"/>
                <w:szCs w:val="21"/>
              </w:rPr>
            </w:pPr>
            <w:r>
              <w:rPr>
                <w:rFonts w:ascii="宋体" w:hAnsi="宋体"/>
                <w:szCs w:val="21"/>
              </w:rPr>
              <w:t>企业的主要负责人和安全生产管理人员，必须具备与本单位所从事的生产经营活动相适应的安全生产知识和管理能力。法律法规要求必须对其安全生产知识和管理能力进行考核的，须经考核合格后方可任职。</w:t>
            </w:r>
          </w:p>
        </w:tc>
        <w:tc>
          <w:tcPr>
            <w:tcW w:w="3714" w:type="dxa"/>
          </w:tcPr>
          <w:p w:rsidR="006327EA" w:rsidRDefault="00A94B3B">
            <w:pPr>
              <w:spacing w:line="240" w:lineRule="exact"/>
              <w:rPr>
                <w:rFonts w:ascii="宋体" w:hAnsi="宋体"/>
                <w:szCs w:val="21"/>
              </w:rPr>
            </w:pPr>
            <w:r>
              <w:rPr>
                <w:rFonts w:ascii="宋体" w:hAnsi="宋体"/>
                <w:szCs w:val="21"/>
              </w:rPr>
              <w:t xml:space="preserve">    主要负责人和安全生产管理人员，应具备与本单位所从事的生产经营活动相适应的安全生产知识和管理能力，经培训考核合格后方可任职。</w:t>
            </w:r>
          </w:p>
        </w:tc>
        <w:tc>
          <w:tcPr>
            <w:tcW w:w="986" w:type="dxa"/>
            <w:vAlign w:val="center"/>
          </w:tcPr>
          <w:p w:rsidR="006327EA" w:rsidRDefault="00A94B3B">
            <w:pPr>
              <w:spacing w:line="240" w:lineRule="exact"/>
              <w:jc w:val="center"/>
              <w:rPr>
                <w:rFonts w:ascii="宋体" w:hAnsi="宋体"/>
                <w:bCs/>
                <w:szCs w:val="21"/>
              </w:rPr>
            </w:pPr>
            <w:r>
              <w:rPr>
                <w:rFonts w:ascii="宋体" w:hAnsi="宋体"/>
                <w:bCs/>
                <w:szCs w:val="21"/>
              </w:rPr>
              <w:t>8</w:t>
            </w:r>
          </w:p>
        </w:tc>
        <w:tc>
          <w:tcPr>
            <w:tcW w:w="3232" w:type="dxa"/>
          </w:tcPr>
          <w:p w:rsidR="006327EA" w:rsidRDefault="00A94B3B">
            <w:pPr>
              <w:spacing w:line="240" w:lineRule="exact"/>
              <w:rPr>
                <w:rFonts w:ascii="宋体" w:hAnsi="宋体"/>
                <w:szCs w:val="21"/>
              </w:rPr>
            </w:pPr>
            <w:r>
              <w:rPr>
                <w:rFonts w:ascii="宋体" w:hAnsi="宋体"/>
                <w:szCs w:val="21"/>
              </w:rPr>
              <w:t xml:space="preserve">    主要负责人未经考核合格就上岗的，不得分；安全管理人员未经培训考核合格的或未按有关规定进行再培训的，每一人扣2分；培训要求不符合</w:t>
            </w:r>
            <w:r>
              <w:rPr>
                <w:rFonts w:ascii="宋体" w:hAnsi="宋体" w:hint="eastAsia"/>
                <w:szCs w:val="21"/>
              </w:rPr>
              <w:t>《生产经营单位安全培训规定》（</w:t>
            </w:r>
            <w:r>
              <w:rPr>
                <w:rFonts w:ascii="宋体" w:hAnsi="宋体"/>
                <w:szCs w:val="21"/>
              </w:rPr>
              <w:t>国家安全监管总局令第3号</w:t>
            </w:r>
            <w:r>
              <w:rPr>
                <w:rFonts w:ascii="宋体" w:hAnsi="宋体" w:hint="eastAsia"/>
                <w:szCs w:val="21"/>
              </w:rPr>
              <w:t>）</w:t>
            </w:r>
            <w:r>
              <w:rPr>
                <w:rFonts w:ascii="宋体" w:hAnsi="宋体"/>
                <w:szCs w:val="21"/>
              </w:rPr>
              <w:t xml:space="preserve">要求的，每次扣2分。 </w:t>
            </w:r>
          </w:p>
        </w:tc>
        <w:tc>
          <w:tcPr>
            <w:tcW w:w="1692" w:type="dxa"/>
            <w:vAlign w:val="center"/>
          </w:tcPr>
          <w:p w:rsidR="006327EA" w:rsidRDefault="006327EA">
            <w:pPr>
              <w:spacing w:line="240" w:lineRule="exact"/>
              <w:rPr>
                <w:rFonts w:ascii="宋体" w:hAnsi="宋体"/>
                <w:szCs w:val="21"/>
              </w:rPr>
            </w:pPr>
          </w:p>
        </w:tc>
        <w:tc>
          <w:tcPr>
            <w:tcW w:w="1249" w:type="dxa"/>
            <w:vAlign w:val="center"/>
          </w:tcPr>
          <w:p w:rsidR="006327EA" w:rsidRDefault="00A94B3B">
            <w:pPr>
              <w:spacing w:line="240" w:lineRule="exact"/>
              <w:jc w:val="center"/>
              <w:rPr>
                <w:rFonts w:ascii="宋体" w:hAnsi="宋体"/>
                <w:szCs w:val="21"/>
              </w:rPr>
            </w:pPr>
            <w:r>
              <w:rPr>
                <w:rFonts w:ascii="宋体" w:hAnsi="宋体" w:hint="eastAsia"/>
                <w:szCs w:val="21"/>
              </w:rPr>
              <w:t>8</w:t>
            </w:r>
          </w:p>
        </w:tc>
      </w:tr>
      <w:tr w:rsidR="006327EA">
        <w:trPr>
          <w:trHeight w:val="1966"/>
        </w:trPr>
        <w:tc>
          <w:tcPr>
            <w:tcW w:w="821" w:type="dxa"/>
            <w:vMerge/>
          </w:tcPr>
          <w:p w:rsidR="006327EA" w:rsidRDefault="006327EA">
            <w:pPr>
              <w:spacing w:line="240" w:lineRule="exact"/>
              <w:rPr>
                <w:rFonts w:ascii="宋体" w:hAnsi="宋体"/>
                <w:szCs w:val="21"/>
              </w:rPr>
            </w:pPr>
          </w:p>
        </w:tc>
        <w:tc>
          <w:tcPr>
            <w:tcW w:w="721" w:type="dxa"/>
            <w:vMerge w:val="restart"/>
            <w:vAlign w:val="center"/>
          </w:tcPr>
          <w:p w:rsidR="006327EA" w:rsidRDefault="00A94B3B">
            <w:pPr>
              <w:spacing w:line="240" w:lineRule="exact"/>
              <w:rPr>
                <w:rFonts w:ascii="宋体" w:hAnsi="宋体"/>
                <w:szCs w:val="21"/>
              </w:rPr>
            </w:pPr>
            <w:r>
              <w:rPr>
                <w:rFonts w:ascii="宋体" w:hAnsi="宋体"/>
                <w:szCs w:val="21"/>
              </w:rPr>
              <w:t>5.3操作岗位人员教育培训</w:t>
            </w:r>
          </w:p>
        </w:tc>
        <w:tc>
          <w:tcPr>
            <w:tcW w:w="2659" w:type="dxa"/>
          </w:tcPr>
          <w:p w:rsidR="006327EA" w:rsidRDefault="00A94B3B">
            <w:pPr>
              <w:spacing w:line="240" w:lineRule="exact"/>
              <w:ind w:firstLineChars="200" w:firstLine="420"/>
              <w:rPr>
                <w:rFonts w:ascii="宋体" w:hAnsi="宋体"/>
                <w:szCs w:val="21"/>
              </w:rPr>
            </w:pPr>
            <w:r>
              <w:rPr>
                <w:rFonts w:ascii="宋体" w:hAnsi="宋体"/>
                <w:szCs w:val="21"/>
              </w:rPr>
              <w:t>企业应对操作岗位人员进行安全教育和生产技能培训，使其熟悉有关的安全生产规章制度和安全操作规程，并确认其能力符合岗位要求。未经安全教育培训，或培训考核不合格的从业人员，不得上岗作业。</w:t>
            </w:r>
          </w:p>
        </w:tc>
        <w:tc>
          <w:tcPr>
            <w:tcW w:w="3714" w:type="dxa"/>
          </w:tcPr>
          <w:p w:rsidR="006327EA" w:rsidRDefault="00A94B3B">
            <w:pPr>
              <w:spacing w:line="240" w:lineRule="exact"/>
              <w:rPr>
                <w:rFonts w:ascii="宋体" w:hAnsi="宋体"/>
                <w:szCs w:val="21"/>
              </w:rPr>
            </w:pPr>
            <w:r>
              <w:rPr>
                <w:rFonts w:ascii="宋体" w:hAnsi="宋体"/>
                <w:szCs w:val="21"/>
              </w:rPr>
              <w:t xml:space="preserve">    对岗位操作人员进行安全教育和生产技能培训和考核，考核不合格人员，不得上岗；进行上岗前的职业健康培训和在岗期间的定期职位健康培训。</w:t>
            </w:r>
          </w:p>
        </w:tc>
        <w:tc>
          <w:tcPr>
            <w:tcW w:w="986" w:type="dxa"/>
            <w:vMerge w:val="restart"/>
            <w:vAlign w:val="center"/>
          </w:tcPr>
          <w:p w:rsidR="006327EA" w:rsidRDefault="00A94B3B">
            <w:pPr>
              <w:spacing w:line="240" w:lineRule="exact"/>
              <w:jc w:val="center"/>
              <w:rPr>
                <w:rFonts w:ascii="宋体" w:hAnsi="宋体"/>
                <w:bCs/>
                <w:szCs w:val="21"/>
              </w:rPr>
            </w:pPr>
            <w:r>
              <w:rPr>
                <w:rFonts w:ascii="宋体" w:hAnsi="宋体"/>
                <w:bCs/>
                <w:szCs w:val="21"/>
              </w:rPr>
              <w:t>12</w:t>
            </w:r>
          </w:p>
        </w:tc>
        <w:tc>
          <w:tcPr>
            <w:tcW w:w="3232" w:type="dxa"/>
          </w:tcPr>
          <w:p w:rsidR="006327EA" w:rsidRDefault="00A94B3B">
            <w:pPr>
              <w:spacing w:line="240" w:lineRule="exact"/>
              <w:rPr>
                <w:rFonts w:ascii="宋体" w:hAnsi="宋体"/>
                <w:szCs w:val="21"/>
              </w:rPr>
            </w:pPr>
            <w:r>
              <w:rPr>
                <w:rFonts w:ascii="宋体" w:hAnsi="宋体"/>
                <w:szCs w:val="21"/>
              </w:rPr>
              <w:t xml:space="preserve">    未经培训，或培训考核不合格而上岗作业</w:t>
            </w:r>
            <w:r>
              <w:rPr>
                <w:rFonts w:ascii="宋体" w:hAnsi="宋体" w:hint="eastAsia"/>
                <w:szCs w:val="21"/>
              </w:rPr>
              <w:t>的</w:t>
            </w:r>
            <w:r>
              <w:rPr>
                <w:rFonts w:ascii="宋体" w:hAnsi="宋体"/>
                <w:szCs w:val="21"/>
              </w:rPr>
              <w:t>，每人次扣2分。</w:t>
            </w:r>
          </w:p>
        </w:tc>
        <w:tc>
          <w:tcPr>
            <w:tcW w:w="1692" w:type="dxa"/>
            <w:vAlign w:val="center"/>
          </w:tcPr>
          <w:p w:rsidR="006327EA" w:rsidRDefault="00A94B3B">
            <w:pPr>
              <w:spacing w:line="240" w:lineRule="exact"/>
              <w:jc w:val="center"/>
              <w:rPr>
                <w:rFonts w:ascii="宋体" w:hAnsi="宋体"/>
                <w:i/>
                <w:iCs/>
                <w:szCs w:val="21"/>
              </w:rPr>
            </w:pPr>
            <w:r>
              <w:rPr>
                <w:rFonts w:ascii="宋体" w:hAnsi="宋体" w:hint="eastAsia"/>
                <w:i/>
                <w:iCs/>
                <w:szCs w:val="21"/>
              </w:rPr>
              <w:t>未进行</w:t>
            </w:r>
            <w:r>
              <w:rPr>
                <w:rFonts w:ascii="宋体" w:hAnsi="宋体"/>
                <w:i/>
                <w:iCs/>
                <w:szCs w:val="21"/>
              </w:rPr>
              <w:t>进行上岗前的职业健康培训和在岗期间的定期职位健康培训</w:t>
            </w:r>
          </w:p>
        </w:tc>
        <w:tc>
          <w:tcPr>
            <w:tcW w:w="1249" w:type="dxa"/>
            <w:vMerge w:val="restart"/>
            <w:vAlign w:val="center"/>
          </w:tcPr>
          <w:p w:rsidR="006327EA" w:rsidRDefault="00A94B3B">
            <w:pPr>
              <w:spacing w:line="240" w:lineRule="exact"/>
              <w:jc w:val="center"/>
              <w:rPr>
                <w:rFonts w:ascii="宋体" w:hAnsi="宋体"/>
                <w:i/>
                <w:iCs/>
                <w:szCs w:val="21"/>
              </w:rPr>
            </w:pPr>
            <w:r>
              <w:rPr>
                <w:rFonts w:ascii="宋体" w:hAnsi="宋体" w:hint="eastAsia"/>
                <w:i/>
                <w:iCs/>
                <w:szCs w:val="21"/>
              </w:rPr>
              <w:t>8</w:t>
            </w:r>
          </w:p>
        </w:tc>
      </w:tr>
      <w:tr w:rsidR="006327EA">
        <w:trPr>
          <w:trHeight w:val="916"/>
        </w:trPr>
        <w:tc>
          <w:tcPr>
            <w:tcW w:w="821" w:type="dxa"/>
            <w:vMerge/>
          </w:tcPr>
          <w:p w:rsidR="006327EA" w:rsidRDefault="006327EA">
            <w:pPr>
              <w:spacing w:line="240" w:lineRule="exact"/>
              <w:rPr>
                <w:rFonts w:ascii="宋体" w:hAnsi="宋体"/>
                <w:szCs w:val="21"/>
              </w:rPr>
            </w:pPr>
          </w:p>
        </w:tc>
        <w:tc>
          <w:tcPr>
            <w:tcW w:w="721" w:type="dxa"/>
            <w:vMerge/>
          </w:tcPr>
          <w:p w:rsidR="006327EA" w:rsidRDefault="006327EA">
            <w:pPr>
              <w:spacing w:line="240" w:lineRule="exact"/>
              <w:rPr>
                <w:rFonts w:ascii="宋体" w:hAnsi="宋体"/>
                <w:szCs w:val="21"/>
              </w:rPr>
            </w:pPr>
          </w:p>
        </w:tc>
        <w:tc>
          <w:tcPr>
            <w:tcW w:w="2659" w:type="dxa"/>
          </w:tcPr>
          <w:p w:rsidR="006327EA" w:rsidRDefault="00A94B3B">
            <w:pPr>
              <w:spacing w:line="240" w:lineRule="exact"/>
              <w:ind w:firstLineChars="200" w:firstLine="420"/>
              <w:rPr>
                <w:rFonts w:ascii="宋体" w:hAnsi="宋体"/>
                <w:szCs w:val="21"/>
              </w:rPr>
            </w:pPr>
            <w:r>
              <w:rPr>
                <w:rFonts w:ascii="宋体" w:hAnsi="宋体"/>
                <w:szCs w:val="21"/>
              </w:rPr>
              <w:t>新入厂人员在上岗前必须经过厂、车间（工段、区、队）、班组三级安全教育培训。</w:t>
            </w:r>
          </w:p>
        </w:tc>
        <w:tc>
          <w:tcPr>
            <w:tcW w:w="3714" w:type="dxa"/>
          </w:tcPr>
          <w:p w:rsidR="006327EA" w:rsidRDefault="00A94B3B">
            <w:pPr>
              <w:spacing w:line="240" w:lineRule="exact"/>
              <w:rPr>
                <w:rFonts w:ascii="宋体" w:hAnsi="宋体"/>
                <w:szCs w:val="21"/>
              </w:rPr>
            </w:pPr>
            <w:r>
              <w:rPr>
                <w:rFonts w:ascii="宋体" w:hAnsi="宋体"/>
                <w:szCs w:val="21"/>
              </w:rPr>
              <w:t xml:space="preserve">    对新员工进行“三级”安全教育。</w:t>
            </w:r>
          </w:p>
        </w:tc>
        <w:tc>
          <w:tcPr>
            <w:tcW w:w="986" w:type="dxa"/>
            <w:vMerge/>
            <w:vAlign w:val="center"/>
          </w:tcPr>
          <w:p w:rsidR="006327EA" w:rsidRDefault="006327EA">
            <w:pPr>
              <w:spacing w:line="240" w:lineRule="exact"/>
              <w:jc w:val="center"/>
              <w:rPr>
                <w:rFonts w:ascii="宋体" w:hAnsi="宋体"/>
                <w:bCs/>
                <w:szCs w:val="21"/>
              </w:rPr>
            </w:pPr>
          </w:p>
        </w:tc>
        <w:tc>
          <w:tcPr>
            <w:tcW w:w="3232" w:type="dxa"/>
          </w:tcPr>
          <w:p w:rsidR="006327EA" w:rsidRDefault="00A94B3B">
            <w:pPr>
              <w:spacing w:line="240" w:lineRule="exact"/>
              <w:rPr>
                <w:rFonts w:ascii="宋体" w:hAnsi="宋体"/>
                <w:szCs w:val="21"/>
              </w:rPr>
            </w:pPr>
            <w:r>
              <w:rPr>
                <w:rFonts w:ascii="宋体" w:hAnsi="宋体"/>
                <w:szCs w:val="21"/>
              </w:rPr>
              <w:t xml:space="preserve">    三级安全教育培训无针对性或流于形式</w:t>
            </w:r>
            <w:r>
              <w:rPr>
                <w:rFonts w:ascii="宋体" w:hAnsi="宋体" w:hint="eastAsia"/>
                <w:szCs w:val="21"/>
              </w:rPr>
              <w:t>的</w:t>
            </w:r>
            <w:r>
              <w:rPr>
                <w:rFonts w:ascii="宋体" w:hAnsi="宋体"/>
                <w:szCs w:val="21"/>
              </w:rPr>
              <w:t>，不得分；新入厂人员上岗前未经三级安全教育培训</w:t>
            </w:r>
            <w:r>
              <w:rPr>
                <w:rFonts w:ascii="宋体" w:hAnsi="宋体" w:hint="eastAsia"/>
                <w:szCs w:val="21"/>
              </w:rPr>
              <w:t>的</w:t>
            </w:r>
            <w:r>
              <w:rPr>
                <w:rFonts w:ascii="宋体" w:hAnsi="宋体"/>
                <w:szCs w:val="21"/>
              </w:rPr>
              <w:t>，每人次扣2分</w:t>
            </w:r>
            <w:r>
              <w:rPr>
                <w:rFonts w:ascii="宋体" w:hAnsi="宋体" w:hint="eastAsia"/>
                <w:szCs w:val="21"/>
              </w:rPr>
              <w:t>。</w:t>
            </w:r>
          </w:p>
        </w:tc>
        <w:tc>
          <w:tcPr>
            <w:tcW w:w="1692" w:type="dxa"/>
            <w:vAlign w:val="center"/>
          </w:tcPr>
          <w:p w:rsidR="006327EA" w:rsidRDefault="006327EA">
            <w:pPr>
              <w:spacing w:line="240" w:lineRule="exact"/>
              <w:rPr>
                <w:rFonts w:ascii="宋体" w:hAnsi="宋体"/>
                <w:szCs w:val="21"/>
              </w:rPr>
            </w:pPr>
          </w:p>
        </w:tc>
        <w:tc>
          <w:tcPr>
            <w:tcW w:w="1249" w:type="dxa"/>
            <w:vMerge/>
            <w:vAlign w:val="center"/>
          </w:tcPr>
          <w:p w:rsidR="006327EA" w:rsidRDefault="006327EA">
            <w:pPr>
              <w:spacing w:line="240" w:lineRule="exact"/>
              <w:jc w:val="center"/>
              <w:rPr>
                <w:rFonts w:ascii="宋体" w:hAnsi="宋体"/>
                <w:szCs w:val="21"/>
              </w:rPr>
            </w:pPr>
          </w:p>
        </w:tc>
      </w:tr>
      <w:tr w:rsidR="006327EA">
        <w:trPr>
          <w:trHeight w:val="177"/>
        </w:trPr>
        <w:tc>
          <w:tcPr>
            <w:tcW w:w="821" w:type="dxa"/>
            <w:vMerge/>
          </w:tcPr>
          <w:p w:rsidR="006327EA" w:rsidRDefault="006327EA">
            <w:pPr>
              <w:spacing w:line="240" w:lineRule="exact"/>
              <w:rPr>
                <w:rFonts w:ascii="宋体" w:hAnsi="宋体"/>
                <w:szCs w:val="21"/>
              </w:rPr>
            </w:pPr>
          </w:p>
        </w:tc>
        <w:tc>
          <w:tcPr>
            <w:tcW w:w="721" w:type="dxa"/>
            <w:vMerge/>
          </w:tcPr>
          <w:p w:rsidR="006327EA" w:rsidRDefault="006327EA">
            <w:pPr>
              <w:spacing w:line="240" w:lineRule="exact"/>
              <w:rPr>
                <w:rFonts w:ascii="宋体" w:hAnsi="宋体"/>
                <w:szCs w:val="21"/>
              </w:rPr>
            </w:pPr>
          </w:p>
        </w:tc>
        <w:tc>
          <w:tcPr>
            <w:tcW w:w="2659" w:type="dxa"/>
          </w:tcPr>
          <w:p w:rsidR="006327EA" w:rsidRDefault="00A94B3B">
            <w:pPr>
              <w:spacing w:line="240" w:lineRule="exact"/>
              <w:ind w:firstLineChars="200" w:firstLine="420"/>
              <w:rPr>
                <w:rFonts w:ascii="宋体" w:hAnsi="宋体"/>
                <w:szCs w:val="21"/>
              </w:rPr>
            </w:pPr>
            <w:r>
              <w:rPr>
                <w:rFonts w:ascii="宋体" w:hAnsi="宋体"/>
                <w:szCs w:val="21"/>
              </w:rPr>
              <w:t>在新工艺、新技术、新材料、新设备设施投入使用前，应对有关操作岗位人员进行专门的安全教育和培训。</w:t>
            </w:r>
          </w:p>
        </w:tc>
        <w:tc>
          <w:tcPr>
            <w:tcW w:w="3714" w:type="dxa"/>
          </w:tcPr>
          <w:p w:rsidR="006327EA" w:rsidRDefault="00A94B3B">
            <w:pPr>
              <w:spacing w:line="240" w:lineRule="exact"/>
              <w:rPr>
                <w:rFonts w:ascii="宋体" w:hAnsi="宋体"/>
                <w:szCs w:val="21"/>
              </w:rPr>
            </w:pPr>
            <w:r>
              <w:rPr>
                <w:rFonts w:ascii="宋体" w:hAnsi="宋体"/>
                <w:szCs w:val="21"/>
              </w:rPr>
              <w:t xml:space="preserve">    在新工艺、新技术、新材料、新设备设施投入使用前，应对有关岗位操作人员进行专门的安全教育和培训。</w:t>
            </w:r>
          </w:p>
        </w:tc>
        <w:tc>
          <w:tcPr>
            <w:tcW w:w="986" w:type="dxa"/>
            <w:vMerge/>
            <w:vAlign w:val="center"/>
          </w:tcPr>
          <w:p w:rsidR="006327EA" w:rsidRDefault="006327EA">
            <w:pPr>
              <w:spacing w:line="240" w:lineRule="exact"/>
              <w:jc w:val="center"/>
              <w:rPr>
                <w:rFonts w:ascii="宋体" w:hAnsi="宋体"/>
                <w:bCs/>
                <w:szCs w:val="21"/>
              </w:rPr>
            </w:pPr>
          </w:p>
        </w:tc>
        <w:tc>
          <w:tcPr>
            <w:tcW w:w="3232" w:type="dxa"/>
          </w:tcPr>
          <w:p w:rsidR="006327EA" w:rsidRDefault="00A94B3B">
            <w:pPr>
              <w:spacing w:line="240" w:lineRule="exact"/>
              <w:rPr>
                <w:rFonts w:ascii="宋体" w:hAnsi="宋体"/>
                <w:szCs w:val="21"/>
              </w:rPr>
            </w:pPr>
            <w:r>
              <w:rPr>
                <w:rFonts w:ascii="宋体" w:hAnsi="宋体"/>
                <w:szCs w:val="21"/>
              </w:rPr>
              <w:t xml:space="preserve">    在新工艺、新技术、新材料、新设备设施投入使用前，未对岗位操作人员进行专门的安全教育培训的，每人次扣1分。</w:t>
            </w:r>
          </w:p>
        </w:tc>
        <w:tc>
          <w:tcPr>
            <w:tcW w:w="1692" w:type="dxa"/>
            <w:vMerge w:val="restart"/>
            <w:vAlign w:val="center"/>
          </w:tcPr>
          <w:p w:rsidR="006327EA" w:rsidRDefault="006327EA">
            <w:pPr>
              <w:spacing w:line="240" w:lineRule="exact"/>
              <w:rPr>
                <w:rFonts w:ascii="宋体" w:hAnsi="宋体"/>
                <w:szCs w:val="21"/>
              </w:rPr>
            </w:pPr>
          </w:p>
        </w:tc>
        <w:tc>
          <w:tcPr>
            <w:tcW w:w="1249" w:type="dxa"/>
            <w:vMerge/>
            <w:vAlign w:val="center"/>
          </w:tcPr>
          <w:p w:rsidR="006327EA" w:rsidRDefault="006327EA">
            <w:pPr>
              <w:spacing w:line="240" w:lineRule="exact"/>
              <w:jc w:val="center"/>
              <w:rPr>
                <w:rFonts w:ascii="宋体" w:hAnsi="宋体"/>
                <w:szCs w:val="21"/>
              </w:rPr>
            </w:pPr>
          </w:p>
        </w:tc>
      </w:tr>
      <w:tr w:rsidR="006327EA">
        <w:trPr>
          <w:trHeight w:val="1072"/>
        </w:trPr>
        <w:tc>
          <w:tcPr>
            <w:tcW w:w="821" w:type="dxa"/>
            <w:vMerge/>
          </w:tcPr>
          <w:p w:rsidR="006327EA" w:rsidRDefault="006327EA">
            <w:pPr>
              <w:spacing w:line="240" w:lineRule="exact"/>
              <w:rPr>
                <w:rFonts w:ascii="宋体" w:hAnsi="宋体"/>
                <w:szCs w:val="21"/>
              </w:rPr>
            </w:pPr>
          </w:p>
        </w:tc>
        <w:tc>
          <w:tcPr>
            <w:tcW w:w="721" w:type="dxa"/>
            <w:vMerge/>
          </w:tcPr>
          <w:p w:rsidR="006327EA" w:rsidRDefault="006327EA">
            <w:pPr>
              <w:spacing w:line="240" w:lineRule="exact"/>
              <w:rPr>
                <w:rFonts w:ascii="宋体" w:hAnsi="宋体"/>
                <w:szCs w:val="21"/>
              </w:rPr>
            </w:pPr>
          </w:p>
        </w:tc>
        <w:tc>
          <w:tcPr>
            <w:tcW w:w="2659" w:type="dxa"/>
          </w:tcPr>
          <w:p w:rsidR="006327EA" w:rsidRDefault="00A94B3B">
            <w:pPr>
              <w:spacing w:line="220" w:lineRule="exact"/>
              <w:ind w:firstLineChars="200" w:firstLine="420"/>
              <w:rPr>
                <w:rFonts w:ascii="宋体" w:hAnsi="宋体"/>
                <w:szCs w:val="21"/>
              </w:rPr>
            </w:pPr>
            <w:r>
              <w:rPr>
                <w:rFonts w:ascii="宋体" w:hAnsi="宋体"/>
                <w:szCs w:val="21"/>
              </w:rPr>
              <w:t>操作岗位人员转岗、离岗一年以上重新上岗者，应进行车间(工段)、班组安全教育培训，经考核合格后，方可上岗工作。</w:t>
            </w:r>
          </w:p>
        </w:tc>
        <w:tc>
          <w:tcPr>
            <w:tcW w:w="3714" w:type="dxa"/>
          </w:tcPr>
          <w:p w:rsidR="006327EA" w:rsidRDefault="00A94B3B">
            <w:pPr>
              <w:spacing w:line="220" w:lineRule="exact"/>
              <w:rPr>
                <w:rFonts w:ascii="宋体" w:hAnsi="宋体"/>
                <w:szCs w:val="21"/>
              </w:rPr>
            </w:pPr>
            <w:r>
              <w:rPr>
                <w:rFonts w:ascii="宋体" w:hAnsi="宋体"/>
                <w:szCs w:val="21"/>
              </w:rPr>
              <w:t xml:space="preserve">    岗位操作人员转岗和离岗一年重新上岗者，应进行车间(工段)、班组安全教育培训，经考核合格后，方可上岗工作。</w:t>
            </w:r>
          </w:p>
        </w:tc>
        <w:tc>
          <w:tcPr>
            <w:tcW w:w="986" w:type="dxa"/>
            <w:vMerge/>
            <w:vAlign w:val="center"/>
          </w:tcPr>
          <w:p w:rsidR="006327EA" w:rsidRDefault="006327EA">
            <w:pPr>
              <w:spacing w:line="220" w:lineRule="exact"/>
              <w:jc w:val="center"/>
              <w:rPr>
                <w:rFonts w:ascii="宋体" w:hAnsi="宋体"/>
                <w:bCs/>
                <w:szCs w:val="21"/>
              </w:rPr>
            </w:pPr>
          </w:p>
        </w:tc>
        <w:tc>
          <w:tcPr>
            <w:tcW w:w="3232" w:type="dxa"/>
          </w:tcPr>
          <w:p w:rsidR="006327EA" w:rsidRDefault="00A94B3B">
            <w:pPr>
              <w:spacing w:line="220" w:lineRule="exact"/>
              <w:rPr>
                <w:rFonts w:ascii="宋体" w:hAnsi="宋体"/>
                <w:szCs w:val="21"/>
              </w:rPr>
            </w:pPr>
            <w:r>
              <w:rPr>
                <w:rFonts w:ascii="宋体" w:hAnsi="宋体"/>
                <w:szCs w:val="21"/>
              </w:rPr>
              <w:t xml:space="preserve">    未按规定对转岗和离岗者进行培训考核合格就上岗的，每人次扣1分。</w:t>
            </w:r>
          </w:p>
        </w:tc>
        <w:tc>
          <w:tcPr>
            <w:tcW w:w="1692" w:type="dxa"/>
            <w:vMerge/>
            <w:vAlign w:val="center"/>
          </w:tcPr>
          <w:p w:rsidR="006327EA" w:rsidRDefault="006327EA">
            <w:pPr>
              <w:spacing w:line="240" w:lineRule="exact"/>
              <w:rPr>
                <w:rFonts w:ascii="宋体" w:hAnsi="宋体"/>
                <w:szCs w:val="21"/>
              </w:rPr>
            </w:pPr>
          </w:p>
        </w:tc>
        <w:tc>
          <w:tcPr>
            <w:tcW w:w="1249" w:type="dxa"/>
            <w:vMerge/>
            <w:vAlign w:val="center"/>
          </w:tcPr>
          <w:p w:rsidR="006327EA" w:rsidRDefault="006327EA">
            <w:pPr>
              <w:spacing w:line="240" w:lineRule="exact"/>
              <w:jc w:val="center"/>
              <w:rPr>
                <w:rFonts w:ascii="宋体" w:hAnsi="宋体"/>
                <w:szCs w:val="21"/>
              </w:rPr>
            </w:pPr>
          </w:p>
        </w:tc>
      </w:tr>
      <w:tr w:rsidR="006327EA">
        <w:trPr>
          <w:trHeight w:val="1890"/>
        </w:trPr>
        <w:tc>
          <w:tcPr>
            <w:tcW w:w="821" w:type="dxa"/>
            <w:vMerge/>
          </w:tcPr>
          <w:p w:rsidR="006327EA" w:rsidRDefault="006327EA">
            <w:pPr>
              <w:spacing w:line="240" w:lineRule="exact"/>
              <w:rPr>
                <w:rFonts w:ascii="宋体" w:hAnsi="宋体"/>
                <w:szCs w:val="21"/>
              </w:rPr>
            </w:pPr>
          </w:p>
        </w:tc>
        <w:tc>
          <w:tcPr>
            <w:tcW w:w="721" w:type="dxa"/>
            <w:vMerge/>
          </w:tcPr>
          <w:p w:rsidR="006327EA" w:rsidRDefault="006327EA">
            <w:pPr>
              <w:spacing w:line="240" w:lineRule="exact"/>
              <w:rPr>
                <w:rFonts w:ascii="宋体" w:hAnsi="宋体"/>
                <w:szCs w:val="21"/>
              </w:rPr>
            </w:pPr>
          </w:p>
        </w:tc>
        <w:tc>
          <w:tcPr>
            <w:tcW w:w="2659" w:type="dxa"/>
          </w:tcPr>
          <w:p w:rsidR="006327EA" w:rsidRDefault="00A94B3B">
            <w:pPr>
              <w:spacing w:line="240" w:lineRule="exact"/>
              <w:ind w:firstLineChars="200" w:firstLine="420"/>
              <w:rPr>
                <w:rFonts w:ascii="宋体" w:hAnsi="宋体"/>
                <w:szCs w:val="21"/>
              </w:rPr>
            </w:pPr>
            <w:r>
              <w:rPr>
                <w:rFonts w:ascii="宋体" w:hAnsi="宋体"/>
                <w:szCs w:val="21"/>
              </w:rPr>
              <w:t>从事特种作业的人员应取得特种作业操作资格证书，方可上岗作业。</w:t>
            </w:r>
          </w:p>
        </w:tc>
        <w:tc>
          <w:tcPr>
            <w:tcW w:w="3714" w:type="dxa"/>
          </w:tcPr>
          <w:p w:rsidR="006327EA" w:rsidRDefault="00A94B3B">
            <w:pPr>
              <w:spacing w:line="240" w:lineRule="exact"/>
              <w:rPr>
                <w:rFonts w:ascii="宋体" w:hAnsi="宋体"/>
                <w:szCs w:val="21"/>
              </w:rPr>
            </w:pPr>
            <w:r>
              <w:rPr>
                <w:rFonts w:ascii="宋体" w:hAnsi="宋体"/>
                <w:szCs w:val="21"/>
              </w:rPr>
              <w:t xml:space="preserve">    从事特种作业人员和特种设备作业人员应取得特种作业操作资格证书，方可上岗作业。</w:t>
            </w:r>
          </w:p>
        </w:tc>
        <w:tc>
          <w:tcPr>
            <w:tcW w:w="986" w:type="dxa"/>
            <w:vMerge/>
            <w:vAlign w:val="center"/>
          </w:tcPr>
          <w:p w:rsidR="006327EA" w:rsidRDefault="006327EA">
            <w:pPr>
              <w:spacing w:line="240" w:lineRule="exact"/>
              <w:jc w:val="center"/>
              <w:rPr>
                <w:rFonts w:ascii="宋体" w:hAnsi="宋体"/>
                <w:bCs/>
                <w:szCs w:val="21"/>
              </w:rPr>
            </w:pPr>
          </w:p>
        </w:tc>
        <w:tc>
          <w:tcPr>
            <w:tcW w:w="3232" w:type="dxa"/>
          </w:tcPr>
          <w:p w:rsidR="006327EA" w:rsidRDefault="00A94B3B">
            <w:pPr>
              <w:spacing w:line="240" w:lineRule="exact"/>
              <w:rPr>
                <w:rFonts w:ascii="宋体" w:hAnsi="宋体"/>
                <w:szCs w:val="21"/>
              </w:rPr>
            </w:pPr>
            <w:r>
              <w:rPr>
                <w:rFonts w:ascii="宋体" w:hAnsi="宋体"/>
                <w:szCs w:val="21"/>
              </w:rPr>
              <w:t xml:space="preserve">    特种作业人员和特种设备作业人员配备不合理的，每</w:t>
            </w:r>
            <w:r>
              <w:rPr>
                <w:rFonts w:ascii="宋体" w:hAnsi="宋体" w:hint="eastAsia"/>
                <w:szCs w:val="21"/>
              </w:rPr>
              <w:t>人</w:t>
            </w:r>
            <w:r>
              <w:rPr>
                <w:rFonts w:ascii="宋体" w:hAnsi="宋体"/>
                <w:szCs w:val="21"/>
              </w:rPr>
              <w:t>次扣2分；有特种作业和特种设备作业岗位但未配备相应作业人员的，每</w:t>
            </w:r>
            <w:r>
              <w:rPr>
                <w:rFonts w:ascii="宋体" w:hAnsi="宋体" w:hint="eastAsia"/>
                <w:szCs w:val="21"/>
              </w:rPr>
              <w:t>人</w:t>
            </w:r>
            <w:r>
              <w:rPr>
                <w:rFonts w:ascii="宋体" w:hAnsi="宋体"/>
                <w:szCs w:val="21"/>
              </w:rPr>
              <w:t>次扣2分；无特种作业和特种设备作业资格证书上岗作业的，每人次扣2分；证书过期未及时审核的，每人次扣2分；缺少特种作业和特种设备作业人员档案资料的，每人次扣1分。</w:t>
            </w:r>
          </w:p>
        </w:tc>
        <w:tc>
          <w:tcPr>
            <w:tcW w:w="1692" w:type="dxa"/>
            <w:vAlign w:val="center"/>
          </w:tcPr>
          <w:p w:rsidR="006327EA" w:rsidRDefault="006327EA">
            <w:pPr>
              <w:spacing w:line="240" w:lineRule="exact"/>
              <w:rPr>
                <w:rFonts w:ascii="宋体" w:hAnsi="宋体"/>
                <w:szCs w:val="21"/>
              </w:rPr>
            </w:pPr>
          </w:p>
        </w:tc>
        <w:tc>
          <w:tcPr>
            <w:tcW w:w="1249" w:type="dxa"/>
            <w:vMerge/>
            <w:vAlign w:val="center"/>
          </w:tcPr>
          <w:p w:rsidR="006327EA" w:rsidRDefault="006327EA">
            <w:pPr>
              <w:spacing w:line="240" w:lineRule="exact"/>
              <w:jc w:val="center"/>
              <w:rPr>
                <w:rFonts w:ascii="宋体" w:hAnsi="宋体"/>
                <w:szCs w:val="21"/>
              </w:rPr>
            </w:pPr>
          </w:p>
        </w:tc>
      </w:tr>
      <w:tr w:rsidR="006327EA">
        <w:trPr>
          <w:trHeight w:val="644"/>
        </w:trPr>
        <w:tc>
          <w:tcPr>
            <w:tcW w:w="821" w:type="dxa"/>
            <w:vMerge/>
          </w:tcPr>
          <w:p w:rsidR="006327EA" w:rsidRDefault="006327EA">
            <w:pPr>
              <w:spacing w:line="240" w:lineRule="exact"/>
              <w:rPr>
                <w:rFonts w:ascii="宋体" w:hAnsi="宋体"/>
                <w:szCs w:val="21"/>
              </w:rPr>
            </w:pPr>
          </w:p>
        </w:tc>
        <w:tc>
          <w:tcPr>
            <w:tcW w:w="721" w:type="dxa"/>
            <w:vMerge w:val="restart"/>
            <w:vAlign w:val="center"/>
          </w:tcPr>
          <w:p w:rsidR="006327EA" w:rsidRDefault="00A94B3B">
            <w:pPr>
              <w:spacing w:line="240" w:lineRule="exact"/>
              <w:rPr>
                <w:rFonts w:ascii="宋体" w:hAnsi="宋体"/>
                <w:szCs w:val="21"/>
              </w:rPr>
            </w:pPr>
            <w:r>
              <w:rPr>
                <w:rFonts w:ascii="宋体" w:hAnsi="宋体"/>
                <w:szCs w:val="21"/>
              </w:rPr>
              <w:t>5.4其他人员教育培训</w:t>
            </w:r>
          </w:p>
        </w:tc>
        <w:tc>
          <w:tcPr>
            <w:tcW w:w="2659" w:type="dxa"/>
          </w:tcPr>
          <w:p w:rsidR="006327EA" w:rsidRDefault="00A94B3B">
            <w:pPr>
              <w:spacing w:line="240" w:lineRule="exact"/>
              <w:ind w:firstLineChars="200" w:firstLine="420"/>
              <w:rPr>
                <w:rFonts w:ascii="宋体" w:hAnsi="宋体"/>
                <w:szCs w:val="21"/>
              </w:rPr>
            </w:pPr>
            <w:r>
              <w:rPr>
                <w:rFonts w:ascii="宋体" w:hAnsi="宋体"/>
                <w:szCs w:val="21"/>
              </w:rPr>
              <w:t>企业应对相关方的作业人员进行安全教育培训。作业人员进入作业现场前，应由作业现场所在单位对其进行进入现场前的安全教育培训。</w:t>
            </w:r>
          </w:p>
        </w:tc>
        <w:tc>
          <w:tcPr>
            <w:tcW w:w="3714" w:type="dxa"/>
          </w:tcPr>
          <w:p w:rsidR="006327EA" w:rsidRDefault="00A94B3B">
            <w:pPr>
              <w:spacing w:line="240" w:lineRule="exact"/>
              <w:rPr>
                <w:rFonts w:ascii="宋体" w:hAnsi="宋体"/>
                <w:szCs w:val="21"/>
              </w:rPr>
            </w:pPr>
            <w:r>
              <w:rPr>
                <w:rFonts w:ascii="宋体" w:hAnsi="宋体"/>
                <w:szCs w:val="21"/>
              </w:rPr>
              <w:t xml:space="preserve">    对相关方进行安全教育培训，培训合格后，取得入厂证后方可入厂工作。作业人员进入作业现场前，应由作业现场所在单位对其进行进入有针对性的现场前的安全教育培训。</w:t>
            </w:r>
          </w:p>
        </w:tc>
        <w:tc>
          <w:tcPr>
            <w:tcW w:w="986" w:type="dxa"/>
            <w:vAlign w:val="center"/>
          </w:tcPr>
          <w:p w:rsidR="006327EA" w:rsidRDefault="00A94B3B">
            <w:pPr>
              <w:spacing w:line="240" w:lineRule="exact"/>
              <w:jc w:val="center"/>
              <w:rPr>
                <w:rFonts w:ascii="宋体" w:hAnsi="宋体"/>
                <w:bCs/>
                <w:szCs w:val="21"/>
              </w:rPr>
            </w:pPr>
            <w:r>
              <w:rPr>
                <w:rFonts w:ascii="宋体" w:hAnsi="宋体"/>
                <w:bCs/>
                <w:szCs w:val="21"/>
              </w:rPr>
              <w:t>4</w:t>
            </w:r>
          </w:p>
        </w:tc>
        <w:tc>
          <w:tcPr>
            <w:tcW w:w="3232" w:type="dxa"/>
          </w:tcPr>
          <w:p w:rsidR="006327EA" w:rsidRDefault="00A94B3B">
            <w:pPr>
              <w:spacing w:line="240" w:lineRule="exact"/>
              <w:rPr>
                <w:rFonts w:ascii="宋体" w:hAnsi="宋体"/>
                <w:szCs w:val="21"/>
              </w:rPr>
            </w:pPr>
            <w:r>
              <w:rPr>
                <w:rFonts w:ascii="宋体" w:hAnsi="宋体"/>
                <w:szCs w:val="21"/>
              </w:rPr>
              <w:t xml:space="preserve">    未进行培训的，不得分。相关方作业人员未经安全教育培训进入作业现场</w:t>
            </w:r>
            <w:r>
              <w:rPr>
                <w:rFonts w:ascii="宋体" w:hAnsi="宋体" w:hint="eastAsia"/>
                <w:szCs w:val="21"/>
              </w:rPr>
              <w:t>的</w:t>
            </w:r>
            <w:r>
              <w:rPr>
                <w:rFonts w:ascii="宋体" w:hAnsi="宋体"/>
                <w:szCs w:val="21"/>
              </w:rPr>
              <w:t>，每人次扣2分；教育培训内容未根据具体作业活动的特点，或无针对性</w:t>
            </w:r>
            <w:r>
              <w:rPr>
                <w:rFonts w:ascii="宋体" w:hAnsi="宋体" w:hint="eastAsia"/>
                <w:szCs w:val="21"/>
              </w:rPr>
              <w:t>的</w:t>
            </w:r>
            <w:r>
              <w:rPr>
                <w:rFonts w:ascii="宋体" w:hAnsi="宋体"/>
                <w:szCs w:val="21"/>
              </w:rPr>
              <w:t>，每处扣1分。</w:t>
            </w:r>
          </w:p>
        </w:tc>
        <w:tc>
          <w:tcPr>
            <w:tcW w:w="1692" w:type="dxa"/>
            <w:vAlign w:val="center"/>
          </w:tcPr>
          <w:p w:rsidR="006327EA" w:rsidRDefault="00EE547C">
            <w:pPr>
              <w:spacing w:line="240" w:lineRule="exact"/>
              <w:jc w:val="center"/>
              <w:rPr>
                <w:rFonts w:ascii="宋体" w:hAnsi="宋体"/>
                <w:i/>
                <w:iCs/>
                <w:color w:val="0000FF"/>
                <w:szCs w:val="21"/>
              </w:rPr>
            </w:pPr>
            <w:r>
              <w:rPr>
                <w:rFonts w:ascii="宋体" w:hAnsi="宋体" w:hint="eastAsia"/>
                <w:i/>
                <w:iCs/>
                <w:color w:val="0000FF"/>
                <w:szCs w:val="21"/>
              </w:rPr>
              <w:t>无针</w:t>
            </w:r>
            <w:r w:rsidR="00A94B3B">
              <w:rPr>
                <w:rFonts w:ascii="宋体" w:hAnsi="宋体" w:hint="eastAsia"/>
                <w:i/>
                <w:iCs/>
                <w:color w:val="0000FF"/>
                <w:szCs w:val="21"/>
              </w:rPr>
              <w:t>对性</w:t>
            </w:r>
          </w:p>
        </w:tc>
        <w:tc>
          <w:tcPr>
            <w:tcW w:w="1249" w:type="dxa"/>
            <w:vAlign w:val="center"/>
          </w:tcPr>
          <w:p w:rsidR="006327EA" w:rsidRDefault="00A94B3B">
            <w:pPr>
              <w:spacing w:line="240" w:lineRule="exact"/>
              <w:jc w:val="center"/>
              <w:rPr>
                <w:rFonts w:ascii="宋体" w:hAnsi="宋体"/>
                <w:i/>
                <w:iCs/>
                <w:color w:val="0000FF"/>
                <w:szCs w:val="21"/>
              </w:rPr>
            </w:pPr>
            <w:r>
              <w:rPr>
                <w:rFonts w:ascii="宋体" w:hAnsi="宋体" w:hint="eastAsia"/>
                <w:i/>
                <w:iCs/>
                <w:color w:val="0000FF"/>
                <w:szCs w:val="21"/>
              </w:rPr>
              <w:t>3</w:t>
            </w:r>
          </w:p>
        </w:tc>
      </w:tr>
      <w:tr w:rsidR="006327EA">
        <w:trPr>
          <w:trHeight w:val="884"/>
        </w:trPr>
        <w:tc>
          <w:tcPr>
            <w:tcW w:w="821" w:type="dxa"/>
            <w:vMerge/>
          </w:tcPr>
          <w:p w:rsidR="006327EA" w:rsidRDefault="006327EA">
            <w:pPr>
              <w:spacing w:line="240" w:lineRule="exact"/>
              <w:rPr>
                <w:rFonts w:ascii="宋体" w:hAnsi="宋体"/>
                <w:szCs w:val="21"/>
              </w:rPr>
            </w:pPr>
          </w:p>
        </w:tc>
        <w:tc>
          <w:tcPr>
            <w:tcW w:w="721" w:type="dxa"/>
            <w:vMerge/>
            <w:vAlign w:val="center"/>
          </w:tcPr>
          <w:p w:rsidR="006327EA" w:rsidRDefault="006327EA">
            <w:pPr>
              <w:spacing w:line="240" w:lineRule="exact"/>
              <w:rPr>
                <w:rFonts w:ascii="宋体" w:hAnsi="宋体"/>
                <w:szCs w:val="21"/>
              </w:rPr>
            </w:pPr>
          </w:p>
        </w:tc>
        <w:tc>
          <w:tcPr>
            <w:tcW w:w="2659" w:type="dxa"/>
          </w:tcPr>
          <w:p w:rsidR="006327EA" w:rsidRDefault="00A94B3B">
            <w:pPr>
              <w:spacing w:line="240" w:lineRule="exact"/>
              <w:ind w:firstLineChars="200" w:firstLine="420"/>
              <w:rPr>
                <w:rFonts w:ascii="宋体" w:hAnsi="宋体"/>
                <w:szCs w:val="21"/>
              </w:rPr>
            </w:pPr>
            <w:r>
              <w:rPr>
                <w:rFonts w:ascii="宋体" w:hAnsi="宋体"/>
                <w:szCs w:val="21"/>
              </w:rPr>
              <w:t>企业应对外来参观、学习等人员进行有关安全规定、可能接触到的危害及应急知识的教育和告知。</w:t>
            </w:r>
          </w:p>
        </w:tc>
        <w:tc>
          <w:tcPr>
            <w:tcW w:w="3714" w:type="dxa"/>
          </w:tcPr>
          <w:p w:rsidR="006327EA" w:rsidRDefault="00A94B3B">
            <w:pPr>
              <w:spacing w:line="240" w:lineRule="exact"/>
              <w:rPr>
                <w:rFonts w:ascii="宋体" w:hAnsi="宋体"/>
                <w:szCs w:val="21"/>
              </w:rPr>
            </w:pPr>
            <w:r>
              <w:rPr>
                <w:rFonts w:ascii="宋体" w:hAnsi="宋体"/>
                <w:szCs w:val="21"/>
              </w:rPr>
              <w:t xml:space="preserve">    对外来参观、学习等人员进行有关安全规定、可能接触到的危害及应急知识等内容的安全教育和告知，并由专人带领。</w:t>
            </w:r>
          </w:p>
        </w:tc>
        <w:tc>
          <w:tcPr>
            <w:tcW w:w="986" w:type="dxa"/>
            <w:vAlign w:val="center"/>
          </w:tcPr>
          <w:p w:rsidR="006327EA" w:rsidRDefault="00A94B3B">
            <w:pPr>
              <w:spacing w:line="240" w:lineRule="exact"/>
              <w:jc w:val="center"/>
              <w:rPr>
                <w:rFonts w:ascii="宋体" w:hAnsi="宋体"/>
                <w:bCs/>
                <w:szCs w:val="21"/>
              </w:rPr>
            </w:pPr>
            <w:r>
              <w:rPr>
                <w:rFonts w:ascii="宋体" w:hAnsi="宋体"/>
                <w:bCs/>
                <w:szCs w:val="21"/>
              </w:rPr>
              <w:t>2</w:t>
            </w:r>
          </w:p>
        </w:tc>
        <w:tc>
          <w:tcPr>
            <w:tcW w:w="3232" w:type="dxa"/>
          </w:tcPr>
          <w:p w:rsidR="006327EA" w:rsidRDefault="00A94B3B">
            <w:pPr>
              <w:spacing w:line="240" w:lineRule="exact"/>
              <w:rPr>
                <w:rFonts w:ascii="宋体" w:hAnsi="宋体"/>
                <w:szCs w:val="21"/>
              </w:rPr>
            </w:pPr>
            <w:r>
              <w:rPr>
                <w:rFonts w:ascii="宋体" w:hAnsi="宋体"/>
                <w:szCs w:val="21"/>
              </w:rPr>
              <w:t xml:space="preserve">    未进行安全教育和危害告知的，不得分；内容与实际不符的，扣1分；未提供相应劳保用品的，不得分；无专人带领的，不得分。</w:t>
            </w:r>
          </w:p>
        </w:tc>
        <w:tc>
          <w:tcPr>
            <w:tcW w:w="1692" w:type="dxa"/>
            <w:vAlign w:val="center"/>
          </w:tcPr>
          <w:p w:rsidR="006327EA" w:rsidRDefault="006327EA">
            <w:pPr>
              <w:spacing w:line="240" w:lineRule="exact"/>
              <w:jc w:val="center"/>
              <w:rPr>
                <w:rFonts w:ascii="宋体" w:hAnsi="宋体"/>
                <w:i/>
                <w:iCs/>
                <w:szCs w:val="21"/>
              </w:rPr>
            </w:pPr>
          </w:p>
        </w:tc>
        <w:tc>
          <w:tcPr>
            <w:tcW w:w="1249" w:type="dxa"/>
            <w:vAlign w:val="center"/>
          </w:tcPr>
          <w:p w:rsidR="006327EA" w:rsidRDefault="00A94B3B">
            <w:pPr>
              <w:spacing w:line="240" w:lineRule="exact"/>
              <w:jc w:val="center"/>
              <w:rPr>
                <w:rFonts w:ascii="宋体" w:hAnsi="宋体"/>
                <w:i/>
                <w:iCs/>
                <w:szCs w:val="21"/>
              </w:rPr>
            </w:pPr>
            <w:r>
              <w:rPr>
                <w:rFonts w:ascii="宋体" w:hAnsi="宋体" w:hint="eastAsia"/>
                <w:i/>
                <w:iCs/>
                <w:color w:val="0000FF"/>
                <w:szCs w:val="21"/>
              </w:rPr>
              <w:t>2</w:t>
            </w:r>
          </w:p>
        </w:tc>
      </w:tr>
      <w:tr w:rsidR="006327EA">
        <w:trPr>
          <w:trHeight w:val="471"/>
        </w:trPr>
        <w:tc>
          <w:tcPr>
            <w:tcW w:w="821" w:type="dxa"/>
            <w:vMerge/>
          </w:tcPr>
          <w:p w:rsidR="006327EA" w:rsidRDefault="006327EA">
            <w:pPr>
              <w:spacing w:line="240" w:lineRule="exact"/>
              <w:rPr>
                <w:rFonts w:ascii="宋体" w:hAnsi="宋体"/>
                <w:szCs w:val="21"/>
              </w:rPr>
            </w:pPr>
          </w:p>
        </w:tc>
        <w:tc>
          <w:tcPr>
            <w:tcW w:w="721" w:type="dxa"/>
            <w:vAlign w:val="center"/>
          </w:tcPr>
          <w:p w:rsidR="006327EA" w:rsidRDefault="00A94B3B">
            <w:pPr>
              <w:spacing w:line="240" w:lineRule="exact"/>
              <w:rPr>
                <w:rFonts w:ascii="宋体" w:hAnsi="宋体"/>
                <w:szCs w:val="21"/>
              </w:rPr>
            </w:pPr>
            <w:r>
              <w:rPr>
                <w:rFonts w:ascii="宋体" w:hAnsi="宋体"/>
                <w:szCs w:val="21"/>
              </w:rPr>
              <w:t>5.5安全文化建设</w:t>
            </w:r>
          </w:p>
        </w:tc>
        <w:tc>
          <w:tcPr>
            <w:tcW w:w="2659" w:type="dxa"/>
          </w:tcPr>
          <w:p w:rsidR="006327EA" w:rsidRDefault="00A94B3B">
            <w:pPr>
              <w:spacing w:line="240" w:lineRule="exact"/>
              <w:ind w:firstLineChars="200" w:firstLine="420"/>
              <w:rPr>
                <w:rFonts w:ascii="宋体" w:hAnsi="宋体"/>
                <w:szCs w:val="21"/>
              </w:rPr>
            </w:pPr>
            <w:r>
              <w:rPr>
                <w:rFonts w:ascii="宋体" w:hAnsi="宋体" w:hint="eastAsia"/>
                <w:szCs w:val="21"/>
              </w:rPr>
              <w:t>企业应通过安全文化建设，促进安全生产工作。</w:t>
            </w:r>
            <w:r>
              <w:rPr>
                <w:rFonts w:ascii="宋体" w:hAnsi="宋体"/>
                <w:szCs w:val="21"/>
              </w:rPr>
              <w:t>企业应采取多种形式的安全文化活动，引导全体从业人员的安全态度和安全行为，逐步形成为全体员工所认同、共同遵守、带有本单位特点的安全价值观，实现法律和政府监管要求之上的安全自我约束，保障企业安全生产水平持续提高。</w:t>
            </w:r>
          </w:p>
        </w:tc>
        <w:tc>
          <w:tcPr>
            <w:tcW w:w="3714" w:type="dxa"/>
          </w:tcPr>
          <w:p w:rsidR="006327EA" w:rsidRDefault="00A94B3B">
            <w:pPr>
              <w:spacing w:line="240" w:lineRule="exact"/>
              <w:rPr>
                <w:rFonts w:ascii="宋体" w:hAnsi="宋体"/>
                <w:szCs w:val="21"/>
              </w:rPr>
            </w:pPr>
            <w:r>
              <w:rPr>
                <w:rFonts w:ascii="宋体" w:hAnsi="宋体"/>
                <w:szCs w:val="21"/>
              </w:rPr>
              <w:t xml:space="preserve">    采取多种形式的活动来促进企业的安全文化建设，促进安全生产工作。</w:t>
            </w:r>
          </w:p>
        </w:tc>
        <w:tc>
          <w:tcPr>
            <w:tcW w:w="986" w:type="dxa"/>
            <w:vAlign w:val="center"/>
          </w:tcPr>
          <w:p w:rsidR="006327EA" w:rsidRDefault="00A94B3B">
            <w:pPr>
              <w:spacing w:line="240" w:lineRule="exact"/>
              <w:jc w:val="center"/>
              <w:rPr>
                <w:rFonts w:ascii="宋体" w:hAnsi="宋体"/>
                <w:bCs/>
                <w:szCs w:val="21"/>
              </w:rPr>
            </w:pPr>
            <w:r>
              <w:rPr>
                <w:rFonts w:ascii="宋体" w:hAnsi="宋体"/>
                <w:bCs/>
                <w:szCs w:val="21"/>
              </w:rPr>
              <w:t>6</w:t>
            </w:r>
          </w:p>
        </w:tc>
        <w:tc>
          <w:tcPr>
            <w:tcW w:w="3232" w:type="dxa"/>
          </w:tcPr>
          <w:p w:rsidR="006327EA" w:rsidRDefault="00A94B3B">
            <w:pPr>
              <w:spacing w:line="240" w:lineRule="exact"/>
              <w:rPr>
                <w:rFonts w:ascii="宋体" w:hAnsi="宋体"/>
                <w:szCs w:val="21"/>
              </w:rPr>
            </w:pPr>
            <w:r>
              <w:rPr>
                <w:rFonts w:ascii="宋体" w:hAnsi="宋体"/>
                <w:szCs w:val="21"/>
              </w:rPr>
              <w:t xml:space="preserve">    未开展企业安全文化建设的</w:t>
            </w:r>
            <w:r>
              <w:rPr>
                <w:rFonts w:ascii="宋体" w:hAnsi="宋体" w:hint="eastAsia"/>
                <w:szCs w:val="21"/>
              </w:rPr>
              <w:t>，</w:t>
            </w:r>
            <w:r>
              <w:rPr>
                <w:rFonts w:ascii="宋体" w:hAnsi="宋体"/>
                <w:szCs w:val="21"/>
              </w:rPr>
              <w:t>不得分，安全文化建设与《企业安全文化建设导则》（AQ/T9004）不符的，每项扣2分。</w:t>
            </w:r>
          </w:p>
        </w:tc>
        <w:tc>
          <w:tcPr>
            <w:tcW w:w="1692" w:type="dxa"/>
            <w:vAlign w:val="center"/>
          </w:tcPr>
          <w:p w:rsidR="006327EA" w:rsidRDefault="00A94B3B">
            <w:pPr>
              <w:spacing w:line="240" w:lineRule="exact"/>
              <w:jc w:val="center"/>
              <w:rPr>
                <w:rFonts w:ascii="宋体" w:hAnsi="宋体"/>
                <w:i/>
                <w:iCs/>
                <w:szCs w:val="21"/>
              </w:rPr>
            </w:pPr>
            <w:r>
              <w:rPr>
                <w:rFonts w:ascii="宋体" w:hAnsi="宋体" w:hint="eastAsia"/>
                <w:i/>
                <w:iCs/>
                <w:szCs w:val="21"/>
              </w:rPr>
              <w:t>未开展企业安全文化建设</w:t>
            </w:r>
          </w:p>
        </w:tc>
        <w:tc>
          <w:tcPr>
            <w:tcW w:w="1249" w:type="dxa"/>
            <w:vAlign w:val="center"/>
          </w:tcPr>
          <w:p w:rsidR="006327EA" w:rsidRDefault="00A94B3B">
            <w:pPr>
              <w:spacing w:line="240" w:lineRule="exact"/>
              <w:jc w:val="center"/>
              <w:rPr>
                <w:rFonts w:ascii="宋体" w:hAnsi="宋体"/>
                <w:i/>
                <w:iCs/>
                <w:szCs w:val="21"/>
              </w:rPr>
            </w:pPr>
            <w:r>
              <w:rPr>
                <w:rFonts w:ascii="宋体" w:hAnsi="宋体" w:hint="eastAsia"/>
                <w:i/>
                <w:iCs/>
                <w:szCs w:val="21"/>
              </w:rPr>
              <w:t>0</w:t>
            </w:r>
          </w:p>
        </w:tc>
      </w:tr>
      <w:tr w:rsidR="006327EA" w:rsidTr="000132A2">
        <w:trPr>
          <w:trHeight w:hRule="exact" w:val="1386"/>
        </w:trPr>
        <w:tc>
          <w:tcPr>
            <w:tcW w:w="7915" w:type="dxa"/>
            <w:gridSpan w:val="4"/>
            <w:vAlign w:val="center"/>
          </w:tcPr>
          <w:p w:rsidR="006327EA" w:rsidRDefault="00A94B3B">
            <w:pPr>
              <w:spacing w:line="240" w:lineRule="exact"/>
              <w:rPr>
                <w:rFonts w:ascii="宋体" w:hAnsi="宋体"/>
                <w:b/>
                <w:bCs/>
                <w:szCs w:val="21"/>
              </w:rPr>
            </w:pPr>
            <w:r>
              <w:rPr>
                <w:rFonts w:ascii="宋体" w:hAnsi="宋体"/>
                <w:b/>
                <w:bCs/>
                <w:szCs w:val="21"/>
              </w:rPr>
              <w:lastRenderedPageBreak/>
              <w:t>小计</w:t>
            </w:r>
          </w:p>
          <w:p w:rsidR="000132A2" w:rsidRPr="000132A2" w:rsidRDefault="000132A2" w:rsidP="000132A2">
            <w:pPr>
              <w:pStyle w:val="a9"/>
              <w:numPr>
                <w:ilvl w:val="0"/>
                <w:numId w:val="5"/>
              </w:numPr>
              <w:spacing w:line="240" w:lineRule="exact"/>
              <w:ind w:firstLineChars="0"/>
              <w:rPr>
                <w:rFonts w:ascii="宋体" w:hAnsi="宋体"/>
                <w:bCs/>
                <w:szCs w:val="21"/>
              </w:rPr>
            </w:pPr>
            <w:r w:rsidRPr="000132A2">
              <w:rPr>
                <w:rFonts w:ascii="宋体" w:hAnsi="宋体" w:hint="eastAsia"/>
                <w:bCs/>
                <w:szCs w:val="21"/>
              </w:rPr>
              <w:t>未定期识别需求</w:t>
            </w:r>
          </w:p>
          <w:p w:rsidR="000132A2" w:rsidRPr="000132A2" w:rsidRDefault="000132A2" w:rsidP="000132A2">
            <w:pPr>
              <w:pStyle w:val="a9"/>
              <w:numPr>
                <w:ilvl w:val="0"/>
                <w:numId w:val="5"/>
              </w:numPr>
              <w:spacing w:line="240" w:lineRule="exact"/>
              <w:ind w:firstLineChars="0"/>
              <w:rPr>
                <w:rFonts w:ascii="宋体" w:hAnsi="宋体"/>
                <w:bCs/>
                <w:szCs w:val="21"/>
              </w:rPr>
            </w:pPr>
            <w:r w:rsidRPr="000132A2">
              <w:rPr>
                <w:rFonts w:ascii="宋体" w:hAnsi="宋体" w:hint="eastAsia"/>
                <w:bCs/>
                <w:szCs w:val="21"/>
              </w:rPr>
              <w:t>档案资料不完整齐全</w:t>
            </w:r>
          </w:p>
          <w:p w:rsidR="000132A2" w:rsidRPr="000132A2" w:rsidRDefault="000132A2" w:rsidP="000132A2">
            <w:pPr>
              <w:pStyle w:val="a9"/>
              <w:numPr>
                <w:ilvl w:val="0"/>
                <w:numId w:val="5"/>
              </w:numPr>
              <w:spacing w:line="240" w:lineRule="exact"/>
              <w:ind w:firstLineChars="0"/>
              <w:rPr>
                <w:rFonts w:ascii="宋体" w:hAnsi="宋体"/>
                <w:b/>
                <w:bCs/>
                <w:szCs w:val="21"/>
              </w:rPr>
            </w:pPr>
            <w:r w:rsidRPr="000132A2">
              <w:rPr>
                <w:rFonts w:ascii="宋体" w:hAnsi="宋体" w:hint="eastAsia"/>
                <w:bCs/>
                <w:szCs w:val="21"/>
              </w:rPr>
              <w:t>未进行进行上岗前的职业健康培训和在岗期间的定期职位健康培训</w:t>
            </w:r>
          </w:p>
        </w:tc>
        <w:tc>
          <w:tcPr>
            <w:tcW w:w="986" w:type="dxa"/>
            <w:vAlign w:val="center"/>
          </w:tcPr>
          <w:p w:rsidR="006327EA" w:rsidRDefault="00A94B3B">
            <w:pPr>
              <w:spacing w:line="240" w:lineRule="exact"/>
              <w:jc w:val="center"/>
              <w:rPr>
                <w:rFonts w:ascii="宋体" w:hAnsi="宋体"/>
                <w:b/>
                <w:bCs/>
                <w:szCs w:val="21"/>
              </w:rPr>
            </w:pPr>
            <w:r>
              <w:rPr>
                <w:rFonts w:ascii="宋体" w:hAnsi="宋体"/>
                <w:b/>
                <w:bCs/>
                <w:szCs w:val="21"/>
              </w:rPr>
              <w:t>50</w:t>
            </w:r>
          </w:p>
        </w:tc>
        <w:tc>
          <w:tcPr>
            <w:tcW w:w="4924" w:type="dxa"/>
            <w:gridSpan w:val="2"/>
            <w:vAlign w:val="center"/>
          </w:tcPr>
          <w:p w:rsidR="006327EA" w:rsidRDefault="00A94B3B">
            <w:pPr>
              <w:spacing w:line="240" w:lineRule="exact"/>
              <w:rPr>
                <w:rFonts w:ascii="宋体" w:hAnsi="宋体"/>
                <w:b/>
                <w:bCs/>
                <w:szCs w:val="21"/>
              </w:rPr>
            </w:pPr>
            <w:r>
              <w:rPr>
                <w:rFonts w:ascii="宋体" w:hAnsi="宋体" w:hint="eastAsia"/>
                <w:b/>
                <w:bCs/>
                <w:szCs w:val="21"/>
              </w:rPr>
              <w:t>得分小计</w:t>
            </w:r>
          </w:p>
        </w:tc>
        <w:tc>
          <w:tcPr>
            <w:tcW w:w="1249" w:type="dxa"/>
            <w:vAlign w:val="center"/>
          </w:tcPr>
          <w:p w:rsidR="006327EA" w:rsidRDefault="00A94B3B">
            <w:pPr>
              <w:spacing w:line="240" w:lineRule="exact"/>
              <w:jc w:val="center"/>
              <w:rPr>
                <w:rFonts w:ascii="宋体" w:hAnsi="宋体"/>
                <w:b/>
                <w:bCs/>
                <w:szCs w:val="21"/>
              </w:rPr>
            </w:pPr>
            <w:r>
              <w:rPr>
                <w:rFonts w:ascii="宋体" w:hAnsi="宋体" w:hint="eastAsia"/>
                <w:b/>
                <w:bCs/>
                <w:color w:val="0000FF"/>
                <w:szCs w:val="21"/>
              </w:rPr>
              <w:t>35</w:t>
            </w:r>
          </w:p>
        </w:tc>
      </w:tr>
      <w:tr w:rsidR="006327EA">
        <w:trPr>
          <w:trHeight w:val="719"/>
        </w:trPr>
        <w:tc>
          <w:tcPr>
            <w:tcW w:w="821" w:type="dxa"/>
            <w:vMerge w:val="restart"/>
            <w:vAlign w:val="center"/>
          </w:tcPr>
          <w:p w:rsidR="006327EA" w:rsidRDefault="00A94B3B">
            <w:pPr>
              <w:spacing w:line="240" w:lineRule="exact"/>
              <w:rPr>
                <w:rFonts w:ascii="宋体" w:hAnsi="宋体"/>
                <w:szCs w:val="21"/>
              </w:rPr>
            </w:pPr>
            <w:r>
              <w:rPr>
                <w:rFonts w:ascii="宋体" w:hAnsi="宋体"/>
                <w:szCs w:val="21"/>
              </w:rPr>
              <w:t>六、生产设备设施</w:t>
            </w:r>
          </w:p>
        </w:tc>
        <w:tc>
          <w:tcPr>
            <w:tcW w:w="721" w:type="dxa"/>
            <w:vMerge w:val="restart"/>
            <w:vAlign w:val="center"/>
          </w:tcPr>
          <w:p w:rsidR="006327EA" w:rsidRDefault="00A94B3B">
            <w:pPr>
              <w:spacing w:line="240" w:lineRule="exact"/>
              <w:rPr>
                <w:rFonts w:ascii="宋体" w:hAnsi="宋体"/>
                <w:szCs w:val="21"/>
              </w:rPr>
            </w:pPr>
            <w:r>
              <w:rPr>
                <w:rFonts w:ascii="宋体" w:hAnsi="宋体"/>
                <w:szCs w:val="21"/>
              </w:rPr>
              <w:t>6.1生产设备设施建设</w:t>
            </w:r>
          </w:p>
        </w:tc>
        <w:tc>
          <w:tcPr>
            <w:tcW w:w="2659" w:type="dxa"/>
            <w:vMerge w:val="restart"/>
          </w:tcPr>
          <w:p w:rsidR="006327EA" w:rsidRDefault="00A94B3B">
            <w:pPr>
              <w:spacing w:line="240" w:lineRule="exact"/>
              <w:ind w:firstLineChars="200" w:firstLine="420"/>
              <w:rPr>
                <w:rFonts w:ascii="宋体" w:hAnsi="宋体"/>
                <w:szCs w:val="21"/>
              </w:rPr>
            </w:pPr>
            <w:r>
              <w:rPr>
                <w:rFonts w:ascii="宋体" w:hAnsi="宋体"/>
                <w:szCs w:val="21"/>
              </w:rPr>
              <w:t>企业建设项目的所有设备设施应符合有关法律法规、标准规范要求；安全设备设施应与建设项目主体工程同时设计、同时施工、同时投入生产和使用。</w:t>
            </w:r>
          </w:p>
        </w:tc>
        <w:tc>
          <w:tcPr>
            <w:tcW w:w="3714" w:type="dxa"/>
          </w:tcPr>
          <w:p w:rsidR="006327EA" w:rsidRDefault="00A94B3B">
            <w:pPr>
              <w:spacing w:line="240" w:lineRule="exact"/>
              <w:rPr>
                <w:rFonts w:ascii="宋体" w:hAnsi="宋体"/>
                <w:szCs w:val="21"/>
              </w:rPr>
            </w:pPr>
            <w:r>
              <w:rPr>
                <w:rFonts w:ascii="宋体" w:hAnsi="宋体"/>
                <w:szCs w:val="21"/>
              </w:rPr>
              <w:t xml:space="preserve">    建立新、改、扩建工程“三同时”管理制度。</w:t>
            </w:r>
          </w:p>
        </w:tc>
        <w:tc>
          <w:tcPr>
            <w:tcW w:w="986" w:type="dxa"/>
            <w:vAlign w:val="center"/>
          </w:tcPr>
          <w:p w:rsidR="006327EA" w:rsidRDefault="00A94B3B">
            <w:pPr>
              <w:spacing w:line="240" w:lineRule="exact"/>
              <w:jc w:val="center"/>
              <w:rPr>
                <w:rFonts w:ascii="宋体" w:hAnsi="宋体"/>
                <w:bCs/>
                <w:szCs w:val="21"/>
              </w:rPr>
            </w:pPr>
            <w:r>
              <w:rPr>
                <w:rFonts w:ascii="宋体" w:hAnsi="宋体"/>
                <w:bCs/>
                <w:szCs w:val="21"/>
              </w:rPr>
              <w:t>4</w:t>
            </w:r>
          </w:p>
        </w:tc>
        <w:tc>
          <w:tcPr>
            <w:tcW w:w="3232" w:type="dxa"/>
          </w:tcPr>
          <w:p w:rsidR="006327EA" w:rsidRDefault="00A94B3B">
            <w:pPr>
              <w:spacing w:line="240" w:lineRule="exact"/>
              <w:rPr>
                <w:rFonts w:ascii="宋体" w:hAnsi="宋体"/>
                <w:szCs w:val="21"/>
              </w:rPr>
            </w:pPr>
            <w:r>
              <w:rPr>
                <w:rFonts w:ascii="宋体" w:hAnsi="宋体"/>
                <w:szCs w:val="21"/>
              </w:rPr>
              <w:t xml:space="preserve">    无该项制度的，不得分；未以文件形式发布生效的，不得分；制度不符合有关规定的，扣2分。</w:t>
            </w:r>
          </w:p>
        </w:tc>
        <w:tc>
          <w:tcPr>
            <w:tcW w:w="1692" w:type="dxa"/>
            <w:vAlign w:val="center"/>
          </w:tcPr>
          <w:p w:rsidR="006327EA" w:rsidRDefault="006327EA">
            <w:pPr>
              <w:spacing w:line="240" w:lineRule="exact"/>
              <w:rPr>
                <w:rFonts w:ascii="宋体" w:hAnsi="宋体"/>
                <w:szCs w:val="21"/>
              </w:rPr>
            </w:pPr>
          </w:p>
        </w:tc>
        <w:tc>
          <w:tcPr>
            <w:tcW w:w="1249" w:type="dxa"/>
            <w:vAlign w:val="center"/>
          </w:tcPr>
          <w:p w:rsidR="006327EA" w:rsidRDefault="00A94B3B">
            <w:pPr>
              <w:spacing w:line="240" w:lineRule="exact"/>
              <w:jc w:val="center"/>
              <w:rPr>
                <w:rFonts w:ascii="宋体" w:hAnsi="宋体"/>
                <w:szCs w:val="21"/>
              </w:rPr>
            </w:pPr>
            <w:r>
              <w:rPr>
                <w:rFonts w:ascii="宋体" w:hAnsi="宋体" w:hint="eastAsia"/>
                <w:szCs w:val="21"/>
              </w:rPr>
              <w:t>4</w:t>
            </w:r>
          </w:p>
        </w:tc>
      </w:tr>
      <w:tr w:rsidR="006327EA">
        <w:trPr>
          <w:trHeight w:val="488"/>
        </w:trPr>
        <w:tc>
          <w:tcPr>
            <w:tcW w:w="821" w:type="dxa"/>
            <w:vMerge/>
          </w:tcPr>
          <w:p w:rsidR="006327EA" w:rsidRDefault="006327EA">
            <w:pPr>
              <w:spacing w:line="240" w:lineRule="exact"/>
              <w:rPr>
                <w:rFonts w:ascii="宋体" w:hAnsi="宋体"/>
                <w:szCs w:val="21"/>
              </w:rPr>
            </w:pPr>
          </w:p>
        </w:tc>
        <w:tc>
          <w:tcPr>
            <w:tcW w:w="721" w:type="dxa"/>
            <w:vMerge/>
          </w:tcPr>
          <w:p w:rsidR="006327EA" w:rsidRDefault="006327EA">
            <w:pPr>
              <w:spacing w:line="240" w:lineRule="exact"/>
              <w:rPr>
                <w:rFonts w:ascii="宋体" w:hAnsi="宋体"/>
                <w:szCs w:val="21"/>
              </w:rPr>
            </w:pPr>
          </w:p>
        </w:tc>
        <w:tc>
          <w:tcPr>
            <w:tcW w:w="2659" w:type="dxa"/>
            <w:vMerge/>
          </w:tcPr>
          <w:p w:rsidR="006327EA" w:rsidRDefault="006327EA">
            <w:pPr>
              <w:spacing w:line="240" w:lineRule="exact"/>
              <w:rPr>
                <w:rFonts w:ascii="宋体" w:hAnsi="宋体"/>
                <w:szCs w:val="21"/>
              </w:rPr>
            </w:pPr>
          </w:p>
        </w:tc>
        <w:tc>
          <w:tcPr>
            <w:tcW w:w="3714" w:type="dxa"/>
          </w:tcPr>
          <w:p w:rsidR="006327EA" w:rsidRDefault="00A94B3B">
            <w:pPr>
              <w:spacing w:line="240" w:lineRule="exact"/>
              <w:rPr>
                <w:rFonts w:ascii="宋体" w:hAnsi="宋体"/>
                <w:szCs w:val="21"/>
              </w:rPr>
            </w:pPr>
            <w:r>
              <w:rPr>
                <w:rFonts w:ascii="宋体" w:hAnsi="宋体"/>
                <w:szCs w:val="21"/>
              </w:rPr>
              <w:t xml:space="preserve">    新、改、扩建工程的安全设施</w:t>
            </w:r>
            <w:r>
              <w:rPr>
                <w:rFonts w:ascii="宋体" w:hAnsi="宋体" w:hint="eastAsia"/>
                <w:szCs w:val="21"/>
              </w:rPr>
              <w:t>、职业病防护措施</w:t>
            </w:r>
            <w:r>
              <w:rPr>
                <w:rFonts w:ascii="宋体" w:hAnsi="宋体"/>
                <w:szCs w:val="21"/>
              </w:rPr>
              <w:t>应与建设项目主体工程同时设计、同时施工、同时投入生产和使用。</w:t>
            </w:r>
          </w:p>
        </w:tc>
        <w:tc>
          <w:tcPr>
            <w:tcW w:w="986" w:type="dxa"/>
            <w:vAlign w:val="center"/>
          </w:tcPr>
          <w:p w:rsidR="006327EA" w:rsidRDefault="00A94B3B">
            <w:pPr>
              <w:spacing w:line="240" w:lineRule="exact"/>
              <w:jc w:val="center"/>
              <w:rPr>
                <w:rFonts w:ascii="宋体" w:hAnsi="宋体"/>
                <w:bCs/>
                <w:szCs w:val="21"/>
              </w:rPr>
            </w:pPr>
            <w:r>
              <w:rPr>
                <w:rFonts w:ascii="宋体" w:hAnsi="宋体"/>
                <w:bCs/>
                <w:szCs w:val="21"/>
              </w:rPr>
              <w:t>12</w:t>
            </w:r>
          </w:p>
        </w:tc>
        <w:tc>
          <w:tcPr>
            <w:tcW w:w="3232" w:type="dxa"/>
          </w:tcPr>
          <w:p w:rsidR="006327EA" w:rsidRDefault="00A94B3B">
            <w:pPr>
              <w:spacing w:line="240" w:lineRule="exact"/>
              <w:rPr>
                <w:rFonts w:ascii="宋体" w:hAnsi="宋体"/>
                <w:szCs w:val="21"/>
              </w:rPr>
            </w:pPr>
            <w:r>
              <w:rPr>
                <w:rFonts w:ascii="宋体" w:hAnsi="宋体"/>
                <w:szCs w:val="21"/>
              </w:rPr>
              <w:t xml:space="preserve">    未进行“三同时”管理的，不得分；没有建设或产权单位对“三同时”进行评估、审核认可手续就投用的，不得分；项目立项审批手续无或不全的，不得分；设计、评价或施工单位资质不符合规定的，不得分；安全投资没有纳入项目概算的，扣6分；项目未按规定进行安全预评价或安全验收评价的，扣6分；初步设计无安全专篇或安全专篇未经审查通过的，扣6分；变更安全设备设施未经设计单位书面同意的，每处扣4分；隐蔽工程未经验收就投用的，每处扣4分；安全设备设施未同时投用的，每处扣4分；安全预评价报告、安全专篇、安全验收评价报告未报安全生产监督管理部门备案的，不得分</w:t>
            </w:r>
            <w:r>
              <w:rPr>
                <w:rFonts w:ascii="宋体" w:hAnsi="宋体" w:hint="eastAsia"/>
                <w:szCs w:val="21"/>
              </w:rPr>
              <w:t>；</w:t>
            </w:r>
            <w:r>
              <w:rPr>
                <w:rFonts w:ascii="宋体" w:hAnsi="宋体"/>
                <w:b/>
                <w:bCs/>
                <w:szCs w:val="21"/>
              </w:rPr>
              <w:t>本小项不得分时，追加扣除24分。</w:t>
            </w:r>
          </w:p>
        </w:tc>
        <w:tc>
          <w:tcPr>
            <w:tcW w:w="1692" w:type="dxa"/>
            <w:vAlign w:val="center"/>
          </w:tcPr>
          <w:p w:rsidR="006327EA" w:rsidRDefault="00A94B3B">
            <w:pPr>
              <w:spacing w:line="240" w:lineRule="exact"/>
              <w:jc w:val="center"/>
              <w:rPr>
                <w:rFonts w:ascii="宋体" w:hAnsi="宋体"/>
                <w:i/>
                <w:iCs/>
                <w:szCs w:val="21"/>
              </w:rPr>
            </w:pPr>
            <w:r>
              <w:rPr>
                <w:rFonts w:ascii="宋体" w:hAnsi="宋体"/>
                <w:i/>
                <w:iCs/>
                <w:szCs w:val="21"/>
              </w:rPr>
              <w:t>项目未按规定进行安全预评价或安全验收评价</w:t>
            </w:r>
          </w:p>
        </w:tc>
        <w:tc>
          <w:tcPr>
            <w:tcW w:w="1249" w:type="dxa"/>
            <w:vAlign w:val="center"/>
          </w:tcPr>
          <w:p w:rsidR="006327EA" w:rsidRDefault="00A94B3B">
            <w:pPr>
              <w:spacing w:line="240" w:lineRule="exact"/>
              <w:jc w:val="center"/>
              <w:rPr>
                <w:rFonts w:ascii="宋体" w:hAnsi="宋体"/>
                <w:i/>
                <w:iCs/>
                <w:szCs w:val="21"/>
              </w:rPr>
            </w:pPr>
            <w:r>
              <w:rPr>
                <w:rFonts w:ascii="宋体" w:hAnsi="宋体" w:hint="eastAsia"/>
                <w:i/>
                <w:iCs/>
                <w:szCs w:val="21"/>
              </w:rPr>
              <w:t>6</w:t>
            </w:r>
          </w:p>
        </w:tc>
      </w:tr>
      <w:tr w:rsidR="006327EA">
        <w:trPr>
          <w:trHeight w:val="810"/>
        </w:trPr>
        <w:tc>
          <w:tcPr>
            <w:tcW w:w="821" w:type="dxa"/>
            <w:vMerge/>
          </w:tcPr>
          <w:p w:rsidR="006327EA" w:rsidRDefault="006327EA">
            <w:pPr>
              <w:spacing w:line="240" w:lineRule="exact"/>
              <w:rPr>
                <w:rFonts w:ascii="宋体" w:hAnsi="宋体"/>
                <w:szCs w:val="21"/>
              </w:rPr>
            </w:pPr>
          </w:p>
        </w:tc>
        <w:tc>
          <w:tcPr>
            <w:tcW w:w="721" w:type="dxa"/>
            <w:vMerge/>
          </w:tcPr>
          <w:p w:rsidR="006327EA" w:rsidRDefault="006327EA">
            <w:pPr>
              <w:spacing w:line="240" w:lineRule="exact"/>
              <w:rPr>
                <w:rFonts w:ascii="宋体" w:hAnsi="宋体"/>
                <w:szCs w:val="21"/>
              </w:rPr>
            </w:pPr>
          </w:p>
        </w:tc>
        <w:tc>
          <w:tcPr>
            <w:tcW w:w="2659" w:type="dxa"/>
            <w:vMerge/>
          </w:tcPr>
          <w:p w:rsidR="006327EA" w:rsidRDefault="006327EA">
            <w:pPr>
              <w:spacing w:line="240" w:lineRule="exact"/>
              <w:rPr>
                <w:rFonts w:ascii="宋体" w:hAnsi="宋体"/>
                <w:szCs w:val="21"/>
              </w:rPr>
            </w:pPr>
          </w:p>
        </w:tc>
        <w:tc>
          <w:tcPr>
            <w:tcW w:w="3714" w:type="dxa"/>
          </w:tcPr>
          <w:p w:rsidR="006327EA" w:rsidRDefault="00A94B3B">
            <w:pPr>
              <w:spacing w:line="240" w:lineRule="exact"/>
              <w:rPr>
                <w:rFonts w:ascii="宋体" w:hAnsi="宋体"/>
                <w:szCs w:val="21"/>
              </w:rPr>
            </w:pPr>
            <w:r>
              <w:rPr>
                <w:rFonts w:ascii="宋体" w:hAnsi="宋体"/>
                <w:szCs w:val="21"/>
              </w:rPr>
              <w:t xml:space="preserve">    厂址选择应遵循《工业企业总平面设计规范》（GB50187）的规定。</w:t>
            </w:r>
          </w:p>
        </w:tc>
        <w:tc>
          <w:tcPr>
            <w:tcW w:w="986" w:type="dxa"/>
            <w:vAlign w:val="center"/>
          </w:tcPr>
          <w:p w:rsidR="006327EA" w:rsidRDefault="00A94B3B">
            <w:pPr>
              <w:spacing w:line="240" w:lineRule="exact"/>
              <w:jc w:val="center"/>
              <w:rPr>
                <w:rFonts w:ascii="宋体" w:hAnsi="宋体"/>
                <w:bCs/>
                <w:szCs w:val="21"/>
              </w:rPr>
            </w:pPr>
            <w:r>
              <w:rPr>
                <w:rFonts w:ascii="宋体" w:hAnsi="宋体"/>
                <w:bCs/>
                <w:szCs w:val="21"/>
              </w:rPr>
              <w:t>4</w:t>
            </w:r>
          </w:p>
        </w:tc>
        <w:tc>
          <w:tcPr>
            <w:tcW w:w="3232" w:type="dxa"/>
          </w:tcPr>
          <w:p w:rsidR="006327EA" w:rsidRDefault="00A94B3B">
            <w:pPr>
              <w:spacing w:line="240" w:lineRule="exact"/>
              <w:rPr>
                <w:rFonts w:ascii="宋体" w:hAnsi="宋体"/>
                <w:szCs w:val="21"/>
              </w:rPr>
            </w:pPr>
            <w:r>
              <w:rPr>
                <w:rFonts w:ascii="宋体" w:hAnsi="宋体"/>
                <w:szCs w:val="21"/>
              </w:rPr>
              <w:t xml:space="preserve">    厂址选择易受自然灾害影响或严重影响周边环境的，不得分；有一处不符合规定的，扣2分。</w:t>
            </w:r>
          </w:p>
        </w:tc>
        <w:tc>
          <w:tcPr>
            <w:tcW w:w="1692" w:type="dxa"/>
            <w:vAlign w:val="center"/>
          </w:tcPr>
          <w:p w:rsidR="006327EA" w:rsidRDefault="006327EA">
            <w:pPr>
              <w:spacing w:line="240" w:lineRule="exact"/>
              <w:rPr>
                <w:rFonts w:ascii="宋体" w:hAnsi="宋体"/>
                <w:szCs w:val="21"/>
              </w:rPr>
            </w:pPr>
          </w:p>
        </w:tc>
        <w:tc>
          <w:tcPr>
            <w:tcW w:w="1249" w:type="dxa"/>
            <w:vAlign w:val="center"/>
          </w:tcPr>
          <w:p w:rsidR="006327EA" w:rsidRDefault="00A94B3B">
            <w:pPr>
              <w:spacing w:line="240" w:lineRule="exact"/>
              <w:jc w:val="center"/>
              <w:rPr>
                <w:rFonts w:ascii="宋体" w:hAnsi="宋体"/>
                <w:szCs w:val="21"/>
              </w:rPr>
            </w:pPr>
            <w:r>
              <w:rPr>
                <w:rFonts w:ascii="宋体" w:hAnsi="宋体" w:hint="eastAsia"/>
                <w:szCs w:val="21"/>
              </w:rPr>
              <w:t>4</w:t>
            </w:r>
          </w:p>
        </w:tc>
      </w:tr>
      <w:tr w:rsidR="006327EA">
        <w:trPr>
          <w:trHeight w:val="540"/>
        </w:trPr>
        <w:tc>
          <w:tcPr>
            <w:tcW w:w="821" w:type="dxa"/>
            <w:vMerge/>
          </w:tcPr>
          <w:p w:rsidR="006327EA" w:rsidRDefault="006327EA">
            <w:pPr>
              <w:spacing w:line="240" w:lineRule="exact"/>
              <w:rPr>
                <w:rFonts w:ascii="宋体" w:hAnsi="宋体"/>
                <w:szCs w:val="21"/>
              </w:rPr>
            </w:pPr>
          </w:p>
        </w:tc>
        <w:tc>
          <w:tcPr>
            <w:tcW w:w="721" w:type="dxa"/>
            <w:vMerge/>
          </w:tcPr>
          <w:p w:rsidR="006327EA" w:rsidRDefault="006327EA">
            <w:pPr>
              <w:spacing w:line="240" w:lineRule="exact"/>
              <w:rPr>
                <w:rFonts w:ascii="宋体" w:hAnsi="宋体"/>
                <w:szCs w:val="21"/>
              </w:rPr>
            </w:pPr>
          </w:p>
        </w:tc>
        <w:tc>
          <w:tcPr>
            <w:tcW w:w="2659" w:type="dxa"/>
            <w:vMerge/>
          </w:tcPr>
          <w:p w:rsidR="006327EA" w:rsidRDefault="006327EA">
            <w:pPr>
              <w:spacing w:line="240" w:lineRule="exact"/>
              <w:rPr>
                <w:rFonts w:ascii="宋体" w:hAnsi="宋体"/>
                <w:szCs w:val="21"/>
              </w:rPr>
            </w:pPr>
          </w:p>
        </w:tc>
        <w:tc>
          <w:tcPr>
            <w:tcW w:w="3714" w:type="dxa"/>
          </w:tcPr>
          <w:p w:rsidR="006327EA" w:rsidRDefault="00A94B3B">
            <w:pPr>
              <w:spacing w:line="240" w:lineRule="exact"/>
              <w:ind w:firstLine="450"/>
              <w:rPr>
                <w:rFonts w:ascii="宋体" w:hAnsi="宋体"/>
                <w:szCs w:val="21"/>
              </w:rPr>
            </w:pPr>
            <w:r>
              <w:rPr>
                <w:rFonts w:ascii="宋体" w:hAnsi="宋体"/>
                <w:szCs w:val="21"/>
              </w:rPr>
              <w:t>平面布置应合理安排车流、人流、物流，保证安全顺行。</w:t>
            </w:r>
          </w:p>
        </w:tc>
        <w:tc>
          <w:tcPr>
            <w:tcW w:w="986" w:type="dxa"/>
            <w:vAlign w:val="center"/>
          </w:tcPr>
          <w:p w:rsidR="006327EA" w:rsidRDefault="00A94B3B">
            <w:pPr>
              <w:spacing w:line="240" w:lineRule="exact"/>
              <w:jc w:val="center"/>
              <w:rPr>
                <w:rFonts w:ascii="宋体" w:hAnsi="宋体"/>
                <w:bCs/>
                <w:szCs w:val="21"/>
              </w:rPr>
            </w:pPr>
            <w:r>
              <w:rPr>
                <w:rFonts w:ascii="宋体" w:hAnsi="宋体"/>
                <w:bCs/>
                <w:szCs w:val="21"/>
              </w:rPr>
              <w:t>4</w:t>
            </w:r>
          </w:p>
        </w:tc>
        <w:tc>
          <w:tcPr>
            <w:tcW w:w="3232" w:type="dxa"/>
          </w:tcPr>
          <w:p w:rsidR="006327EA" w:rsidRDefault="00A94B3B">
            <w:pPr>
              <w:spacing w:line="240" w:lineRule="exact"/>
              <w:rPr>
                <w:rFonts w:ascii="宋体" w:hAnsi="宋体"/>
                <w:szCs w:val="21"/>
              </w:rPr>
            </w:pPr>
            <w:r>
              <w:rPr>
                <w:rFonts w:ascii="宋体" w:hAnsi="宋体"/>
                <w:szCs w:val="21"/>
              </w:rPr>
              <w:t xml:space="preserve">    未合理安排的，每处扣1分。</w:t>
            </w:r>
          </w:p>
        </w:tc>
        <w:tc>
          <w:tcPr>
            <w:tcW w:w="1692" w:type="dxa"/>
            <w:vAlign w:val="center"/>
          </w:tcPr>
          <w:p w:rsidR="006327EA" w:rsidRDefault="006327EA">
            <w:pPr>
              <w:spacing w:line="240" w:lineRule="exact"/>
              <w:rPr>
                <w:rFonts w:ascii="宋体" w:hAnsi="宋体" w:cs="宋体"/>
                <w:kern w:val="0"/>
                <w:szCs w:val="21"/>
              </w:rPr>
            </w:pPr>
          </w:p>
        </w:tc>
        <w:tc>
          <w:tcPr>
            <w:tcW w:w="1249" w:type="dxa"/>
            <w:vAlign w:val="center"/>
          </w:tcPr>
          <w:p w:rsidR="006327EA" w:rsidRDefault="00A94B3B">
            <w:pPr>
              <w:spacing w:line="240" w:lineRule="exact"/>
              <w:jc w:val="center"/>
              <w:rPr>
                <w:rFonts w:ascii="宋体" w:hAnsi="宋体"/>
                <w:szCs w:val="21"/>
              </w:rPr>
            </w:pPr>
            <w:r>
              <w:rPr>
                <w:rFonts w:ascii="宋体" w:hAnsi="宋体" w:hint="eastAsia"/>
                <w:szCs w:val="21"/>
              </w:rPr>
              <w:t>4</w:t>
            </w:r>
          </w:p>
        </w:tc>
      </w:tr>
      <w:tr w:rsidR="006327EA">
        <w:trPr>
          <w:trHeight w:val="333"/>
        </w:trPr>
        <w:tc>
          <w:tcPr>
            <w:tcW w:w="821" w:type="dxa"/>
            <w:vMerge/>
          </w:tcPr>
          <w:p w:rsidR="006327EA" w:rsidRDefault="006327EA">
            <w:pPr>
              <w:spacing w:line="240" w:lineRule="exact"/>
              <w:rPr>
                <w:rFonts w:ascii="宋体" w:hAnsi="宋体"/>
                <w:szCs w:val="21"/>
              </w:rPr>
            </w:pPr>
          </w:p>
        </w:tc>
        <w:tc>
          <w:tcPr>
            <w:tcW w:w="721" w:type="dxa"/>
            <w:vMerge/>
          </w:tcPr>
          <w:p w:rsidR="006327EA" w:rsidRDefault="006327EA">
            <w:pPr>
              <w:spacing w:line="240" w:lineRule="exact"/>
              <w:rPr>
                <w:rFonts w:ascii="宋体" w:hAnsi="宋体"/>
                <w:szCs w:val="21"/>
              </w:rPr>
            </w:pPr>
          </w:p>
        </w:tc>
        <w:tc>
          <w:tcPr>
            <w:tcW w:w="2659" w:type="dxa"/>
            <w:vMerge/>
          </w:tcPr>
          <w:p w:rsidR="006327EA" w:rsidRDefault="006327EA">
            <w:pPr>
              <w:spacing w:line="240" w:lineRule="exact"/>
              <w:rPr>
                <w:rFonts w:ascii="宋体" w:hAnsi="宋体"/>
                <w:szCs w:val="21"/>
              </w:rPr>
            </w:pPr>
          </w:p>
        </w:tc>
        <w:tc>
          <w:tcPr>
            <w:tcW w:w="3714" w:type="dxa"/>
          </w:tcPr>
          <w:p w:rsidR="006327EA" w:rsidRDefault="00A94B3B">
            <w:pPr>
              <w:spacing w:line="240" w:lineRule="exact"/>
              <w:rPr>
                <w:rFonts w:ascii="宋体" w:hAnsi="宋体"/>
                <w:szCs w:val="21"/>
              </w:rPr>
            </w:pPr>
            <w:r>
              <w:rPr>
                <w:rFonts w:ascii="宋体" w:hAnsi="宋体"/>
                <w:szCs w:val="21"/>
              </w:rPr>
              <w:t xml:space="preserve">    厂房的照明，应符合《建筑采光设计标准》（GB/T50033）和《建筑照明设计标准》（GB50034）的规定。                照明电气的选型与作业场所相适应：一般作业场所可选用开启式照明电气，潮湿场所应选用密闭式防水照明电气，有腐蚀性场所应选用耐酸碱型照明电气，易燃物品存放场所不得使用聚光灯、碘钨灯等灯具，有限空间、高温、有导电灰尘、离地不足2.5米的固定式照明电源不得大于36伏，潮湿场所和易触及的照明电源不得大于24伏，室外220伏灯具距离地面不低于3米，室内不低于2.5米，普通灯具与易燃物品距离不得小于300毫米，灯头绝缘外壳无破损、无漏电现象。</w:t>
            </w:r>
          </w:p>
        </w:tc>
        <w:tc>
          <w:tcPr>
            <w:tcW w:w="986" w:type="dxa"/>
            <w:vAlign w:val="center"/>
          </w:tcPr>
          <w:p w:rsidR="006327EA" w:rsidRDefault="00A94B3B">
            <w:pPr>
              <w:spacing w:line="240" w:lineRule="exact"/>
              <w:jc w:val="center"/>
              <w:rPr>
                <w:rFonts w:ascii="宋体" w:hAnsi="宋体"/>
                <w:bCs/>
                <w:szCs w:val="21"/>
              </w:rPr>
            </w:pPr>
            <w:r>
              <w:rPr>
                <w:rFonts w:ascii="宋体" w:hAnsi="宋体"/>
                <w:bCs/>
                <w:szCs w:val="21"/>
              </w:rPr>
              <w:t>5</w:t>
            </w:r>
          </w:p>
        </w:tc>
        <w:tc>
          <w:tcPr>
            <w:tcW w:w="3232" w:type="dxa"/>
          </w:tcPr>
          <w:p w:rsidR="006327EA" w:rsidRDefault="00A94B3B">
            <w:pPr>
              <w:spacing w:line="240" w:lineRule="exact"/>
              <w:rPr>
                <w:rFonts w:ascii="宋体" w:hAnsi="宋体"/>
                <w:szCs w:val="21"/>
              </w:rPr>
            </w:pPr>
            <w:r>
              <w:rPr>
                <w:rFonts w:ascii="宋体" w:hAnsi="宋体"/>
                <w:szCs w:val="21"/>
              </w:rPr>
              <w:t xml:space="preserve">    未进行照度测量的，不得分；天然采光和人工照明不符合要求的，每处扣2分。</w:t>
            </w:r>
          </w:p>
        </w:tc>
        <w:tc>
          <w:tcPr>
            <w:tcW w:w="1692" w:type="dxa"/>
            <w:vAlign w:val="center"/>
          </w:tcPr>
          <w:p w:rsidR="006327EA" w:rsidRDefault="00A94B3B">
            <w:pPr>
              <w:spacing w:line="240" w:lineRule="exact"/>
              <w:rPr>
                <w:rFonts w:ascii="宋体" w:hAnsi="宋体"/>
                <w:i/>
                <w:szCs w:val="21"/>
              </w:rPr>
            </w:pPr>
            <w:r>
              <w:rPr>
                <w:rFonts w:ascii="宋体" w:hAnsi="宋体"/>
                <w:i/>
                <w:iCs/>
                <w:szCs w:val="21"/>
              </w:rPr>
              <w:t>未进行照度测量</w:t>
            </w:r>
          </w:p>
        </w:tc>
        <w:tc>
          <w:tcPr>
            <w:tcW w:w="1249" w:type="dxa"/>
            <w:vAlign w:val="center"/>
          </w:tcPr>
          <w:p w:rsidR="006327EA" w:rsidRDefault="00A94B3B">
            <w:pPr>
              <w:spacing w:line="240" w:lineRule="exact"/>
              <w:jc w:val="center"/>
              <w:rPr>
                <w:rFonts w:ascii="宋体" w:hAnsi="宋体"/>
                <w:i/>
                <w:szCs w:val="21"/>
              </w:rPr>
            </w:pPr>
            <w:r>
              <w:rPr>
                <w:rFonts w:ascii="宋体" w:hAnsi="宋体" w:hint="eastAsia"/>
                <w:i/>
                <w:szCs w:val="21"/>
              </w:rPr>
              <w:t>0</w:t>
            </w:r>
          </w:p>
        </w:tc>
      </w:tr>
      <w:tr w:rsidR="006327EA">
        <w:trPr>
          <w:trHeight w:val="819"/>
        </w:trPr>
        <w:tc>
          <w:tcPr>
            <w:tcW w:w="821" w:type="dxa"/>
            <w:vMerge/>
          </w:tcPr>
          <w:p w:rsidR="006327EA" w:rsidRDefault="006327EA">
            <w:pPr>
              <w:spacing w:line="240" w:lineRule="exact"/>
              <w:rPr>
                <w:rFonts w:ascii="宋体" w:hAnsi="宋体"/>
                <w:szCs w:val="21"/>
              </w:rPr>
            </w:pPr>
          </w:p>
        </w:tc>
        <w:tc>
          <w:tcPr>
            <w:tcW w:w="721" w:type="dxa"/>
            <w:vMerge/>
          </w:tcPr>
          <w:p w:rsidR="006327EA" w:rsidRDefault="006327EA">
            <w:pPr>
              <w:spacing w:line="240" w:lineRule="exact"/>
              <w:rPr>
                <w:rFonts w:ascii="宋体" w:hAnsi="宋体"/>
                <w:szCs w:val="21"/>
              </w:rPr>
            </w:pPr>
          </w:p>
        </w:tc>
        <w:tc>
          <w:tcPr>
            <w:tcW w:w="2659" w:type="dxa"/>
            <w:vMerge/>
          </w:tcPr>
          <w:p w:rsidR="006327EA" w:rsidRDefault="006327EA">
            <w:pPr>
              <w:spacing w:line="240" w:lineRule="exact"/>
              <w:rPr>
                <w:rFonts w:ascii="宋体" w:hAnsi="宋体"/>
                <w:szCs w:val="21"/>
              </w:rPr>
            </w:pPr>
          </w:p>
        </w:tc>
        <w:tc>
          <w:tcPr>
            <w:tcW w:w="3714" w:type="dxa"/>
          </w:tcPr>
          <w:p w:rsidR="006327EA" w:rsidRDefault="00A94B3B">
            <w:pPr>
              <w:spacing w:line="240" w:lineRule="exact"/>
              <w:rPr>
                <w:rFonts w:ascii="宋体" w:hAnsi="宋体"/>
                <w:szCs w:val="21"/>
              </w:rPr>
            </w:pPr>
            <w:r>
              <w:rPr>
                <w:rFonts w:ascii="宋体" w:hAnsi="宋体"/>
                <w:szCs w:val="21"/>
              </w:rPr>
              <w:t xml:space="preserve">    主要生产场所的火灾危险性分类及建构筑物防火最小安全间距，应遵循《建筑设计防火规范》（GB50016）。</w:t>
            </w:r>
          </w:p>
        </w:tc>
        <w:tc>
          <w:tcPr>
            <w:tcW w:w="986" w:type="dxa"/>
            <w:vAlign w:val="center"/>
          </w:tcPr>
          <w:p w:rsidR="006327EA" w:rsidRDefault="00A94B3B">
            <w:pPr>
              <w:spacing w:line="240" w:lineRule="exact"/>
              <w:jc w:val="center"/>
              <w:rPr>
                <w:rFonts w:ascii="宋体" w:hAnsi="宋体"/>
                <w:bCs/>
                <w:szCs w:val="21"/>
              </w:rPr>
            </w:pPr>
            <w:r>
              <w:rPr>
                <w:rFonts w:ascii="宋体" w:hAnsi="宋体"/>
                <w:bCs/>
                <w:szCs w:val="21"/>
              </w:rPr>
              <w:t>5</w:t>
            </w:r>
          </w:p>
        </w:tc>
        <w:tc>
          <w:tcPr>
            <w:tcW w:w="3232" w:type="dxa"/>
          </w:tcPr>
          <w:p w:rsidR="006327EA" w:rsidRDefault="00A94B3B">
            <w:pPr>
              <w:spacing w:line="240" w:lineRule="exact"/>
              <w:rPr>
                <w:rFonts w:ascii="宋体" w:hAnsi="宋体"/>
                <w:szCs w:val="21"/>
              </w:rPr>
            </w:pPr>
            <w:r>
              <w:rPr>
                <w:rFonts w:ascii="宋体" w:hAnsi="宋体"/>
                <w:szCs w:val="21"/>
              </w:rPr>
              <w:t xml:space="preserve">    有一处不符合规定的，扣1分</w:t>
            </w:r>
            <w:r>
              <w:rPr>
                <w:rFonts w:ascii="宋体" w:hAnsi="宋体" w:hint="eastAsia"/>
                <w:szCs w:val="21"/>
              </w:rPr>
              <w:t>；</w:t>
            </w:r>
            <w:r>
              <w:rPr>
                <w:rFonts w:ascii="宋体" w:hAnsi="宋体"/>
                <w:b/>
                <w:szCs w:val="21"/>
              </w:rPr>
              <w:t>构成重大火灾隐患的，除本小项不得分外，追加扣除15分。</w:t>
            </w:r>
          </w:p>
        </w:tc>
        <w:tc>
          <w:tcPr>
            <w:tcW w:w="1692" w:type="dxa"/>
            <w:vAlign w:val="center"/>
          </w:tcPr>
          <w:p w:rsidR="006327EA" w:rsidRDefault="006327EA">
            <w:pPr>
              <w:spacing w:line="240" w:lineRule="exact"/>
              <w:rPr>
                <w:rFonts w:ascii="宋体" w:hAnsi="宋体"/>
                <w:szCs w:val="21"/>
              </w:rPr>
            </w:pPr>
          </w:p>
        </w:tc>
        <w:tc>
          <w:tcPr>
            <w:tcW w:w="1249" w:type="dxa"/>
            <w:vAlign w:val="center"/>
          </w:tcPr>
          <w:p w:rsidR="006327EA" w:rsidRDefault="00A94B3B">
            <w:pPr>
              <w:spacing w:line="240" w:lineRule="exact"/>
              <w:jc w:val="center"/>
              <w:rPr>
                <w:rFonts w:ascii="宋体" w:hAnsi="宋体"/>
                <w:szCs w:val="21"/>
              </w:rPr>
            </w:pPr>
            <w:r>
              <w:rPr>
                <w:rFonts w:ascii="宋体" w:hAnsi="宋体" w:hint="eastAsia"/>
                <w:szCs w:val="21"/>
              </w:rPr>
              <w:t>5</w:t>
            </w:r>
          </w:p>
        </w:tc>
      </w:tr>
      <w:tr w:rsidR="006327EA">
        <w:trPr>
          <w:trHeight w:val="938"/>
        </w:trPr>
        <w:tc>
          <w:tcPr>
            <w:tcW w:w="821" w:type="dxa"/>
            <w:vMerge/>
          </w:tcPr>
          <w:p w:rsidR="006327EA" w:rsidRDefault="006327EA">
            <w:pPr>
              <w:spacing w:line="240" w:lineRule="exact"/>
              <w:rPr>
                <w:rFonts w:ascii="宋体" w:hAnsi="宋体"/>
                <w:szCs w:val="21"/>
              </w:rPr>
            </w:pPr>
          </w:p>
        </w:tc>
        <w:tc>
          <w:tcPr>
            <w:tcW w:w="721" w:type="dxa"/>
            <w:vMerge/>
          </w:tcPr>
          <w:p w:rsidR="006327EA" w:rsidRDefault="006327EA">
            <w:pPr>
              <w:spacing w:line="240" w:lineRule="exact"/>
              <w:rPr>
                <w:rFonts w:ascii="宋体" w:hAnsi="宋体"/>
                <w:szCs w:val="21"/>
              </w:rPr>
            </w:pPr>
          </w:p>
        </w:tc>
        <w:tc>
          <w:tcPr>
            <w:tcW w:w="2659" w:type="dxa"/>
            <w:vMerge/>
          </w:tcPr>
          <w:p w:rsidR="006327EA" w:rsidRDefault="006327EA">
            <w:pPr>
              <w:spacing w:line="240" w:lineRule="exact"/>
              <w:rPr>
                <w:rFonts w:ascii="宋体" w:hAnsi="宋体"/>
                <w:szCs w:val="21"/>
              </w:rPr>
            </w:pPr>
          </w:p>
        </w:tc>
        <w:tc>
          <w:tcPr>
            <w:tcW w:w="3714" w:type="dxa"/>
          </w:tcPr>
          <w:p w:rsidR="006327EA" w:rsidRDefault="00A94B3B">
            <w:pPr>
              <w:spacing w:line="240" w:lineRule="exact"/>
              <w:rPr>
                <w:rFonts w:ascii="宋体" w:hAnsi="宋体"/>
                <w:szCs w:val="21"/>
              </w:rPr>
            </w:pPr>
            <w:r>
              <w:rPr>
                <w:rFonts w:ascii="宋体" w:hAnsi="宋体"/>
                <w:szCs w:val="21"/>
              </w:rPr>
              <w:t xml:space="preserve">    厂区内的建构筑物，应按《建筑物防雷设计规范》（GB50057）的规定设置防雷设施，并定期检查，确保防雷设施完好。</w:t>
            </w:r>
          </w:p>
        </w:tc>
        <w:tc>
          <w:tcPr>
            <w:tcW w:w="986" w:type="dxa"/>
            <w:vAlign w:val="center"/>
          </w:tcPr>
          <w:p w:rsidR="006327EA" w:rsidRDefault="00A94B3B">
            <w:pPr>
              <w:spacing w:line="240" w:lineRule="exact"/>
              <w:jc w:val="center"/>
              <w:rPr>
                <w:rFonts w:ascii="宋体" w:hAnsi="宋体"/>
                <w:bCs/>
                <w:szCs w:val="21"/>
              </w:rPr>
            </w:pPr>
            <w:r>
              <w:rPr>
                <w:rFonts w:ascii="宋体" w:hAnsi="宋体"/>
                <w:bCs/>
                <w:szCs w:val="21"/>
              </w:rPr>
              <w:t>4</w:t>
            </w:r>
          </w:p>
        </w:tc>
        <w:tc>
          <w:tcPr>
            <w:tcW w:w="3232" w:type="dxa"/>
          </w:tcPr>
          <w:p w:rsidR="006327EA" w:rsidRDefault="00A94B3B">
            <w:pPr>
              <w:spacing w:line="240" w:lineRule="exact"/>
              <w:rPr>
                <w:rFonts w:ascii="宋体" w:hAnsi="宋体"/>
                <w:szCs w:val="21"/>
              </w:rPr>
            </w:pPr>
            <w:r>
              <w:rPr>
                <w:rFonts w:ascii="宋体" w:hAnsi="宋体"/>
                <w:szCs w:val="21"/>
              </w:rPr>
              <w:t xml:space="preserve">    未按《建筑物防雷设计规范》（GB50057）的规定设置防雷设施的，不得分；未定期检查的，不得分；防雷设施不完好的，每处扣2分。</w:t>
            </w:r>
          </w:p>
        </w:tc>
        <w:tc>
          <w:tcPr>
            <w:tcW w:w="1692" w:type="dxa"/>
            <w:vAlign w:val="center"/>
          </w:tcPr>
          <w:p w:rsidR="006327EA" w:rsidRDefault="006327EA">
            <w:pPr>
              <w:spacing w:line="240" w:lineRule="exact"/>
              <w:rPr>
                <w:rFonts w:ascii="宋体" w:hAnsi="宋体"/>
                <w:szCs w:val="21"/>
              </w:rPr>
            </w:pPr>
          </w:p>
        </w:tc>
        <w:tc>
          <w:tcPr>
            <w:tcW w:w="1249" w:type="dxa"/>
            <w:vAlign w:val="center"/>
          </w:tcPr>
          <w:p w:rsidR="006327EA" w:rsidRDefault="00A94B3B">
            <w:pPr>
              <w:spacing w:line="240" w:lineRule="exact"/>
              <w:jc w:val="center"/>
              <w:rPr>
                <w:rFonts w:ascii="宋体" w:hAnsi="宋体"/>
                <w:szCs w:val="21"/>
              </w:rPr>
            </w:pPr>
            <w:r>
              <w:rPr>
                <w:rFonts w:ascii="宋体" w:hAnsi="宋体" w:hint="eastAsia"/>
                <w:szCs w:val="21"/>
              </w:rPr>
              <w:t>4</w:t>
            </w:r>
          </w:p>
        </w:tc>
      </w:tr>
      <w:tr w:rsidR="006327EA">
        <w:trPr>
          <w:trHeight w:val="1530"/>
        </w:trPr>
        <w:tc>
          <w:tcPr>
            <w:tcW w:w="821" w:type="dxa"/>
            <w:vMerge/>
          </w:tcPr>
          <w:p w:rsidR="006327EA" w:rsidRDefault="006327EA">
            <w:pPr>
              <w:spacing w:line="240" w:lineRule="exact"/>
              <w:rPr>
                <w:rFonts w:ascii="宋体" w:hAnsi="宋体"/>
                <w:szCs w:val="21"/>
              </w:rPr>
            </w:pPr>
          </w:p>
        </w:tc>
        <w:tc>
          <w:tcPr>
            <w:tcW w:w="721" w:type="dxa"/>
            <w:vMerge/>
          </w:tcPr>
          <w:p w:rsidR="006327EA" w:rsidRDefault="006327EA">
            <w:pPr>
              <w:spacing w:line="240" w:lineRule="exact"/>
              <w:rPr>
                <w:rFonts w:ascii="宋体" w:hAnsi="宋体"/>
                <w:szCs w:val="21"/>
              </w:rPr>
            </w:pPr>
          </w:p>
        </w:tc>
        <w:tc>
          <w:tcPr>
            <w:tcW w:w="2659" w:type="dxa"/>
            <w:vMerge/>
          </w:tcPr>
          <w:p w:rsidR="006327EA" w:rsidRDefault="006327EA">
            <w:pPr>
              <w:spacing w:line="240" w:lineRule="exact"/>
              <w:rPr>
                <w:rFonts w:ascii="宋体" w:hAnsi="宋体"/>
                <w:szCs w:val="21"/>
              </w:rPr>
            </w:pPr>
          </w:p>
        </w:tc>
        <w:tc>
          <w:tcPr>
            <w:tcW w:w="3714" w:type="dxa"/>
          </w:tcPr>
          <w:p w:rsidR="006327EA" w:rsidRDefault="00A94B3B">
            <w:pPr>
              <w:spacing w:line="240" w:lineRule="exact"/>
              <w:ind w:firstLine="450"/>
              <w:rPr>
                <w:rFonts w:ascii="宋体" w:hAnsi="宋体"/>
                <w:szCs w:val="21"/>
              </w:rPr>
            </w:pPr>
            <w:r>
              <w:rPr>
                <w:rFonts w:ascii="宋体" w:hAnsi="宋体"/>
                <w:szCs w:val="21"/>
              </w:rPr>
              <w:t>厂内休息室、浴室、更衣室应设在安全区域，各种操作室、值班室不应设在可能泄漏有毒有害气体的危险区域。</w:t>
            </w:r>
          </w:p>
        </w:tc>
        <w:tc>
          <w:tcPr>
            <w:tcW w:w="986" w:type="dxa"/>
            <w:vAlign w:val="center"/>
          </w:tcPr>
          <w:p w:rsidR="006327EA" w:rsidRDefault="00A94B3B">
            <w:pPr>
              <w:spacing w:line="240" w:lineRule="exact"/>
              <w:jc w:val="center"/>
              <w:rPr>
                <w:rFonts w:ascii="宋体" w:hAnsi="宋体"/>
                <w:bCs/>
                <w:szCs w:val="21"/>
              </w:rPr>
            </w:pPr>
            <w:r>
              <w:rPr>
                <w:rFonts w:ascii="宋体" w:hAnsi="宋体"/>
                <w:bCs/>
                <w:szCs w:val="21"/>
              </w:rPr>
              <w:t>4</w:t>
            </w:r>
          </w:p>
        </w:tc>
        <w:tc>
          <w:tcPr>
            <w:tcW w:w="3232" w:type="dxa"/>
          </w:tcPr>
          <w:p w:rsidR="006327EA" w:rsidRDefault="00A94B3B">
            <w:pPr>
              <w:spacing w:line="240" w:lineRule="exact"/>
              <w:rPr>
                <w:rFonts w:ascii="宋体" w:hAnsi="宋体"/>
                <w:szCs w:val="21"/>
              </w:rPr>
            </w:pPr>
            <w:r>
              <w:rPr>
                <w:rFonts w:ascii="宋体" w:hAnsi="宋体"/>
                <w:szCs w:val="21"/>
              </w:rPr>
              <w:t xml:space="preserve">    休息室、浴室、更衣室有一个未设在安全区域内的，不得分；各种操作室、值班室设在可能泄漏有毒有害气体的危险区域内的，不得分；可能泄漏有毒有害气体的危险区域附近的各种操作室、值班室未安装相应气体报警仪的，每处扣2分</w:t>
            </w:r>
            <w:r>
              <w:rPr>
                <w:rFonts w:ascii="宋体" w:hAnsi="宋体" w:hint="eastAsia"/>
                <w:szCs w:val="21"/>
              </w:rPr>
              <w:t>；</w:t>
            </w:r>
            <w:r>
              <w:rPr>
                <w:rFonts w:ascii="宋体" w:hAnsi="宋体"/>
                <w:b/>
                <w:szCs w:val="21"/>
              </w:rPr>
              <w:t>本小项不得分时，追加扣除8分</w:t>
            </w:r>
            <w:r>
              <w:rPr>
                <w:rFonts w:ascii="宋体" w:hAnsi="宋体"/>
                <w:szCs w:val="21"/>
              </w:rPr>
              <w:t>。</w:t>
            </w:r>
          </w:p>
        </w:tc>
        <w:tc>
          <w:tcPr>
            <w:tcW w:w="1692" w:type="dxa"/>
            <w:vAlign w:val="center"/>
          </w:tcPr>
          <w:p w:rsidR="006327EA" w:rsidRDefault="006327EA">
            <w:pPr>
              <w:spacing w:line="240" w:lineRule="exact"/>
              <w:rPr>
                <w:rFonts w:ascii="宋体" w:hAnsi="宋体"/>
                <w:szCs w:val="21"/>
              </w:rPr>
            </w:pPr>
          </w:p>
        </w:tc>
        <w:tc>
          <w:tcPr>
            <w:tcW w:w="1249" w:type="dxa"/>
            <w:vAlign w:val="center"/>
          </w:tcPr>
          <w:p w:rsidR="006327EA" w:rsidRDefault="00A94B3B">
            <w:pPr>
              <w:spacing w:line="240" w:lineRule="exact"/>
              <w:jc w:val="center"/>
              <w:rPr>
                <w:rFonts w:ascii="宋体" w:hAnsi="宋体"/>
                <w:szCs w:val="21"/>
              </w:rPr>
            </w:pPr>
            <w:r>
              <w:rPr>
                <w:rFonts w:ascii="宋体" w:hAnsi="宋体" w:hint="eastAsia"/>
                <w:szCs w:val="21"/>
              </w:rPr>
              <w:t>4</w:t>
            </w:r>
          </w:p>
        </w:tc>
      </w:tr>
      <w:tr w:rsidR="006327EA">
        <w:trPr>
          <w:trHeight w:val="644"/>
        </w:trPr>
        <w:tc>
          <w:tcPr>
            <w:tcW w:w="821" w:type="dxa"/>
            <w:vMerge/>
          </w:tcPr>
          <w:p w:rsidR="006327EA" w:rsidRDefault="006327EA">
            <w:pPr>
              <w:spacing w:line="240" w:lineRule="exact"/>
              <w:rPr>
                <w:rFonts w:ascii="宋体" w:hAnsi="宋体"/>
                <w:szCs w:val="21"/>
              </w:rPr>
            </w:pPr>
          </w:p>
        </w:tc>
        <w:tc>
          <w:tcPr>
            <w:tcW w:w="721" w:type="dxa"/>
            <w:vMerge/>
          </w:tcPr>
          <w:p w:rsidR="006327EA" w:rsidRDefault="006327EA">
            <w:pPr>
              <w:spacing w:line="240" w:lineRule="exact"/>
              <w:rPr>
                <w:rFonts w:ascii="宋体" w:hAnsi="宋体"/>
                <w:szCs w:val="21"/>
              </w:rPr>
            </w:pPr>
          </w:p>
        </w:tc>
        <w:tc>
          <w:tcPr>
            <w:tcW w:w="2659" w:type="dxa"/>
            <w:vMerge/>
          </w:tcPr>
          <w:p w:rsidR="006327EA" w:rsidRDefault="006327EA">
            <w:pPr>
              <w:spacing w:line="240" w:lineRule="exact"/>
              <w:rPr>
                <w:rFonts w:ascii="宋体" w:hAnsi="宋体"/>
                <w:szCs w:val="21"/>
              </w:rPr>
            </w:pPr>
          </w:p>
        </w:tc>
        <w:tc>
          <w:tcPr>
            <w:tcW w:w="3714" w:type="dxa"/>
          </w:tcPr>
          <w:p w:rsidR="006327EA" w:rsidRDefault="00A94B3B">
            <w:pPr>
              <w:spacing w:line="240" w:lineRule="exact"/>
              <w:rPr>
                <w:rFonts w:ascii="宋体" w:hAnsi="宋体"/>
                <w:szCs w:val="21"/>
              </w:rPr>
            </w:pPr>
            <w:r>
              <w:rPr>
                <w:rFonts w:ascii="宋体" w:hAnsi="宋体"/>
                <w:szCs w:val="21"/>
              </w:rPr>
              <w:t xml:space="preserve">    安全出入口（疏散门）不应采用侧拉门（库房除外），严禁采用转门。厂房、梯子的出入口和人行道，不宜正对</w:t>
            </w:r>
            <w:r>
              <w:rPr>
                <w:rFonts w:ascii="宋体" w:hAnsi="宋体"/>
                <w:szCs w:val="21"/>
              </w:rPr>
              <w:lastRenderedPageBreak/>
              <w:t>车辆、设备运行频繁的地点，否则应设防护装置或悬挂醒目的警告标志。</w:t>
            </w:r>
          </w:p>
        </w:tc>
        <w:tc>
          <w:tcPr>
            <w:tcW w:w="986" w:type="dxa"/>
            <w:vAlign w:val="center"/>
          </w:tcPr>
          <w:p w:rsidR="006327EA" w:rsidRDefault="00A94B3B">
            <w:pPr>
              <w:spacing w:line="240" w:lineRule="exact"/>
              <w:jc w:val="center"/>
              <w:rPr>
                <w:rFonts w:ascii="宋体" w:hAnsi="宋体"/>
                <w:bCs/>
                <w:szCs w:val="21"/>
              </w:rPr>
            </w:pPr>
            <w:r>
              <w:rPr>
                <w:rFonts w:ascii="宋体" w:hAnsi="宋体"/>
                <w:bCs/>
                <w:szCs w:val="21"/>
              </w:rPr>
              <w:lastRenderedPageBreak/>
              <w:t>4</w:t>
            </w:r>
          </w:p>
        </w:tc>
        <w:tc>
          <w:tcPr>
            <w:tcW w:w="3232" w:type="dxa"/>
          </w:tcPr>
          <w:p w:rsidR="006327EA" w:rsidRDefault="00A94B3B">
            <w:pPr>
              <w:spacing w:line="240" w:lineRule="exact"/>
              <w:rPr>
                <w:rFonts w:ascii="宋体" w:hAnsi="宋体"/>
                <w:szCs w:val="21"/>
              </w:rPr>
            </w:pPr>
            <w:r>
              <w:rPr>
                <w:rFonts w:ascii="宋体" w:hAnsi="宋体"/>
                <w:szCs w:val="21"/>
              </w:rPr>
              <w:t xml:space="preserve">    有一处不符合要求的，扣2分。</w:t>
            </w:r>
          </w:p>
        </w:tc>
        <w:tc>
          <w:tcPr>
            <w:tcW w:w="1692" w:type="dxa"/>
            <w:vAlign w:val="center"/>
          </w:tcPr>
          <w:p w:rsidR="006327EA" w:rsidRDefault="006327EA">
            <w:pPr>
              <w:spacing w:line="240" w:lineRule="exact"/>
              <w:rPr>
                <w:rFonts w:ascii="宋体" w:hAnsi="宋体"/>
                <w:szCs w:val="21"/>
              </w:rPr>
            </w:pPr>
          </w:p>
        </w:tc>
        <w:tc>
          <w:tcPr>
            <w:tcW w:w="1249" w:type="dxa"/>
            <w:vAlign w:val="center"/>
          </w:tcPr>
          <w:p w:rsidR="006327EA" w:rsidRDefault="00A94B3B">
            <w:pPr>
              <w:spacing w:line="240" w:lineRule="exact"/>
              <w:jc w:val="center"/>
              <w:rPr>
                <w:rFonts w:ascii="宋体" w:hAnsi="宋体"/>
                <w:szCs w:val="21"/>
              </w:rPr>
            </w:pPr>
            <w:r>
              <w:rPr>
                <w:rFonts w:ascii="宋体" w:hAnsi="宋体" w:hint="eastAsia"/>
                <w:szCs w:val="21"/>
              </w:rPr>
              <w:t>4</w:t>
            </w:r>
          </w:p>
        </w:tc>
      </w:tr>
      <w:tr w:rsidR="006327EA">
        <w:trPr>
          <w:trHeight w:val="751"/>
        </w:trPr>
        <w:tc>
          <w:tcPr>
            <w:tcW w:w="821" w:type="dxa"/>
            <w:vMerge/>
          </w:tcPr>
          <w:p w:rsidR="006327EA" w:rsidRDefault="006327EA">
            <w:pPr>
              <w:spacing w:line="240" w:lineRule="exact"/>
              <w:rPr>
                <w:rFonts w:ascii="宋体" w:hAnsi="宋体"/>
                <w:szCs w:val="21"/>
              </w:rPr>
            </w:pPr>
          </w:p>
        </w:tc>
        <w:tc>
          <w:tcPr>
            <w:tcW w:w="721" w:type="dxa"/>
            <w:vMerge/>
          </w:tcPr>
          <w:p w:rsidR="006327EA" w:rsidRDefault="006327EA">
            <w:pPr>
              <w:spacing w:line="240" w:lineRule="exact"/>
              <w:rPr>
                <w:rFonts w:ascii="宋体" w:hAnsi="宋体"/>
                <w:szCs w:val="21"/>
              </w:rPr>
            </w:pPr>
          </w:p>
        </w:tc>
        <w:tc>
          <w:tcPr>
            <w:tcW w:w="2659" w:type="dxa"/>
            <w:vMerge/>
          </w:tcPr>
          <w:p w:rsidR="006327EA" w:rsidRDefault="006327EA">
            <w:pPr>
              <w:spacing w:line="240" w:lineRule="exact"/>
              <w:rPr>
                <w:rFonts w:ascii="宋体" w:hAnsi="宋体"/>
                <w:szCs w:val="21"/>
              </w:rPr>
            </w:pPr>
          </w:p>
        </w:tc>
        <w:tc>
          <w:tcPr>
            <w:tcW w:w="3714" w:type="dxa"/>
          </w:tcPr>
          <w:p w:rsidR="006327EA" w:rsidRDefault="00A94B3B">
            <w:pPr>
              <w:spacing w:line="240" w:lineRule="exact"/>
              <w:rPr>
                <w:rFonts w:ascii="宋体" w:hAnsi="宋体"/>
                <w:szCs w:val="21"/>
              </w:rPr>
            </w:pPr>
            <w:r>
              <w:rPr>
                <w:rFonts w:ascii="宋体" w:hAnsi="宋体"/>
                <w:szCs w:val="21"/>
              </w:rPr>
              <w:t xml:space="preserve">    直梯、斜梯、防护栏杆和工作平台应符合《固定式钢梯及平台安全要求》 （GB4053.1-3）的规定。</w:t>
            </w:r>
          </w:p>
        </w:tc>
        <w:tc>
          <w:tcPr>
            <w:tcW w:w="986" w:type="dxa"/>
            <w:vAlign w:val="center"/>
          </w:tcPr>
          <w:p w:rsidR="006327EA" w:rsidRDefault="00A94B3B">
            <w:pPr>
              <w:spacing w:line="240" w:lineRule="exact"/>
              <w:jc w:val="center"/>
              <w:rPr>
                <w:rFonts w:ascii="宋体" w:hAnsi="宋体"/>
                <w:bCs/>
                <w:szCs w:val="21"/>
              </w:rPr>
            </w:pPr>
            <w:r>
              <w:rPr>
                <w:rFonts w:ascii="宋体" w:hAnsi="宋体"/>
                <w:bCs/>
                <w:szCs w:val="21"/>
              </w:rPr>
              <w:t>4</w:t>
            </w:r>
          </w:p>
        </w:tc>
        <w:tc>
          <w:tcPr>
            <w:tcW w:w="3232" w:type="dxa"/>
          </w:tcPr>
          <w:p w:rsidR="006327EA" w:rsidRDefault="00A94B3B">
            <w:pPr>
              <w:spacing w:line="240" w:lineRule="exact"/>
              <w:rPr>
                <w:rFonts w:ascii="宋体" w:hAnsi="宋体"/>
                <w:szCs w:val="21"/>
              </w:rPr>
            </w:pPr>
            <w:r>
              <w:rPr>
                <w:rFonts w:ascii="宋体" w:hAnsi="宋体"/>
                <w:szCs w:val="21"/>
              </w:rPr>
              <w:t xml:space="preserve">    有一处不符合要求的，扣2分。</w:t>
            </w:r>
          </w:p>
        </w:tc>
        <w:tc>
          <w:tcPr>
            <w:tcW w:w="1692" w:type="dxa"/>
            <w:vAlign w:val="center"/>
          </w:tcPr>
          <w:p w:rsidR="006327EA" w:rsidRDefault="006327EA">
            <w:pPr>
              <w:spacing w:line="240" w:lineRule="exact"/>
              <w:rPr>
                <w:rFonts w:ascii="宋体" w:hAnsi="宋体"/>
                <w:szCs w:val="21"/>
              </w:rPr>
            </w:pPr>
          </w:p>
        </w:tc>
        <w:tc>
          <w:tcPr>
            <w:tcW w:w="1249" w:type="dxa"/>
            <w:vAlign w:val="center"/>
          </w:tcPr>
          <w:p w:rsidR="006327EA" w:rsidRDefault="00A94B3B">
            <w:pPr>
              <w:spacing w:line="240" w:lineRule="exact"/>
              <w:jc w:val="center"/>
              <w:rPr>
                <w:rFonts w:ascii="宋体" w:hAnsi="宋体"/>
                <w:szCs w:val="21"/>
              </w:rPr>
            </w:pPr>
            <w:r>
              <w:rPr>
                <w:rFonts w:ascii="宋体" w:hAnsi="宋体" w:hint="eastAsia"/>
                <w:szCs w:val="21"/>
              </w:rPr>
              <w:t>4</w:t>
            </w:r>
          </w:p>
        </w:tc>
      </w:tr>
      <w:tr w:rsidR="006327EA">
        <w:trPr>
          <w:trHeight w:val="1383"/>
        </w:trPr>
        <w:tc>
          <w:tcPr>
            <w:tcW w:w="821" w:type="dxa"/>
            <w:vMerge/>
          </w:tcPr>
          <w:p w:rsidR="006327EA" w:rsidRDefault="006327EA">
            <w:pPr>
              <w:spacing w:line="240" w:lineRule="exact"/>
              <w:rPr>
                <w:rFonts w:ascii="宋体" w:hAnsi="宋体"/>
                <w:szCs w:val="21"/>
              </w:rPr>
            </w:pPr>
          </w:p>
        </w:tc>
        <w:tc>
          <w:tcPr>
            <w:tcW w:w="721" w:type="dxa"/>
            <w:vMerge/>
          </w:tcPr>
          <w:p w:rsidR="006327EA" w:rsidRDefault="006327EA">
            <w:pPr>
              <w:spacing w:line="240" w:lineRule="exact"/>
              <w:rPr>
                <w:rFonts w:ascii="宋体" w:hAnsi="宋体"/>
                <w:szCs w:val="21"/>
              </w:rPr>
            </w:pPr>
          </w:p>
        </w:tc>
        <w:tc>
          <w:tcPr>
            <w:tcW w:w="2659" w:type="dxa"/>
            <w:vMerge/>
          </w:tcPr>
          <w:p w:rsidR="006327EA" w:rsidRDefault="006327EA">
            <w:pPr>
              <w:spacing w:line="240" w:lineRule="exact"/>
              <w:rPr>
                <w:rFonts w:ascii="宋体" w:hAnsi="宋体"/>
                <w:szCs w:val="21"/>
              </w:rPr>
            </w:pPr>
          </w:p>
        </w:tc>
        <w:tc>
          <w:tcPr>
            <w:tcW w:w="3714" w:type="dxa"/>
          </w:tcPr>
          <w:p w:rsidR="006327EA" w:rsidRDefault="00A94B3B">
            <w:pPr>
              <w:spacing w:line="240" w:lineRule="exact"/>
              <w:rPr>
                <w:rFonts w:ascii="宋体" w:hAnsi="宋体"/>
                <w:szCs w:val="21"/>
              </w:rPr>
            </w:pPr>
            <w:r>
              <w:rPr>
                <w:rFonts w:ascii="宋体" w:hAnsi="宋体"/>
                <w:szCs w:val="21"/>
              </w:rPr>
              <w:t xml:space="preserve">    移动梯台应符合：操作平台护栏完好符合规定，斜撑无变形，铰接可靠，防滑措施齐全、完好，轮子的限位、防移动装置完好有效，结构件无松脱、裂纹、扭曲、腐蚀等严重变形，不得有裂纹。</w:t>
            </w:r>
          </w:p>
        </w:tc>
        <w:tc>
          <w:tcPr>
            <w:tcW w:w="986" w:type="dxa"/>
            <w:vAlign w:val="center"/>
          </w:tcPr>
          <w:p w:rsidR="006327EA" w:rsidRDefault="00A94B3B">
            <w:pPr>
              <w:spacing w:line="240" w:lineRule="exact"/>
              <w:jc w:val="center"/>
              <w:rPr>
                <w:rFonts w:ascii="宋体" w:hAnsi="宋体"/>
                <w:bCs/>
                <w:szCs w:val="21"/>
              </w:rPr>
            </w:pPr>
            <w:r>
              <w:rPr>
                <w:rFonts w:ascii="宋体" w:hAnsi="宋体"/>
                <w:bCs/>
                <w:szCs w:val="21"/>
              </w:rPr>
              <w:t>4</w:t>
            </w:r>
          </w:p>
        </w:tc>
        <w:tc>
          <w:tcPr>
            <w:tcW w:w="3232" w:type="dxa"/>
          </w:tcPr>
          <w:p w:rsidR="006327EA" w:rsidRDefault="00A94B3B">
            <w:pPr>
              <w:spacing w:line="240" w:lineRule="exact"/>
              <w:rPr>
                <w:rFonts w:ascii="宋体" w:hAnsi="宋体"/>
                <w:szCs w:val="21"/>
              </w:rPr>
            </w:pPr>
            <w:r>
              <w:rPr>
                <w:rFonts w:ascii="宋体" w:hAnsi="宋体"/>
                <w:szCs w:val="21"/>
              </w:rPr>
              <w:t xml:space="preserve">    有一处不符合要求的，扣2分。</w:t>
            </w:r>
          </w:p>
        </w:tc>
        <w:tc>
          <w:tcPr>
            <w:tcW w:w="1692" w:type="dxa"/>
            <w:vAlign w:val="center"/>
          </w:tcPr>
          <w:p w:rsidR="006327EA" w:rsidRDefault="00A94B3B">
            <w:pPr>
              <w:spacing w:line="240" w:lineRule="exact"/>
              <w:rPr>
                <w:rFonts w:ascii="宋体" w:hAnsi="宋体"/>
                <w:i/>
                <w:szCs w:val="21"/>
              </w:rPr>
            </w:pPr>
            <w:r>
              <w:rPr>
                <w:rFonts w:ascii="宋体" w:hAnsi="宋体" w:hint="eastAsia"/>
                <w:i/>
                <w:szCs w:val="21"/>
              </w:rPr>
              <w:t>护栏不符合要求</w:t>
            </w:r>
          </w:p>
        </w:tc>
        <w:tc>
          <w:tcPr>
            <w:tcW w:w="1249" w:type="dxa"/>
            <w:vAlign w:val="center"/>
          </w:tcPr>
          <w:p w:rsidR="006327EA" w:rsidRDefault="00A94B3B">
            <w:pPr>
              <w:spacing w:line="240" w:lineRule="exact"/>
              <w:jc w:val="center"/>
              <w:rPr>
                <w:rFonts w:ascii="宋体" w:hAnsi="宋体"/>
                <w:i/>
                <w:szCs w:val="21"/>
              </w:rPr>
            </w:pPr>
            <w:r>
              <w:rPr>
                <w:rFonts w:ascii="宋体" w:hAnsi="宋体"/>
                <w:i/>
                <w:szCs w:val="21"/>
              </w:rPr>
              <w:t>2</w:t>
            </w:r>
          </w:p>
        </w:tc>
      </w:tr>
      <w:tr w:rsidR="006327EA">
        <w:trPr>
          <w:trHeight w:val="1190"/>
        </w:trPr>
        <w:tc>
          <w:tcPr>
            <w:tcW w:w="821" w:type="dxa"/>
            <w:vMerge/>
          </w:tcPr>
          <w:p w:rsidR="006327EA" w:rsidRDefault="006327EA">
            <w:pPr>
              <w:spacing w:line="240" w:lineRule="exact"/>
              <w:rPr>
                <w:rFonts w:ascii="宋体" w:hAnsi="宋体"/>
                <w:szCs w:val="21"/>
              </w:rPr>
            </w:pPr>
          </w:p>
        </w:tc>
        <w:tc>
          <w:tcPr>
            <w:tcW w:w="721" w:type="dxa"/>
            <w:vMerge/>
          </w:tcPr>
          <w:p w:rsidR="006327EA" w:rsidRDefault="006327EA">
            <w:pPr>
              <w:spacing w:line="240" w:lineRule="exact"/>
              <w:rPr>
                <w:rFonts w:ascii="宋体" w:hAnsi="宋体"/>
                <w:szCs w:val="21"/>
              </w:rPr>
            </w:pPr>
          </w:p>
        </w:tc>
        <w:tc>
          <w:tcPr>
            <w:tcW w:w="2659" w:type="dxa"/>
            <w:vMerge/>
          </w:tcPr>
          <w:p w:rsidR="006327EA" w:rsidRDefault="006327EA">
            <w:pPr>
              <w:spacing w:line="240" w:lineRule="exact"/>
              <w:rPr>
                <w:rFonts w:ascii="宋体" w:hAnsi="宋体"/>
                <w:szCs w:val="21"/>
              </w:rPr>
            </w:pPr>
          </w:p>
        </w:tc>
        <w:tc>
          <w:tcPr>
            <w:tcW w:w="3714" w:type="dxa"/>
          </w:tcPr>
          <w:p w:rsidR="006327EA" w:rsidRDefault="00A94B3B">
            <w:pPr>
              <w:spacing w:line="240" w:lineRule="exact"/>
              <w:ind w:firstLine="450"/>
              <w:rPr>
                <w:rFonts w:ascii="宋体" w:hAnsi="宋体"/>
                <w:szCs w:val="21"/>
              </w:rPr>
            </w:pPr>
            <w:r>
              <w:rPr>
                <w:rFonts w:ascii="宋体" w:hAnsi="宋体"/>
                <w:szCs w:val="21"/>
              </w:rPr>
              <w:t xml:space="preserve">电气室（包括计算机房）、电缆夹层，应设有火灾自动报警器、烟雾火警信号装置、监视装置、灭火装置和防止小动物进入的措施；电缆穿线孔等应用防火材料进行封堵。   </w:t>
            </w:r>
          </w:p>
        </w:tc>
        <w:tc>
          <w:tcPr>
            <w:tcW w:w="986" w:type="dxa"/>
            <w:vAlign w:val="center"/>
          </w:tcPr>
          <w:p w:rsidR="006327EA" w:rsidRDefault="00A94B3B">
            <w:pPr>
              <w:spacing w:line="240" w:lineRule="exact"/>
              <w:jc w:val="center"/>
              <w:rPr>
                <w:rFonts w:ascii="宋体" w:hAnsi="宋体"/>
                <w:bCs/>
                <w:szCs w:val="21"/>
              </w:rPr>
            </w:pPr>
            <w:r>
              <w:rPr>
                <w:rFonts w:ascii="宋体" w:hAnsi="宋体"/>
                <w:bCs/>
                <w:szCs w:val="21"/>
              </w:rPr>
              <w:t>4</w:t>
            </w:r>
          </w:p>
        </w:tc>
        <w:tc>
          <w:tcPr>
            <w:tcW w:w="3232" w:type="dxa"/>
          </w:tcPr>
          <w:p w:rsidR="006327EA" w:rsidRDefault="00A94B3B">
            <w:pPr>
              <w:spacing w:line="240" w:lineRule="exact"/>
              <w:ind w:firstLine="435"/>
              <w:rPr>
                <w:rFonts w:ascii="宋体" w:hAnsi="宋体"/>
                <w:szCs w:val="21"/>
              </w:rPr>
            </w:pPr>
            <w:r>
              <w:rPr>
                <w:rFonts w:ascii="宋体" w:hAnsi="宋体"/>
                <w:szCs w:val="21"/>
              </w:rPr>
              <w:t>未设火灾自动报警器、烟雾火警信号装置、监视装置、灭火装置的，不得分；电缆穿线孔未用防火材料封堵或损坏的，每处扣2分。</w:t>
            </w:r>
          </w:p>
        </w:tc>
        <w:tc>
          <w:tcPr>
            <w:tcW w:w="1692" w:type="dxa"/>
            <w:vAlign w:val="center"/>
          </w:tcPr>
          <w:p w:rsidR="006327EA" w:rsidRDefault="00A94B3B">
            <w:pPr>
              <w:spacing w:line="240" w:lineRule="exact"/>
              <w:jc w:val="center"/>
              <w:rPr>
                <w:rFonts w:ascii="宋体" w:hAnsi="宋体"/>
                <w:i/>
                <w:szCs w:val="21"/>
              </w:rPr>
            </w:pPr>
            <w:r>
              <w:rPr>
                <w:rFonts w:ascii="宋体" w:hAnsi="宋体" w:hint="eastAsia"/>
                <w:i/>
                <w:color w:val="FF0000"/>
                <w:sz w:val="24"/>
              </w:rPr>
              <w:t>缺项</w:t>
            </w:r>
          </w:p>
        </w:tc>
        <w:tc>
          <w:tcPr>
            <w:tcW w:w="1249" w:type="dxa"/>
            <w:vAlign w:val="center"/>
          </w:tcPr>
          <w:p w:rsidR="006327EA" w:rsidRDefault="006327EA">
            <w:pPr>
              <w:spacing w:line="240" w:lineRule="exact"/>
              <w:jc w:val="center"/>
              <w:rPr>
                <w:rFonts w:ascii="宋体" w:hAnsi="宋体"/>
                <w:i/>
                <w:szCs w:val="21"/>
              </w:rPr>
            </w:pPr>
          </w:p>
        </w:tc>
      </w:tr>
      <w:tr w:rsidR="006327EA">
        <w:trPr>
          <w:trHeight w:val="1220"/>
        </w:trPr>
        <w:tc>
          <w:tcPr>
            <w:tcW w:w="821" w:type="dxa"/>
            <w:vMerge/>
          </w:tcPr>
          <w:p w:rsidR="006327EA" w:rsidRDefault="006327EA">
            <w:pPr>
              <w:spacing w:line="240" w:lineRule="exact"/>
              <w:rPr>
                <w:rFonts w:ascii="宋体" w:hAnsi="宋体"/>
                <w:szCs w:val="21"/>
              </w:rPr>
            </w:pPr>
          </w:p>
        </w:tc>
        <w:tc>
          <w:tcPr>
            <w:tcW w:w="721" w:type="dxa"/>
            <w:vMerge/>
          </w:tcPr>
          <w:p w:rsidR="006327EA" w:rsidRDefault="006327EA">
            <w:pPr>
              <w:spacing w:line="240" w:lineRule="exact"/>
              <w:rPr>
                <w:rFonts w:ascii="宋体" w:hAnsi="宋体"/>
                <w:szCs w:val="21"/>
              </w:rPr>
            </w:pPr>
          </w:p>
        </w:tc>
        <w:tc>
          <w:tcPr>
            <w:tcW w:w="2659" w:type="dxa"/>
            <w:vMerge/>
          </w:tcPr>
          <w:p w:rsidR="006327EA" w:rsidRDefault="006327EA">
            <w:pPr>
              <w:spacing w:line="240" w:lineRule="exact"/>
              <w:rPr>
                <w:rFonts w:ascii="宋体" w:hAnsi="宋体"/>
                <w:szCs w:val="21"/>
              </w:rPr>
            </w:pPr>
          </w:p>
        </w:tc>
        <w:tc>
          <w:tcPr>
            <w:tcW w:w="3714" w:type="dxa"/>
          </w:tcPr>
          <w:p w:rsidR="006327EA" w:rsidRDefault="00A94B3B">
            <w:pPr>
              <w:spacing w:line="240" w:lineRule="exact"/>
              <w:rPr>
                <w:rFonts w:ascii="宋体" w:hAnsi="宋体"/>
                <w:szCs w:val="21"/>
              </w:rPr>
            </w:pPr>
            <w:r>
              <w:rPr>
                <w:rFonts w:ascii="宋体" w:hAnsi="宋体"/>
                <w:szCs w:val="21"/>
              </w:rPr>
              <w:t xml:space="preserve">    设置用发电机房。自备发电机不应与供电网联接，并可靠接地。柴油发电机的环境温度及柴油机的运行温度定子不得超过75℃（E级）、转子不得超过80℃（B级）。</w:t>
            </w:r>
          </w:p>
        </w:tc>
        <w:tc>
          <w:tcPr>
            <w:tcW w:w="986" w:type="dxa"/>
            <w:vAlign w:val="center"/>
          </w:tcPr>
          <w:p w:rsidR="006327EA" w:rsidRDefault="00A94B3B">
            <w:pPr>
              <w:spacing w:line="240" w:lineRule="exact"/>
              <w:jc w:val="center"/>
              <w:rPr>
                <w:rFonts w:ascii="宋体" w:hAnsi="宋体"/>
                <w:bCs/>
                <w:szCs w:val="21"/>
              </w:rPr>
            </w:pPr>
            <w:r>
              <w:rPr>
                <w:rFonts w:ascii="宋体" w:hAnsi="宋体"/>
                <w:bCs/>
                <w:szCs w:val="21"/>
              </w:rPr>
              <w:t>3</w:t>
            </w:r>
          </w:p>
        </w:tc>
        <w:tc>
          <w:tcPr>
            <w:tcW w:w="3232" w:type="dxa"/>
          </w:tcPr>
          <w:p w:rsidR="006327EA" w:rsidRDefault="00A94B3B">
            <w:pPr>
              <w:spacing w:line="240" w:lineRule="exact"/>
              <w:rPr>
                <w:rFonts w:ascii="宋体" w:hAnsi="宋体"/>
                <w:szCs w:val="21"/>
              </w:rPr>
            </w:pPr>
            <w:r>
              <w:rPr>
                <w:rFonts w:ascii="宋体" w:hAnsi="宋体"/>
                <w:szCs w:val="21"/>
              </w:rPr>
              <w:t xml:space="preserve">    未设置发电机房的</w:t>
            </w:r>
            <w:r>
              <w:rPr>
                <w:rFonts w:ascii="宋体" w:hAnsi="宋体" w:hint="eastAsia"/>
                <w:szCs w:val="21"/>
              </w:rPr>
              <w:t>，</w:t>
            </w:r>
            <w:r>
              <w:rPr>
                <w:rFonts w:ascii="宋体" w:hAnsi="宋体"/>
                <w:szCs w:val="21"/>
              </w:rPr>
              <w:t>不得分；未进行验收合格就使用的扣1分；接地、温度不符合要求的，每项扣2分。</w:t>
            </w:r>
          </w:p>
        </w:tc>
        <w:tc>
          <w:tcPr>
            <w:tcW w:w="1692" w:type="dxa"/>
            <w:vAlign w:val="center"/>
          </w:tcPr>
          <w:p w:rsidR="006327EA" w:rsidRDefault="00A94B3B">
            <w:pPr>
              <w:spacing w:line="240" w:lineRule="exact"/>
              <w:jc w:val="center"/>
              <w:rPr>
                <w:rFonts w:ascii="宋体" w:hAnsi="宋体"/>
                <w:i/>
                <w:szCs w:val="21"/>
              </w:rPr>
            </w:pPr>
            <w:r>
              <w:rPr>
                <w:rFonts w:ascii="宋体" w:hAnsi="宋体" w:hint="eastAsia"/>
                <w:i/>
                <w:color w:val="FF0000"/>
                <w:sz w:val="24"/>
              </w:rPr>
              <w:t>缺项</w:t>
            </w:r>
          </w:p>
        </w:tc>
        <w:tc>
          <w:tcPr>
            <w:tcW w:w="1249" w:type="dxa"/>
            <w:vAlign w:val="center"/>
          </w:tcPr>
          <w:p w:rsidR="006327EA" w:rsidRDefault="006327EA">
            <w:pPr>
              <w:spacing w:line="240" w:lineRule="exact"/>
              <w:jc w:val="center"/>
              <w:rPr>
                <w:rFonts w:ascii="宋体" w:hAnsi="宋体"/>
                <w:i/>
                <w:szCs w:val="21"/>
              </w:rPr>
            </w:pPr>
          </w:p>
        </w:tc>
      </w:tr>
      <w:tr w:rsidR="006327EA">
        <w:trPr>
          <w:trHeight w:val="750"/>
        </w:trPr>
        <w:tc>
          <w:tcPr>
            <w:tcW w:w="821" w:type="dxa"/>
            <w:vMerge/>
          </w:tcPr>
          <w:p w:rsidR="006327EA" w:rsidRDefault="006327EA">
            <w:pPr>
              <w:spacing w:line="240" w:lineRule="exact"/>
              <w:rPr>
                <w:rFonts w:ascii="宋体" w:hAnsi="宋体"/>
                <w:szCs w:val="21"/>
              </w:rPr>
            </w:pPr>
          </w:p>
        </w:tc>
        <w:tc>
          <w:tcPr>
            <w:tcW w:w="721" w:type="dxa"/>
            <w:vMerge/>
          </w:tcPr>
          <w:p w:rsidR="006327EA" w:rsidRDefault="006327EA">
            <w:pPr>
              <w:spacing w:line="240" w:lineRule="exact"/>
              <w:rPr>
                <w:rFonts w:ascii="宋体" w:hAnsi="宋体"/>
                <w:szCs w:val="21"/>
              </w:rPr>
            </w:pPr>
          </w:p>
        </w:tc>
        <w:tc>
          <w:tcPr>
            <w:tcW w:w="2659" w:type="dxa"/>
            <w:vMerge/>
          </w:tcPr>
          <w:p w:rsidR="006327EA" w:rsidRDefault="006327EA">
            <w:pPr>
              <w:spacing w:line="240" w:lineRule="exact"/>
              <w:rPr>
                <w:rFonts w:ascii="宋体" w:hAnsi="宋体"/>
                <w:szCs w:val="21"/>
              </w:rPr>
            </w:pPr>
          </w:p>
        </w:tc>
        <w:tc>
          <w:tcPr>
            <w:tcW w:w="3714" w:type="dxa"/>
          </w:tcPr>
          <w:p w:rsidR="006327EA" w:rsidRDefault="00A94B3B">
            <w:pPr>
              <w:spacing w:line="240" w:lineRule="exact"/>
              <w:ind w:firstLine="450"/>
              <w:rPr>
                <w:rFonts w:ascii="宋体" w:hAnsi="宋体"/>
                <w:szCs w:val="21"/>
              </w:rPr>
            </w:pPr>
            <w:r>
              <w:rPr>
                <w:rFonts w:ascii="宋体" w:hAnsi="宋体"/>
                <w:szCs w:val="21"/>
              </w:rPr>
              <w:t>胶（皮）带运输机应有如下安全防护装置并确保有效：</w:t>
            </w:r>
          </w:p>
          <w:p w:rsidR="006327EA" w:rsidRDefault="00A94B3B">
            <w:pPr>
              <w:spacing w:line="240" w:lineRule="exact"/>
              <w:ind w:firstLine="450"/>
              <w:rPr>
                <w:rFonts w:ascii="宋体" w:hAnsi="宋体"/>
                <w:szCs w:val="21"/>
              </w:rPr>
            </w:pPr>
            <w:r>
              <w:rPr>
                <w:rFonts w:ascii="宋体" w:hAnsi="宋体"/>
                <w:szCs w:val="21"/>
              </w:rPr>
              <w:t>（1）防打滑、防跑偏、防纵向撕裂；</w:t>
            </w:r>
          </w:p>
          <w:p w:rsidR="006327EA" w:rsidRDefault="00A94B3B">
            <w:pPr>
              <w:spacing w:line="240" w:lineRule="exact"/>
              <w:ind w:firstLine="450"/>
              <w:rPr>
                <w:rFonts w:ascii="宋体" w:hAnsi="宋体"/>
                <w:szCs w:val="21"/>
              </w:rPr>
            </w:pPr>
            <w:r>
              <w:rPr>
                <w:rFonts w:ascii="宋体" w:hAnsi="宋体"/>
                <w:szCs w:val="21"/>
              </w:rPr>
              <w:t>（2）拉线事故开关；</w:t>
            </w:r>
          </w:p>
          <w:p w:rsidR="006327EA" w:rsidRDefault="00A94B3B">
            <w:pPr>
              <w:spacing w:line="240" w:lineRule="exact"/>
              <w:ind w:firstLine="450"/>
              <w:rPr>
                <w:rFonts w:ascii="宋体" w:hAnsi="宋体"/>
                <w:szCs w:val="21"/>
              </w:rPr>
            </w:pPr>
            <w:r>
              <w:rPr>
                <w:rFonts w:ascii="宋体" w:hAnsi="宋体"/>
                <w:szCs w:val="21"/>
              </w:rPr>
              <w:t>（3）防压料自动停车装置；</w:t>
            </w:r>
          </w:p>
          <w:p w:rsidR="006327EA" w:rsidRDefault="00A94B3B">
            <w:pPr>
              <w:spacing w:line="240" w:lineRule="exact"/>
              <w:ind w:firstLine="450"/>
              <w:rPr>
                <w:rFonts w:ascii="宋体" w:hAnsi="宋体"/>
                <w:szCs w:val="21"/>
              </w:rPr>
            </w:pPr>
            <w:r>
              <w:rPr>
                <w:rFonts w:ascii="宋体" w:hAnsi="宋体"/>
                <w:szCs w:val="21"/>
              </w:rPr>
              <w:t>（4）头轮、尾轮、增面轮及拉紧装置应有防护罩或防护栏杆。</w:t>
            </w:r>
          </w:p>
        </w:tc>
        <w:tc>
          <w:tcPr>
            <w:tcW w:w="986" w:type="dxa"/>
            <w:vAlign w:val="center"/>
          </w:tcPr>
          <w:p w:rsidR="006327EA" w:rsidRDefault="00A94B3B">
            <w:pPr>
              <w:spacing w:line="240" w:lineRule="exact"/>
              <w:jc w:val="center"/>
              <w:rPr>
                <w:rFonts w:ascii="宋体" w:hAnsi="宋体"/>
                <w:szCs w:val="21"/>
              </w:rPr>
            </w:pPr>
            <w:r>
              <w:rPr>
                <w:rFonts w:ascii="宋体" w:hAnsi="宋体"/>
                <w:szCs w:val="21"/>
              </w:rPr>
              <w:t>4</w:t>
            </w:r>
          </w:p>
        </w:tc>
        <w:tc>
          <w:tcPr>
            <w:tcW w:w="3232" w:type="dxa"/>
          </w:tcPr>
          <w:p w:rsidR="006327EA" w:rsidRDefault="00A94B3B">
            <w:pPr>
              <w:spacing w:line="240" w:lineRule="exact"/>
              <w:rPr>
                <w:rFonts w:ascii="宋体" w:hAnsi="宋体"/>
                <w:szCs w:val="21"/>
              </w:rPr>
            </w:pPr>
            <w:r>
              <w:rPr>
                <w:rFonts w:ascii="宋体" w:hAnsi="宋体"/>
                <w:szCs w:val="21"/>
              </w:rPr>
              <w:t xml:space="preserve">    不符合要求的，</w:t>
            </w:r>
            <w:r>
              <w:rPr>
                <w:rFonts w:ascii="宋体" w:hAnsi="宋体" w:hint="eastAsia"/>
                <w:szCs w:val="21"/>
              </w:rPr>
              <w:t>每</w:t>
            </w:r>
            <w:r>
              <w:rPr>
                <w:rFonts w:ascii="宋体" w:hAnsi="宋体"/>
                <w:szCs w:val="21"/>
              </w:rPr>
              <w:t>项扣2分。</w:t>
            </w:r>
          </w:p>
        </w:tc>
        <w:tc>
          <w:tcPr>
            <w:tcW w:w="1692" w:type="dxa"/>
            <w:vAlign w:val="center"/>
          </w:tcPr>
          <w:p w:rsidR="006327EA" w:rsidRDefault="006327EA">
            <w:pPr>
              <w:spacing w:line="240" w:lineRule="exact"/>
              <w:jc w:val="center"/>
              <w:rPr>
                <w:rFonts w:ascii="宋体" w:hAnsi="宋体"/>
                <w:i/>
                <w:color w:val="FF0000"/>
                <w:sz w:val="24"/>
              </w:rPr>
            </w:pPr>
          </w:p>
        </w:tc>
        <w:tc>
          <w:tcPr>
            <w:tcW w:w="1249" w:type="dxa"/>
            <w:vAlign w:val="center"/>
          </w:tcPr>
          <w:p w:rsidR="006327EA" w:rsidRDefault="00A94B3B">
            <w:pPr>
              <w:spacing w:line="240" w:lineRule="exact"/>
              <w:jc w:val="center"/>
              <w:rPr>
                <w:rFonts w:ascii="宋体" w:hAnsi="宋体"/>
                <w:i/>
                <w:color w:val="FF0000"/>
                <w:sz w:val="24"/>
              </w:rPr>
            </w:pPr>
            <w:r>
              <w:rPr>
                <w:rFonts w:ascii="宋体" w:hAnsi="宋体" w:hint="eastAsia"/>
                <w:i/>
                <w:color w:val="FF0000"/>
                <w:sz w:val="24"/>
              </w:rPr>
              <w:t>4</w:t>
            </w:r>
          </w:p>
        </w:tc>
      </w:tr>
      <w:tr w:rsidR="006327EA">
        <w:trPr>
          <w:trHeight w:val="1275"/>
        </w:trPr>
        <w:tc>
          <w:tcPr>
            <w:tcW w:w="821" w:type="dxa"/>
            <w:vMerge/>
          </w:tcPr>
          <w:p w:rsidR="006327EA" w:rsidRDefault="006327EA">
            <w:pPr>
              <w:spacing w:line="240" w:lineRule="exact"/>
              <w:rPr>
                <w:rFonts w:ascii="宋体" w:hAnsi="宋体"/>
                <w:szCs w:val="21"/>
              </w:rPr>
            </w:pPr>
          </w:p>
        </w:tc>
        <w:tc>
          <w:tcPr>
            <w:tcW w:w="721" w:type="dxa"/>
            <w:vMerge/>
          </w:tcPr>
          <w:p w:rsidR="006327EA" w:rsidRDefault="006327EA">
            <w:pPr>
              <w:spacing w:line="240" w:lineRule="exact"/>
              <w:rPr>
                <w:rFonts w:ascii="宋体" w:hAnsi="宋体"/>
                <w:szCs w:val="21"/>
              </w:rPr>
            </w:pPr>
          </w:p>
        </w:tc>
        <w:tc>
          <w:tcPr>
            <w:tcW w:w="2659" w:type="dxa"/>
            <w:vMerge/>
          </w:tcPr>
          <w:p w:rsidR="006327EA" w:rsidRDefault="006327EA">
            <w:pPr>
              <w:spacing w:line="240" w:lineRule="exact"/>
              <w:rPr>
                <w:rFonts w:ascii="宋体" w:hAnsi="宋体"/>
                <w:szCs w:val="21"/>
              </w:rPr>
            </w:pPr>
          </w:p>
        </w:tc>
        <w:tc>
          <w:tcPr>
            <w:tcW w:w="3714" w:type="dxa"/>
          </w:tcPr>
          <w:p w:rsidR="006327EA" w:rsidRDefault="00A94B3B">
            <w:pPr>
              <w:spacing w:line="240" w:lineRule="exact"/>
              <w:rPr>
                <w:rFonts w:ascii="宋体" w:hAnsi="宋体"/>
                <w:szCs w:val="21"/>
              </w:rPr>
            </w:pPr>
            <w:r>
              <w:rPr>
                <w:rFonts w:ascii="宋体" w:hAnsi="宋体"/>
                <w:szCs w:val="21"/>
              </w:rPr>
              <w:t xml:space="preserve">    产生大量蒸汽、腐蚀性气体、粉尘等的场所，应采用封闭式电气设备；有爆炸危险的气体或粉尘的作业场所，应采用防爆型电气设备。</w:t>
            </w:r>
          </w:p>
        </w:tc>
        <w:tc>
          <w:tcPr>
            <w:tcW w:w="986" w:type="dxa"/>
            <w:vAlign w:val="center"/>
          </w:tcPr>
          <w:p w:rsidR="006327EA" w:rsidRDefault="00A94B3B">
            <w:pPr>
              <w:spacing w:line="240" w:lineRule="exact"/>
              <w:jc w:val="center"/>
              <w:rPr>
                <w:rFonts w:ascii="宋体" w:hAnsi="宋体"/>
                <w:szCs w:val="21"/>
              </w:rPr>
            </w:pPr>
            <w:r>
              <w:rPr>
                <w:rFonts w:ascii="宋体" w:hAnsi="宋体"/>
                <w:szCs w:val="21"/>
              </w:rPr>
              <w:t>4</w:t>
            </w:r>
          </w:p>
        </w:tc>
        <w:tc>
          <w:tcPr>
            <w:tcW w:w="3232" w:type="dxa"/>
          </w:tcPr>
          <w:p w:rsidR="006327EA" w:rsidRDefault="00A94B3B">
            <w:pPr>
              <w:spacing w:line="240" w:lineRule="exact"/>
              <w:rPr>
                <w:rFonts w:ascii="宋体" w:hAnsi="宋体"/>
                <w:szCs w:val="21"/>
              </w:rPr>
            </w:pPr>
            <w:r>
              <w:rPr>
                <w:rFonts w:ascii="宋体" w:hAnsi="宋体"/>
                <w:szCs w:val="21"/>
              </w:rPr>
              <w:t xml:space="preserve">    产生大量蒸汽、腐蚀性气体、粉尘等的场所，未采用封闭式电气设备的，每处扣2分；有爆炸危险的气体或粉尘的作业场所，未采用防爆型电气设备的，不得分；防爆型电气设备不符合要求</w:t>
            </w:r>
            <w:r>
              <w:rPr>
                <w:rFonts w:ascii="宋体" w:hAnsi="宋体"/>
                <w:szCs w:val="21"/>
              </w:rPr>
              <w:lastRenderedPageBreak/>
              <w:t>的，</w:t>
            </w:r>
            <w:r>
              <w:rPr>
                <w:rFonts w:ascii="宋体" w:hAnsi="宋体" w:hint="eastAsia"/>
                <w:szCs w:val="21"/>
              </w:rPr>
              <w:t>每处</w:t>
            </w:r>
            <w:r>
              <w:rPr>
                <w:rFonts w:ascii="宋体" w:hAnsi="宋体"/>
                <w:szCs w:val="21"/>
              </w:rPr>
              <w:t>扣2分。</w:t>
            </w:r>
          </w:p>
        </w:tc>
        <w:tc>
          <w:tcPr>
            <w:tcW w:w="1692" w:type="dxa"/>
            <w:vAlign w:val="center"/>
          </w:tcPr>
          <w:p w:rsidR="006327EA" w:rsidRDefault="006327EA">
            <w:pPr>
              <w:spacing w:line="240" w:lineRule="exact"/>
              <w:jc w:val="center"/>
              <w:rPr>
                <w:rFonts w:ascii="宋体" w:hAnsi="宋体"/>
                <w:color w:val="0000FF"/>
                <w:szCs w:val="21"/>
              </w:rPr>
            </w:pPr>
          </w:p>
        </w:tc>
        <w:tc>
          <w:tcPr>
            <w:tcW w:w="1249" w:type="dxa"/>
            <w:vAlign w:val="center"/>
          </w:tcPr>
          <w:p w:rsidR="006327EA" w:rsidRDefault="00A94B3B">
            <w:pPr>
              <w:spacing w:line="240" w:lineRule="exact"/>
              <w:jc w:val="center"/>
              <w:rPr>
                <w:rFonts w:ascii="宋体" w:hAnsi="宋体"/>
                <w:color w:val="0000FF"/>
                <w:szCs w:val="21"/>
              </w:rPr>
            </w:pPr>
            <w:r>
              <w:rPr>
                <w:rFonts w:ascii="宋体" w:hAnsi="宋体" w:hint="eastAsia"/>
                <w:color w:val="0000FF"/>
                <w:szCs w:val="21"/>
              </w:rPr>
              <w:t>4</w:t>
            </w:r>
          </w:p>
        </w:tc>
      </w:tr>
      <w:tr w:rsidR="006327EA">
        <w:trPr>
          <w:trHeight w:val="981"/>
        </w:trPr>
        <w:tc>
          <w:tcPr>
            <w:tcW w:w="821" w:type="dxa"/>
            <w:vMerge/>
          </w:tcPr>
          <w:p w:rsidR="006327EA" w:rsidRDefault="006327EA">
            <w:pPr>
              <w:spacing w:line="240" w:lineRule="exact"/>
              <w:rPr>
                <w:rFonts w:ascii="宋体" w:hAnsi="宋体"/>
                <w:szCs w:val="21"/>
              </w:rPr>
            </w:pPr>
          </w:p>
        </w:tc>
        <w:tc>
          <w:tcPr>
            <w:tcW w:w="721" w:type="dxa"/>
            <w:vMerge/>
          </w:tcPr>
          <w:p w:rsidR="006327EA" w:rsidRDefault="006327EA">
            <w:pPr>
              <w:spacing w:line="240" w:lineRule="exact"/>
              <w:rPr>
                <w:rFonts w:ascii="宋体" w:hAnsi="宋体"/>
                <w:szCs w:val="21"/>
              </w:rPr>
            </w:pPr>
          </w:p>
        </w:tc>
        <w:tc>
          <w:tcPr>
            <w:tcW w:w="2659" w:type="dxa"/>
            <w:vMerge/>
          </w:tcPr>
          <w:p w:rsidR="006327EA" w:rsidRDefault="006327EA">
            <w:pPr>
              <w:spacing w:line="240" w:lineRule="exact"/>
              <w:rPr>
                <w:rFonts w:ascii="宋体" w:hAnsi="宋体"/>
                <w:szCs w:val="21"/>
              </w:rPr>
            </w:pPr>
          </w:p>
        </w:tc>
        <w:tc>
          <w:tcPr>
            <w:tcW w:w="3714" w:type="dxa"/>
          </w:tcPr>
          <w:p w:rsidR="006327EA" w:rsidRDefault="00A94B3B">
            <w:pPr>
              <w:spacing w:line="240" w:lineRule="exact"/>
              <w:rPr>
                <w:rFonts w:ascii="宋体" w:hAnsi="宋体"/>
                <w:szCs w:val="21"/>
              </w:rPr>
            </w:pPr>
            <w:r>
              <w:rPr>
                <w:rFonts w:ascii="宋体" w:hAnsi="宋体"/>
                <w:szCs w:val="21"/>
              </w:rPr>
              <w:t xml:space="preserve">    使用表压超过0.1MPa的油、水、煤气、蒸汽、空气和其他气体的设备和管道系统，应安装压力表、安全阀等安全装置，并应定期检定。</w:t>
            </w:r>
          </w:p>
        </w:tc>
        <w:tc>
          <w:tcPr>
            <w:tcW w:w="986" w:type="dxa"/>
            <w:vAlign w:val="center"/>
          </w:tcPr>
          <w:p w:rsidR="006327EA" w:rsidRDefault="00A94B3B">
            <w:pPr>
              <w:spacing w:line="240" w:lineRule="exact"/>
              <w:jc w:val="center"/>
              <w:rPr>
                <w:rFonts w:ascii="宋体" w:hAnsi="宋体"/>
                <w:szCs w:val="21"/>
              </w:rPr>
            </w:pPr>
            <w:r>
              <w:rPr>
                <w:rFonts w:ascii="宋体" w:hAnsi="宋体"/>
                <w:szCs w:val="21"/>
              </w:rPr>
              <w:t>6</w:t>
            </w:r>
          </w:p>
        </w:tc>
        <w:tc>
          <w:tcPr>
            <w:tcW w:w="3232" w:type="dxa"/>
          </w:tcPr>
          <w:p w:rsidR="006327EA" w:rsidRDefault="00A94B3B">
            <w:pPr>
              <w:spacing w:line="240" w:lineRule="exact"/>
              <w:rPr>
                <w:rFonts w:ascii="宋体" w:hAnsi="宋体"/>
                <w:szCs w:val="21"/>
              </w:rPr>
            </w:pPr>
            <w:r>
              <w:rPr>
                <w:rFonts w:ascii="宋体" w:hAnsi="宋体"/>
                <w:szCs w:val="21"/>
              </w:rPr>
              <w:t xml:space="preserve">    应安装而未安装压力表、安全阀的，每处扣2分；未定期进行检定的，每处扣2分；未张贴检定标签或标牌的，每处扣2分。</w:t>
            </w:r>
          </w:p>
        </w:tc>
        <w:tc>
          <w:tcPr>
            <w:tcW w:w="1692" w:type="dxa"/>
            <w:vAlign w:val="center"/>
          </w:tcPr>
          <w:p w:rsidR="006327EA" w:rsidRDefault="00A94B3B">
            <w:pPr>
              <w:spacing w:line="240" w:lineRule="exact"/>
              <w:jc w:val="center"/>
              <w:rPr>
                <w:rFonts w:ascii="宋体" w:hAnsi="宋体"/>
                <w:i/>
                <w:iCs/>
                <w:color w:val="0000FF"/>
                <w:szCs w:val="21"/>
              </w:rPr>
            </w:pPr>
            <w:r>
              <w:rPr>
                <w:rFonts w:ascii="宋体" w:hAnsi="宋体" w:hint="eastAsia"/>
                <w:i/>
                <w:iCs/>
                <w:color w:val="0000FF"/>
                <w:szCs w:val="21"/>
              </w:rPr>
              <w:t>未粘贴检定标签</w:t>
            </w:r>
          </w:p>
        </w:tc>
        <w:tc>
          <w:tcPr>
            <w:tcW w:w="1249" w:type="dxa"/>
            <w:vAlign w:val="center"/>
          </w:tcPr>
          <w:p w:rsidR="006327EA" w:rsidRDefault="00A94B3B">
            <w:pPr>
              <w:spacing w:line="240" w:lineRule="exact"/>
              <w:jc w:val="center"/>
              <w:rPr>
                <w:rFonts w:ascii="宋体" w:hAnsi="宋体"/>
                <w:i/>
                <w:iCs/>
                <w:color w:val="0000FF"/>
                <w:szCs w:val="21"/>
              </w:rPr>
            </w:pPr>
            <w:r>
              <w:rPr>
                <w:rFonts w:ascii="宋体" w:hAnsi="宋体" w:hint="eastAsia"/>
                <w:i/>
                <w:iCs/>
                <w:color w:val="0000FF"/>
                <w:szCs w:val="21"/>
              </w:rPr>
              <w:t>4</w:t>
            </w:r>
          </w:p>
        </w:tc>
      </w:tr>
      <w:tr w:rsidR="006327EA">
        <w:trPr>
          <w:trHeight w:val="1020"/>
        </w:trPr>
        <w:tc>
          <w:tcPr>
            <w:tcW w:w="821" w:type="dxa"/>
            <w:vMerge/>
          </w:tcPr>
          <w:p w:rsidR="006327EA" w:rsidRDefault="006327EA">
            <w:pPr>
              <w:spacing w:line="240" w:lineRule="exact"/>
              <w:rPr>
                <w:rFonts w:ascii="宋体" w:hAnsi="宋体"/>
                <w:szCs w:val="21"/>
              </w:rPr>
            </w:pPr>
          </w:p>
        </w:tc>
        <w:tc>
          <w:tcPr>
            <w:tcW w:w="721" w:type="dxa"/>
            <w:vMerge/>
          </w:tcPr>
          <w:p w:rsidR="006327EA" w:rsidRDefault="006327EA">
            <w:pPr>
              <w:spacing w:line="240" w:lineRule="exact"/>
              <w:rPr>
                <w:rFonts w:ascii="宋体" w:hAnsi="宋体"/>
                <w:szCs w:val="21"/>
              </w:rPr>
            </w:pPr>
          </w:p>
        </w:tc>
        <w:tc>
          <w:tcPr>
            <w:tcW w:w="2659" w:type="dxa"/>
            <w:vMerge/>
          </w:tcPr>
          <w:p w:rsidR="006327EA" w:rsidRDefault="006327EA">
            <w:pPr>
              <w:spacing w:line="240" w:lineRule="exact"/>
              <w:rPr>
                <w:rFonts w:ascii="宋体" w:hAnsi="宋体"/>
                <w:szCs w:val="21"/>
              </w:rPr>
            </w:pPr>
          </w:p>
        </w:tc>
        <w:tc>
          <w:tcPr>
            <w:tcW w:w="3714" w:type="dxa"/>
          </w:tcPr>
          <w:p w:rsidR="006327EA" w:rsidRDefault="00A94B3B">
            <w:pPr>
              <w:spacing w:line="240" w:lineRule="exact"/>
              <w:rPr>
                <w:rFonts w:ascii="宋体" w:hAnsi="宋体"/>
                <w:szCs w:val="21"/>
              </w:rPr>
            </w:pPr>
            <w:r>
              <w:rPr>
                <w:rFonts w:ascii="宋体" w:hAnsi="宋体"/>
                <w:szCs w:val="21"/>
              </w:rPr>
              <w:t xml:space="preserve">    不同介质的管线，应按照《工业管道的基本识别色、识别符号和安全标识》（GB7231）的规定注明介质名称和流向。</w:t>
            </w:r>
          </w:p>
        </w:tc>
        <w:tc>
          <w:tcPr>
            <w:tcW w:w="986" w:type="dxa"/>
            <w:vAlign w:val="center"/>
          </w:tcPr>
          <w:p w:rsidR="006327EA" w:rsidRDefault="00A94B3B">
            <w:pPr>
              <w:spacing w:line="240" w:lineRule="exact"/>
              <w:jc w:val="center"/>
              <w:rPr>
                <w:rFonts w:ascii="宋体" w:hAnsi="宋体"/>
                <w:szCs w:val="21"/>
              </w:rPr>
            </w:pPr>
            <w:r>
              <w:rPr>
                <w:rFonts w:ascii="宋体" w:hAnsi="宋体"/>
                <w:szCs w:val="21"/>
              </w:rPr>
              <w:t>3</w:t>
            </w:r>
          </w:p>
        </w:tc>
        <w:tc>
          <w:tcPr>
            <w:tcW w:w="3232" w:type="dxa"/>
          </w:tcPr>
          <w:p w:rsidR="006327EA" w:rsidRDefault="00A94B3B">
            <w:pPr>
              <w:spacing w:line="240" w:lineRule="exact"/>
              <w:rPr>
                <w:rFonts w:ascii="宋体" w:hAnsi="宋体"/>
                <w:szCs w:val="21"/>
              </w:rPr>
            </w:pPr>
            <w:r>
              <w:rPr>
                <w:rFonts w:ascii="宋体" w:hAnsi="宋体"/>
                <w:szCs w:val="21"/>
              </w:rPr>
              <w:t xml:space="preserve">    未进行介质名称和流向标识的，不得分；有一条管线不符合要求的，扣2分，未注明介质名称或流向的，每处扣1分。</w:t>
            </w:r>
          </w:p>
        </w:tc>
        <w:tc>
          <w:tcPr>
            <w:tcW w:w="1692" w:type="dxa"/>
            <w:vAlign w:val="center"/>
          </w:tcPr>
          <w:p w:rsidR="006327EA" w:rsidRDefault="00A94B3B">
            <w:pPr>
              <w:spacing w:line="240" w:lineRule="exact"/>
              <w:rPr>
                <w:rFonts w:ascii="宋体" w:hAnsi="宋体"/>
                <w:i/>
                <w:iCs/>
                <w:color w:val="FF0000"/>
                <w:sz w:val="24"/>
              </w:rPr>
            </w:pPr>
            <w:r>
              <w:rPr>
                <w:rFonts w:ascii="宋体" w:hAnsi="宋体"/>
                <w:i/>
                <w:iCs/>
                <w:szCs w:val="21"/>
              </w:rPr>
              <w:t xml:space="preserve"> 未进行介质名称和流向标识</w:t>
            </w:r>
          </w:p>
        </w:tc>
        <w:tc>
          <w:tcPr>
            <w:tcW w:w="1249" w:type="dxa"/>
            <w:vAlign w:val="center"/>
          </w:tcPr>
          <w:p w:rsidR="006327EA" w:rsidRDefault="00A94B3B">
            <w:pPr>
              <w:spacing w:line="240" w:lineRule="exact"/>
              <w:jc w:val="center"/>
              <w:rPr>
                <w:rFonts w:ascii="宋体" w:hAnsi="宋体"/>
                <w:i/>
                <w:iCs/>
                <w:color w:val="FF0000"/>
                <w:sz w:val="24"/>
              </w:rPr>
            </w:pPr>
            <w:r>
              <w:rPr>
                <w:rFonts w:ascii="宋体" w:hAnsi="宋体" w:hint="eastAsia"/>
                <w:i/>
                <w:iCs/>
                <w:szCs w:val="21"/>
              </w:rPr>
              <w:t>0</w:t>
            </w:r>
          </w:p>
        </w:tc>
      </w:tr>
      <w:tr w:rsidR="006327EA">
        <w:trPr>
          <w:trHeight w:val="3825"/>
        </w:trPr>
        <w:tc>
          <w:tcPr>
            <w:tcW w:w="821" w:type="dxa"/>
            <w:vMerge/>
          </w:tcPr>
          <w:p w:rsidR="006327EA" w:rsidRDefault="006327EA">
            <w:pPr>
              <w:spacing w:line="240" w:lineRule="exact"/>
              <w:rPr>
                <w:rFonts w:ascii="宋体" w:hAnsi="宋体"/>
                <w:szCs w:val="21"/>
              </w:rPr>
            </w:pPr>
          </w:p>
        </w:tc>
        <w:tc>
          <w:tcPr>
            <w:tcW w:w="721" w:type="dxa"/>
            <w:vMerge/>
          </w:tcPr>
          <w:p w:rsidR="006327EA" w:rsidRDefault="006327EA">
            <w:pPr>
              <w:spacing w:line="240" w:lineRule="exact"/>
              <w:rPr>
                <w:rFonts w:ascii="宋体" w:hAnsi="宋体"/>
                <w:szCs w:val="21"/>
              </w:rPr>
            </w:pPr>
          </w:p>
        </w:tc>
        <w:tc>
          <w:tcPr>
            <w:tcW w:w="2659" w:type="dxa"/>
            <w:vMerge/>
          </w:tcPr>
          <w:p w:rsidR="006327EA" w:rsidRDefault="006327EA">
            <w:pPr>
              <w:spacing w:line="240" w:lineRule="exact"/>
              <w:rPr>
                <w:rFonts w:ascii="宋体" w:hAnsi="宋体"/>
                <w:szCs w:val="21"/>
              </w:rPr>
            </w:pPr>
          </w:p>
        </w:tc>
        <w:tc>
          <w:tcPr>
            <w:tcW w:w="3714" w:type="dxa"/>
          </w:tcPr>
          <w:p w:rsidR="006327EA" w:rsidRDefault="00A94B3B">
            <w:pPr>
              <w:spacing w:line="260" w:lineRule="exact"/>
              <w:ind w:firstLineChars="200" w:firstLine="420"/>
              <w:rPr>
                <w:rFonts w:ascii="宋体" w:hAnsi="宋体"/>
                <w:szCs w:val="21"/>
              </w:rPr>
            </w:pPr>
            <w:r>
              <w:rPr>
                <w:rFonts w:ascii="宋体" w:hAnsi="宋体"/>
                <w:szCs w:val="21"/>
              </w:rPr>
              <w:t xml:space="preserve">起重机应标明起重吨位，并应设有下列安全装置：         </w:t>
            </w:r>
          </w:p>
          <w:p w:rsidR="006327EA" w:rsidRDefault="00A94B3B">
            <w:pPr>
              <w:spacing w:line="260" w:lineRule="exact"/>
              <w:ind w:firstLine="450"/>
              <w:rPr>
                <w:rFonts w:ascii="宋体" w:hAnsi="宋体"/>
                <w:szCs w:val="21"/>
              </w:rPr>
            </w:pPr>
            <w:r>
              <w:rPr>
                <w:rFonts w:ascii="宋体" w:hAnsi="宋体"/>
                <w:szCs w:val="21"/>
              </w:rPr>
              <w:t xml:space="preserve">（1）限位器；            </w:t>
            </w:r>
          </w:p>
          <w:p w:rsidR="006327EA" w:rsidRDefault="00A94B3B">
            <w:pPr>
              <w:spacing w:line="260" w:lineRule="exact"/>
              <w:ind w:firstLine="450"/>
              <w:rPr>
                <w:rFonts w:ascii="宋体" w:hAnsi="宋体"/>
                <w:szCs w:val="21"/>
              </w:rPr>
            </w:pPr>
            <w:r>
              <w:rPr>
                <w:rFonts w:ascii="宋体" w:hAnsi="宋体"/>
                <w:szCs w:val="21"/>
              </w:rPr>
              <w:t xml:space="preserve">（2）缓冲器；            </w:t>
            </w:r>
          </w:p>
          <w:p w:rsidR="006327EA" w:rsidRDefault="00A94B3B">
            <w:pPr>
              <w:spacing w:line="260" w:lineRule="exact"/>
              <w:ind w:firstLine="450"/>
              <w:rPr>
                <w:rFonts w:ascii="宋体" w:hAnsi="宋体"/>
                <w:szCs w:val="21"/>
              </w:rPr>
            </w:pPr>
            <w:r>
              <w:rPr>
                <w:rFonts w:ascii="宋体" w:hAnsi="宋体"/>
                <w:szCs w:val="21"/>
              </w:rPr>
              <w:t xml:space="preserve">（3）防碰撞装置；        </w:t>
            </w:r>
          </w:p>
          <w:p w:rsidR="006327EA" w:rsidRDefault="00A94B3B">
            <w:pPr>
              <w:spacing w:line="260" w:lineRule="exact"/>
              <w:ind w:firstLine="450"/>
              <w:rPr>
                <w:rFonts w:ascii="宋体" w:hAnsi="宋体"/>
                <w:szCs w:val="21"/>
              </w:rPr>
            </w:pPr>
            <w:r>
              <w:rPr>
                <w:rFonts w:ascii="宋体" w:hAnsi="宋体"/>
                <w:szCs w:val="21"/>
              </w:rPr>
              <w:t xml:space="preserve">（4）超载限制器；        </w:t>
            </w:r>
          </w:p>
          <w:p w:rsidR="006327EA" w:rsidRDefault="00A94B3B">
            <w:pPr>
              <w:spacing w:line="260" w:lineRule="exact"/>
              <w:ind w:firstLine="450"/>
              <w:rPr>
                <w:rFonts w:ascii="宋体" w:hAnsi="宋体"/>
                <w:szCs w:val="21"/>
              </w:rPr>
            </w:pPr>
            <w:r>
              <w:rPr>
                <w:rFonts w:ascii="宋体" w:hAnsi="宋体"/>
                <w:szCs w:val="21"/>
              </w:rPr>
              <w:t xml:space="preserve">（5）连锁保护装置； </w:t>
            </w:r>
          </w:p>
          <w:p w:rsidR="006327EA" w:rsidRDefault="00A94B3B">
            <w:pPr>
              <w:spacing w:line="260" w:lineRule="exact"/>
              <w:ind w:firstLine="450"/>
              <w:rPr>
                <w:rFonts w:ascii="宋体" w:hAnsi="宋体"/>
                <w:szCs w:val="21"/>
              </w:rPr>
            </w:pPr>
            <w:r>
              <w:rPr>
                <w:rFonts w:ascii="宋体" w:hAnsi="宋体"/>
                <w:szCs w:val="21"/>
              </w:rPr>
              <w:t xml:space="preserve">（6）轨道端部止挡； </w:t>
            </w:r>
          </w:p>
          <w:p w:rsidR="006327EA" w:rsidRDefault="00A94B3B">
            <w:pPr>
              <w:spacing w:line="260" w:lineRule="exact"/>
              <w:ind w:firstLine="450"/>
              <w:rPr>
                <w:rFonts w:ascii="宋体" w:hAnsi="宋体"/>
                <w:szCs w:val="21"/>
              </w:rPr>
            </w:pPr>
            <w:r>
              <w:rPr>
                <w:rFonts w:ascii="宋体" w:hAnsi="宋体"/>
                <w:szCs w:val="21"/>
              </w:rPr>
              <w:t xml:space="preserve">（7）定位装置；     </w:t>
            </w:r>
          </w:p>
          <w:p w:rsidR="006327EA" w:rsidRDefault="00A94B3B">
            <w:pPr>
              <w:spacing w:line="260" w:lineRule="exact"/>
              <w:ind w:firstLine="450"/>
              <w:rPr>
                <w:rFonts w:ascii="宋体" w:hAnsi="宋体"/>
                <w:szCs w:val="21"/>
              </w:rPr>
            </w:pPr>
            <w:r>
              <w:rPr>
                <w:rFonts w:ascii="宋体" w:hAnsi="宋体"/>
                <w:szCs w:val="21"/>
              </w:rPr>
              <w:t xml:space="preserve">（8）其他：零位保护、安全钩、扫轨板、电气安全装置等；  </w:t>
            </w:r>
          </w:p>
          <w:p w:rsidR="006327EA" w:rsidRDefault="00A94B3B">
            <w:pPr>
              <w:spacing w:line="260" w:lineRule="exact"/>
              <w:ind w:firstLine="450"/>
              <w:rPr>
                <w:rFonts w:ascii="宋体" w:hAnsi="宋体"/>
                <w:szCs w:val="21"/>
              </w:rPr>
            </w:pPr>
            <w:r>
              <w:rPr>
                <w:rFonts w:ascii="宋体" w:hAnsi="宋体"/>
                <w:szCs w:val="21"/>
              </w:rPr>
              <w:t>（9）走台栏杆、防护罩、滑线防护板、防雨罩（露天）等防护装置；</w:t>
            </w:r>
          </w:p>
          <w:p w:rsidR="006327EA" w:rsidRDefault="00A94B3B">
            <w:pPr>
              <w:spacing w:line="260" w:lineRule="exact"/>
              <w:ind w:firstLine="450"/>
              <w:rPr>
                <w:rFonts w:ascii="宋体" w:hAnsi="宋体"/>
                <w:szCs w:val="21"/>
              </w:rPr>
            </w:pPr>
            <w:r>
              <w:rPr>
                <w:rFonts w:ascii="宋体" w:hAnsi="宋体"/>
                <w:szCs w:val="21"/>
              </w:rPr>
              <w:t>（10）大型起重机械安全监控管理系统、安全信息提示和报警装置；</w:t>
            </w:r>
          </w:p>
          <w:p w:rsidR="006327EA" w:rsidRDefault="00A94B3B">
            <w:pPr>
              <w:spacing w:line="260" w:lineRule="exact"/>
              <w:ind w:firstLine="450"/>
              <w:rPr>
                <w:rFonts w:ascii="宋体" w:hAnsi="宋体"/>
                <w:szCs w:val="21"/>
              </w:rPr>
            </w:pPr>
            <w:r>
              <w:rPr>
                <w:rFonts w:ascii="宋体" w:hAnsi="宋体"/>
                <w:szCs w:val="21"/>
              </w:rPr>
              <w:t>（11）滑线指示灯、通电指示灯、桥下和驾驶室照明灯等。</w:t>
            </w:r>
          </w:p>
        </w:tc>
        <w:tc>
          <w:tcPr>
            <w:tcW w:w="986" w:type="dxa"/>
            <w:vAlign w:val="center"/>
          </w:tcPr>
          <w:p w:rsidR="006327EA" w:rsidRDefault="00A94B3B">
            <w:pPr>
              <w:spacing w:line="260" w:lineRule="exact"/>
              <w:jc w:val="center"/>
              <w:rPr>
                <w:rFonts w:ascii="宋体" w:hAnsi="宋体"/>
                <w:szCs w:val="21"/>
              </w:rPr>
            </w:pPr>
            <w:r>
              <w:rPr>
                <w:rFonts w:ascii="宋体" w:hAnsi="宋体"/>
                <w:szCs w:val="21"/>
              </w:rPr>
              <w:t>8</w:t>
            </w:r>
          </w:p>
        </w:tc>
        <w:tc>
          <w:tcPr>
            <w:tcW w:w="3232" w:type="dxa"/>
          </w:tcPr>
          <w:p w:rsidR="006327EA" w:rsidRDefault="00A94B3B">
            <w:pPr>
              <w:spacing w:line="260" w:lineRule="exact"/>
              <w:rPr>
                <w:rFonts w:ascii="宋体" w:hAnsi="宋体"/>
                <w:szCs w:val="21"/>
              </w:rPr>
            </w:pPr>
            <w:r>
              <w:rPr>
                <w:rFonts w:ascii="宋体" w:hAnsi="宋体"/>
                <w:szCs w:val="21"/>
              </w:rPr>
              <w:t xml:space="preserve">    未标明起重吨位的，每处扣2分；每缺少一项安全装置或不能正常工作的，扣2分。</w:t>
            </w:r>
          </w:p>
        </w:tc>
        <w:tc>
          <w:tcPr>
            <w:tcW w:w="1692" w:type="dxa"/>
            <w:vAlign w:val="center"/>
          </w:tcPr>
          <w:p w:rsidR="006327EA" w:rsidRDefault="00A94B3B">
            <w:pPr>
              <w:spacing w:line="240" w:lineRule="exact"/>
              <w:jc w:val="center"/>
              <w:rPr>
                <w:rFonts w:ascii="宋体" w:hAnsi="宋体"/>
                <w:i/>
                <w:color w:val="FF0000"/>
                <w:sz w:val="24"/>
              </w:rPr>
            </w:pPr>
            <w:r>
              <w:rPr>
                <w:rFonts w:ascii="宋体" w:hAnsi="宋体" w:hint="eastAsia"/>
                <w:i/>
                <w:color w:val="FF0000"/>
                <w:sz w:val="24"/>
              </w:rPr>
              <w:t>缺项</w:t>
            </w:r>
          </w:p>
        </w:tc>
        <w:tc>
          <w:tcPr>
            <w:tcW w:w="1249" w:type="dxa"/>
            <w:vAlign w:val="center"/>
          </w:tcPr>
          <w:p w:rsidR="006327EA" w:rsidRDefault="006327EA">
            <w:pPr>
              <w:spacing w:line="240" w:lineRule="exact"/>
              <w:jc w:val="center"/>
              <w:rPr>
                <w:rFonts w:ascii="宋体" w:hAnsi="宋体"/>
                <w:szCs w:val="21"/>
              </w:rPr>
            </w:pPr>
          </w:p>
        </w:tc>
      </w:tr>
      <w:tr w:rsidR="006327EA">
        <w:trPr>
          <w:trHeight w:val="1275"/>
        </w:trPr>
        <w:tc>
          <w:tcPr>
            <w:tcW w:w="821" w:type="dxa"/>
            <w:vMerge/>
          </w:tcPr>
          <w:p w:rsidR="006327EA" w:rsidRDefault="006327EA">
            <w:pPr>
              <w:spacing w:line="240" w:lineRule="exact"/>
              <w:rPr>
                <w:rFonts w:ascii="宋体" w:hAnsi="宋体"/>
                <w:szCs w:val="21"/>
              </w:rPr>
            </w:pPr>
          </w:p>
        </w:tc>
        <w:tc>
          <w:tcPr>
            <w:tcW w:w="721" w:type="dxa"/>
            <w:vMerge/>
          </w:tcPr>
          <w:p w:rsidR="006327EA" w:rsidRDefault="006327EA">
            <w:pPr>
              <w:spacing w:line="240" w:lineRule="exact"/>
              <w:rPr>
                <w:rFonts w:ascii="宋体" w:hAnsi="宋体"/>
                <w:szCs w:val="21"/>
              </w:rPr>
            </w:pPr>
          </w:p>
        </w:tc>
        <w:tc>
          <w:tcPr>
            <w:tcW w:w="2659" w:type="dxa"/>
            <w:vMerge/>
          </w:tcPr>
          <w:p w:rsidR="006327EA" w:rsidRDefault="006327EA">
            <w:pPr>
              <w:spacing w:line="240" w:lineRule="exact"/>
              <w:rPr>
                <w:rFonts w:ascii="宋体" w:hAnsi="宋体"/>
                <w:szCs w:val="21"/>
              </w:rPr>
            </w:pPr>
          </w:p>
        </w:tc>
        <w:tc>
          <w:tcPr>
            <w:tcW w:w="3714" w:type="dxa"/>
          </w:tcPr>
          <w:p w:rsidR="006327EA" w:rsidRDefault="00A94B3B">
            <w:pPr>
              <w:spacing w:line="260" w:lineRule="exact"/>
              <w:rPr>
                <w:rFonts w:ascii="宋体" w:hAnsi="宋体"/>
                <w:szCs w:val="21"/>
              </w:rPr>
            </w:pPr>
            <w:r>
              <w:rPr>
                <w:rFonts w:ascii="宋体" w:hAnsi="宋体"/>
                <w:szCs w:val="21"/>
              </w:rPr>
              <w:t xml:space="preserve">    车间电气室、地下油库、地下液压站、地下润滑站、地下加压站等要害部门，其出入口应不少于两个（室内面积小于6m</w:t>
            </w:r>
            <w:r>
              <w:rPr>
                <w:rFonts w:ascii="宋体" w:hAnsi="宋体"/>
                <w:szCs w:val="21"/>
                <w:vertAlign w:val="superscript"/>
              </w:rPr>
              <w:t>2</w:t>
            </w:r>
            <w:r>
              <w:rPr>
                <w:rFonts w:ascii="宋体" w:hAnsi="宋体"/>
                <w:szCs w:val="21"/>
              </w:rPr>
              <w:t>而无人值班的，可设一个），门应向外开。</w:t>
            </w:r>
          </w:p>
        </w:tc>
        <w:tc>
          <w:tcPr>
            <w:tcW w:w="986" w:type="dxa"/>
            <w:vAlign w:val="center"/>
          </w:tcPr>
          <w:p w:rsidR="006327EA" w:rsidRDefault="00A94B3B">
            <w:pPr>
              <w:spacing w:line="260" w:lineRule="exact"/>
              <w:jc w:val="center"/>
              <w:rPr>
                <w:rFonts w:ascii="宋体" w:hAnsi="宋体"/>
                <w:szCs w:val="21"/>
              </w:rPr>
            </w:pPr>
            <w:r>
              <w:rPr>
                <w:rFonts w:ascii="宋体" w:hAnsi="宋体"/>
                <w:szCs w:val="21"/>
              </w:rPr>
              <w:t>4</w:t>
            </w:r>
          </w:p>
        </w:tc>
        <w:tc>
          <w:tcPr>
            <w:tcW w:w="3232" w:type="dxa"/>
          </w:tcPr>
          <w:p w:rsidR="006327EA" w:rsidRDefault="00A94B3B">
            <w:pPr>
              <w:spacing w:line="260" w:lineRule="exact"/>
              <w:rPr>
                <w:rFonts w:ascii="宋体" w:hAnsi="宋体"/>
                <w:szCs w:val="21"/>
              </w:rPr>
            </w:pPr>
            <w:r>
              <w:rPr>
                <w:rFonts w:ascii="宋体" w:hAnsi="宋体"/>
                <w:szCs w:val="21"/>
              </w:rPr>
              <w:t xml:space="preserve">    出口少于两个的，每处扣2分；门向内开的，每处扣2分。</w:t>
            </w:r>
          </w:p>
        </w:tc>
        <w:tc>
          <w:tcPr>
            <w:tcW w:w="1692" w:type="dxa"/>
            <w:vAlign w:val="center"/>
          </w:tcPr>
          <w:p w:rsidR="006327EA" w:rsidRDefault="00A94B3B">
            <w:pPr>
              <w:spacing w:line="240" w:lineRule="exact"/>
              <w:ind w:firstLineChars="250" w:firstLine="600"/>
              <w:rPr>
                <w:rFonts w:ascii="宋体" w:hAnsi="宋体"/>
                <w:szCs w:val="21"/>
              </w:rPr>
            </w:pPr>
            <w:r>
              <w:rPr>
                <w:rFonts w:ascii="宋体" w:hAnsi="宋体" w:hint="eastAsia"/>
                <w:i/>
                <w:color w:val="FF0000"/>
                <w:sz w:val="24"/>
              </w:rPr>
              <w:t>缺项</w:t>
            </w:r>
          </w:p>
        </w:tc>
        <w:tc>
          <w:tcPr>
            <w:tcW w:w="1249" w:type="dxa"/>
            <w:vAlign w:val="center"/>
          </w:tcPr>
          <w:p w:rsidR="006327EA" w:rsidRDefault="006327EA">
            <w:pPr>
              <w:spacing w:line="240" w:lineRule="exact"/>
              <w:jc w:val="center"/>
              <w:rPr>
                <w:rFonts w:ascii="宋体" w:hAnsi="宋体"/>
                <w:szCs w:val="21"/>
              </w:rPr>
            </w:pPr>
          </w:p>
        </w:tc>
      </w:tr>
      <w:tr w:rsidR="006327EA">
        <w:trPr>
          <w:trHeight w:val="765"/>
        </w:trPr>
        <w:tc>
          <w:tcPr>
            <w:tcW w:w="821" w:type="dxa"/>
            <w:vMerge/>
          </w:tcPr>
          <w:p w:rsidR="006327EA" w:rsidRDefault="006327EA">
            <w:pPr>
              <w:spacing w:line="240" w:lineRule="exact"/>
              <w:rPr>
                <w:rFonts w:ascii="宋体" w:hAnsi="宋体"/>
                <w:szCs w:val="21"/>
              </w:rPr>
            </w:pPr>
          </w:p>
        </w:tc>
        <w:tc>
          <w:tcPr>
            <w:tcW w:w="721" w:type="dxa"/>
            <w:vMerge/>
          </w:tcPr>
          <w:p w:rsidR="006327EA" w:rsidRDefault="006327EA">
            <w:pPr>
              <w:spacing w:line="240" w:lineRule="exact"/>
              <w:rPr>
                <w:rFonts w:ascii="宋体" w:hAnsi="宋体"/>
                <w:szCs w:val="21"/>
              </w:rPr>
            </w:pPr>
          </w:p>
        </w:tc>
        <w:tc>
          <w:tcPr>
            <w:tcW w:w="2659" w:type="dxa"/>
            <w:vMerge/>
          </w:tcPr>
          <w:p w:rsidR="006327EA" w:rsidRDefault="006327EA">
            <w:pPr>
              <w:spacing w:line="240" w:lineRule="exact"/>
              <w:rPr>
                <w:rFonts w:ascii="宋体" w:hAnsi="宋体"/>
                <w:szCs w:val="21"/>
              </w:rPr>
            </w:pPr>
          </w:p>
        </w:tc>
        <w:tc>
          <w:tcPr>
            <w:tcW w:w="3714" w:type="dxa"/>
          </w:tcPr>
          <w:p w:rsidR="006327EA" w:rsidRDefault="00A94B3B">
            <w:pPr>
              <w:spacing w:line="260" w:lineRule="exact"/>
              <w:rPr>
                <w:rFonts w:ascii="宋体" w:hAnsi="宋体"/>
                <w:szCs w:val="21"/>
              </w:rPr>
            </w:pPr>
            <w:r>
              <w:rPr>
                <w:rFonts w:ascii="宋体" w:hAnsi="宋体"/>
                <w:szCs w:val="21"/>
              </w:rPr>
              <w:t xml:space="preserve">    设有集中监视和显示的火警信号。</w:t>
            </w:r>
          </w:p>
        </w:tc>
        <w:tc>
          <w:tcPr>
            <w:tcW w:w="986" w:type="dxa"/>
            <w:vAlign w:val="center"/>
          </w:tcPr>
          <w:p w:rsidR="006327EA" w:rsidRDefault="00A94B3B">
            <w:pPr>
              <w:spacing w:line="260" w:lineRule="exact"/>
              <w:jc w:val="center"/>
              <w:rPr>
                <w:rFonts w:ascii="宋体" w:hAnsi="宋体"/>
                <w:szCs w:val="21"/>
              </w:rPr>
            </w:pPr>
            <w:r>
              <w:rPr>
                <w:rFonts w:ascii="宋体" w:hAnsi="宋体"/>
                <w:szCs w:val="21"/>
              </w:rPr>
              <w:t>6</w:t>
            </w:r>
          </w:p>
        </w:tc>
        <w:tc>
          <w:tcPr>
            <w:tcW w:w="3232" w:type="dxa"/>
          </w:tcPr>
          <w:p w:rsidR="006327EA" w:rsidRDefault="00A94B3B">
            <w:pPr>
              <w:spacing w:line="260" w:lineRule="exact"/>
              <w:rPr>
                <w:rFonts w:ascii="宋体" w:hAnsi="宋体"/>
                <w:szCs w:val="21"/>
              </w:rPr>
            </w:pPr>
            <w:r>
              <w:rPr>
                <w:rFonts w:ascii="宋体" w:hAnsi="宋体"/>
                <w:szCs w:val="21"/>
              </w:rPr>
              <w:t xml:space="preserve">    无集中监视和显示的火警信号的，不得分；未进行验收合格就使用的，扣2分；不能正常工作的，不得分。</w:t>
            </w:r>
          </w:p>
        </w:tc>
        <w:tc>
          <w:tcPr>
            <w:tcW w:w="1692" w:type="dxa"/>
            <w:vAlign w:val="center"/>
          </w:tcPr>
          <w:p w:rsidR="006327EA" w:rsidRDefault="00A94B3B">
            <w:pPr>
              <w:tabs>
                <w:tab w:val="center" w:pos="792"/>
              </w:tabs>
              <w:spacing w:line="240" w:lineRule="exact"/>
              <w:rPr>
                <w:rFonts w:ascii="宋体" w:hAnsi="宋体"/>
                <w:i/>
                <w:szCs w:val="21"/>
              </w:rPr>
            </w:pPr>
            <w:r>
              <w:rPr>
                <w:rFonts w:ascii="宋体" w:hAnsi="宋体"/>
                <w:i/>
                <w:szCs w:val="21"/>
              </w:rPr>
              <w:t>无集中监视和显示的火警信号的</w:t>
            </w:r>
          </w:p>
        </w:tc>
        <w:tc>
          <w:tcPr>
            <w:tcW w:w="1249" w:type="dxa"/>
            <w:vAlign w:val="center"/>
          </w:tcPr>
          <w:p w:rsidR="006327EA" w:rsidRDefault="00A94B3B">
            <w:pPr>
              <w:spacing w:line="240" w:lineRule="exact"/>
              <w:jc w:val="center"/>
              <w:rPr>
                <w:rFonts w:ascii="宋体" w:hAnsi="宋体"/>
                <w:i/>
                <w:szCs w:val="21"/>
              </w:rPr>
            </w:pPr>
            <w:r>
              <w:rPr>
                <w:rFonts w:ascii="宋体" w:hAnsi="宋体" w:hint="eastAsia"/>
                <w:i/>
                <w:szCs w:val="21"/>
              </w:rPr>
              <w:t>0</w:t>
            </w:r>
          </w:p>
        </w:tc>
      </w:tr>
      <w:tr w:rsidR="006327EA">
        <w:trPr>
          <w:trHeight w:val="765"/>
        </w:trPr>
        <w:tc>
          <w:tcPr>
            <w:tcW w:w="821" w:type="dxa"/>
            <w:vMerge/>
          </w:tcPr>
          <w:p w:rsidR="006327EA" w:rsidRDefault="006327EA">
            <w:pPr>
              <w:spacing w:line="240" w:lineRule="exact"/>
              <w:rPr>
                <w:rFonts w:ascii="宋体" w:hAnsi="宋体"/>
                <w:szCs w:val="21"/>
              </w:rPr>
            </w:pPr>
          </w:p>
        </w:tc>
        <w:tc>
          <w:tcPr>
            <w:tcW w:w="721" w:type="dxa"/>
            <w:vMerge/>
          </w:tcPr>
          <w:p w:rsidR="006327EA" w:rsidRDefault="006327EA">
            <w:pPr>
              <w:spacing w:line="240" w:lineRule="exact"/>
              <w:rPr>
                <w:rFonts w:ascii="宋体" w:hAnsi="宋体"/>
                <w:szCs w:val="21"/>
              </w:rPr>
            </w:pPr>
          </w:p>
        </w:tc>
        <w:tc>
          <w:tcPr>
            <w:tcW w:w="2659" w:type="dxa"/>
            <w:vMerge/>
          </w:tcPr>
          <w:p w:rsidR="006327EA" w:rsidRDefault="006327EA">
            <w:pPr>
              <w:spacing w:line="240" w:lineRule="exact"/>
              <w:rPr>
                <w:rFonts w:ascii="宋体" w:hAnsi="宋体"/>
                <w:szCs w:val="21"/>
              </w:rPr>
            </w:pPr>
          </w:p>
        </w:tc>
        <w:tc>
          <w:tcPr>
            <w:tcW w:w="3714" w:type="dxa"/>
          </w:tcPr>
          <w:p w:rsidR="006327EA" w:rsidRDefault="00A94B3B">
            <w:pPr>
              <w:spacing w:line="260" w:lineRule="exact"/>
              <w:rPr>
                <w:rFonts w:ascii="宋体" w:hAnsi="宋体"/>
                <w:szCs w:val="21"/>
              </w:rPr>
            </w:pPr>
            <w:r>
              <w:rPr>
                <w:rFonts w:ascii="宋体" w:hAnsi="宋体"/>
                <w:szCs w:val="21"/>
              </w:rPr>
              <w:t xml:space="preserve">    所有设备设施建设应符合有关法律法规、标准规范要求。</w:t>
            </w:r>
          </w:p>
        </w:tc>
        <w:tc>
          <w:tcPr>
            <w:tcW w:w="986" w:type="dxa"/>
            <w:vAlign w:val="center"/>
          </w:tcPr>
          <w:p w:rsidR="006327EA" w:rsidRDefault="00A94B3B">
            <w:pPr>
              <w:spacing w:line="260" w:lineRule="exact"/>
              <w:jc w:val="center"/>
              <w:rPr>
                <w:rFonts w:ascii="宋体" w:hAnsi="宋体"/>
                <w:szCs w:val="21"/>
              </w:rPr>
            </w:pPr>
            <w:r>
              <w:rPr>
                <w:rFonts w:ascii="宋体" w:hAnsi="宋体"/>
                <w:szCs w:val="21"/>
              </w:rPr>
              <w:t>10</w:t>
            </w:r>
          </w:p>
        </w:tc>
        <w:tc>
          <w:tcPr>
            <w:tcW w:w="3232" w:type="dxa"/>
          </w:tcPr>
          <w:p w:rsidR="006327EA" w:rsidRDefault="00A94B3B">
            <w:pPr>
              <w:spacing w:line="260" w:lineRule="exact"/>
              <w:rPr>
                <w:rFonts w:ascii="宋体" w:hAnsi="宋体"/>
                <w:szCs w:val="21"/>
              </w:rPr>
            </w:pPr>
            <w:r>
              <w:rPr>
                <w:rFonts w:ascii="宋体" w:hAnsi="宋体"/>
                <w:szCs w:val="21"/>
              </w:rPr>
              <w:t xml:space="preserve">    有一处不符合规定</w:t>
            </w:r>
            <w:r>
              <w:rPr>
                <w:rFonts w:ascii="宋体" w:hAnsi="宋体" w:hint="eastAsia"/>
                <w:szCs w:val="21"/>
              </w:rPr>
              <w:t>的</w:t>
            </w:r>
            <w:r>
              <w:rPr>
                <w:rFonts w:ascii="宋体" w:hAnsi="宋体"/>
                <w:szCs w:val="21"/>
              </w:rPr>
              <w:t>，扣5分</w:t>
            </w:r>
            <w:r>
              <w:rPr>
                <w:rFonts w:ascii="宋体" w:hAnsi="宋体" w:hint="eastAsia"/>
                <w:szCs w:val="21"/>
              </w:rPr>
              <w:t>；</w:t>
            </w:r>
            <w:r>
              <w:rPr>
                <w:rFonts w:ascii="宋体" w:hAnsi="宋体"/>
                <w:b/>
                <w:szCs w:val="21"/>
              </w:rPr>
              <w:t>存在重大风险或隐患以及有关规定明令禁止的工艺、设备、设施的，除本小项不得分外，每处加扣30分</w:t>
            </w:r>
            <w:r>
              <w:rPr>
                <w:rFonts w:ascii="宋体" w:hAnsi="宋体"/>
                <w:szCs w:val="21"/>
              </w:rPr>
              <w:t>。</w:t>
            </w:r>
          </w:p>
        </w:tc>
        <w:tc>
          <w:tcPr>
            <w:tcW w:w="1692" w:type="dxa"/>
            <w:vAlign w:val="center"/>
          </w:tcPr>
          <w:p w:rsidR="006327EA" w:rsidRDefault="006327EA">
            <w:pPr>
              <w:spacing w:line="240" w:lineRule="exact"/>
              <w:jc w:val="center"/>
              <w:rPr>
                <w:rFonts w:ascii="宋体" w:hAnsi="宋体"/>
                <w:szCs w:val="21"/>
              </w:rPr>
            </w:pPr>
          </w:p>
        </w:tc>
        <w:tc>
          <w:tcPr>
            <w:tcW w:w="1249" w:type="dxa"/>
            <w:vAlign w:val="center"/>
          </w:tcPr>
          <w:p w:rsidR="006327EA" w:rsidRDefault="00A94B3B">
            <w:pPr>
              <w:spacing w:line="240" w:lineRule="exact"/>
              <w:jc w:val="center"/>
              <w:rPr>
                <w:rFonts w:ascii="宋体" w:hAnsi="宋体"/>
                <w:szCs w:val="21"/>
              </w:rPr>
            </w:pPr>
            <w:r>
              <w:rPr>
                <w:rFonts w:ascii="宋体" w:hAnsi="宋体" w:hint="eastAsia"/>
                <w:szCs w:val="21"/>
              </w:rPr>
              <w:t>10</w:t>
            </w:r>
          </w:p>
        </w:tc>
      </w:tr>
      <w:tr w:rsidR="006327EA">
        <w:trPr>
          <w:trHeight w:val="1176"/>
        </w:trPr>
        <w:tc>
          <w:tcPr>
            <w:tcW w:w="821" w:type="dxa"/>
            <w:vMerge/>
          </w:tcPr>
          <w:p w:rsidR="006327EA" w:rsidRDefault="006327EA">
            <w:pPr>
              <w:spacing w:line="240" w:lineRule="exact"/>
              <w:rPr>
                <w:rFonts w:ascii="宋体" w:hAnsi="宋体"/>
                <w:szCs w:val="21"/>
              </w:rPr>
            </w:pPr>
          </w:p>
        </w:tc>
        <w:tc>
          <w:tcPr>
            <w:tcW w:w="721" w:type="dxa"/>
            <w:vMerge/>
          </w:tcPr>
          <w:p w:rsidR="006327EA" w:rsidRDefault="006327EA">
            <w:pPr>
              <w:spacing w:line="240" w:lineRule="exact"/>
              <w:rPr>
                <w:rFonts w:ascii="宋体" w:hAnsi="宋体"/>
                <w:szCs w:val="21"/>
              </w:rPr>
            </w:pPr>
          </w:p>
        </w:tc>
        <w:tc>
          <w:tcPr>
            <w:tcW w:w="2659" w:type="dxa"/>
          </w:tcPr>
          <w:p w:rsidR="006327EA" w:rsidRDefault="00A94B3B">
            <w:pPr>
              <w:spacing w:line="240" w:lineRule="exact"/>
              <w:ind w:firstLineChars="200" w:firstLine="420"/>
              <w:rPr>
                <w:rFonts w:ascii="宋体" w:hAnsi="宋体"/>
                <w:szCs w:val="21"/>
              </w:rPr>
            </w:pPr>
            <w:r>
              <w:rPr>
                <w:rFonts w:ascii="宋体" w:hAnsi="宋体"/>
                <w:szCs w:val="21"/>
              </w:rPr>
              <w:t>企业应按规定对项目建议书、可行性研究、初步设计、总体开工方案、开工前安全条件确认和竣工验收等阶段进行规范管理。</w:t>
            </w:r>
          </w:p>
        </w:tc>
        <w:tc>
          <w:tcPr>
            <w:tcW w:w="3714" w:type="dxa"/>
          </w:tcPr>
          <w:p w:rsidR="006327EA" w:rsidRDefault="00A94B3B">
            <w:pPr>
              <w:spacing w:line="240" w:lineRule="exact"/>
              <w:rPr>
                <w:rFonts w:ascii="宋体" w:hAnsi="宋体"/>
                <w:szCs w:val="21"/>
              </w:rPr>
            </w:pPr>
            <w:r>
              <w:rPr>
                <w:rFonts w:ascii="宋体" w:hAnsi="宋体"/>
                <w:szCs w:val="21"/>
              </w:rPr>
              <w:t xml:space="preserve">    按规定对项目建议书、可行性研究、初步设计、总体开工方案、开工前安全条件确认和竣工验收等阶段进行规范管理。</w:t>
            </w:r>
          </w:p>
        </w:tc>
        <w:tc>
          <w:tcPr>
            <w:tcW w:w="986" w:type="dxa"/>
            <w:vAlign w:val="center"/>
          </w:tcPr>
          <w:p w:rsidR="006327EA" w:rsidRDefault="00A94B3B">
            <w:pPr>
              <w:spacing w:line="240" w:lineRule="exact"/>
              <w:jc w:val="center"/>
              <w:rPr>
                <w:rFonts w:ascii="宋体" w:hAnsi="宋体"/>
                <w:bCs/>
                <w:szCs w:val="21"/>
              </w:rPr>
            </w:pPr>
            <w:r>
              <w:rPr>
                <w:rFonts w:ascii="宋体" w:hAnsi="宋体"/>
                <w:bCs/>
                <w:szCs w:val="21"/>
              </w:rPr>
              <w:t>6</w:t>
            </w:r>
          </w:p>
        </w:tc>
        <w:tc>
          <w:tcPr>
            <w:tcW w:w="3232" w:type="dxa"/>
          </w:tcPr>
          <w:p w:rsidR="006327EA" w:rsidRDefault="00A94B3B">
            <w:pPr>
              <w:spacing w:line="240" w:lineRule="exact"/>
              <w:rPr>
                <w:rFonts w:ascii="宋体" w:hAnsi="宋体"/>
                <w:szCs w:val="21"/>
              </w:rPr>
            </w:pPr>
            <w:r>
              <w:rPr>
                <w:rFonts w:ascii="宋体" w:hAnsi="宋体"/>
                <w:szCs w:val="21"/>
              </w:rPr>
              <w:t xml:space="preserve">    有一处不符合的，本小项不得分</w:t>
            </w:r>
            <w:r>
              <w:rPr>
                <w:rFonts w:ascii="宋体" w:hAnsi="宋体" w:hint="eastAsia"/>
                <w:szCs w:val="21"/>
              </w:rPr>
              <w:t>；</w:t>
            </w:r>
            <w:r>
              <w:rPr>
                <w:rFonts w:ascii="宋体" w:hAnsi="宋体"/>
                <w:b/>
                <w:bCs/>
                <w:szCs w:val="21"/>
              </w:rPr>
              <w:t>有两处不符合时，除本小项不得分外，加扣18分。</w:t>
            </w:r>
          </w:p>
        </w:tc>
        <w:tc>
          <w:tcPr>
            <w:tcW w:w="1692" w:type="dxa"/>
            <w:vAlign w:val="center"/>
          </w:tcPr>
          <w:p w:rsidR="006327EA" w:rsidRDefault="006327EA">
            <w:pPr>
              <w:spacing w:line="240" w:lineRule="exact"/>
              <w:rPr>
                <w:rFonts w:ascii="宋体" w:hAnsi="宋体"/>
                <w:szCs w:val="21"/>
              </w:rPr>
            </w:pPr>
          </w:p>
        </w:tc>
        <w:tc>
          <w:tcPr>
            <w:tcW w:w="1249" w:type="dxa"/>
            <w:vAlign w:val="center"/>
          </w:tcPr>
          <w:p w:rsidR="006327EA" w:rsidRDefault="00A94B3B">
            <w:pPr>
              <w:spacing w:line="240" w:lineRule="exact"/>
              <w:jc w:val="center"/>
              <w:rPr>
                <w:rFonts w:ascii="宋体" w:hAnsi="宋体"/>
                <w:szCs w:val="21"/>
              </w:rPr>
            </w:pPr>
            <w:r>
              <w:rPr>
                <w:rFonts w:ascii="宋体" w:hAnsi="宋体" w:hint="eastAsia"/>
                <w:szCs w:val="21"/>
              </w:rPr>
              <w:t>6</w:t>
            </w:r>
          </w:p>
        </w:tc>
      </w:tr>
      <w:tr w:rsidR="006327EA">
        <w:trPr>
          <w:trHeight w:val="894"/>
        </w:trPr>
        <w:tc>
          <w:tcPr>
            <w:tcW w:w="821" w:type="dxa"/>
            <w:vMerge/>
          </w:tcPr>
          <w:p w:rsidR="006327EA" w:rsidRDefault="006327EA">
            <w:pPr>
              <w:spacing w:line="240" w:lineRule="exact"/>
              <w:rPr>
                <w:rFonts w:ascii="宋体" w:hAnsi="宋体"/>
                <w:szCs w:val="21"/>
              </w:rPr>
            </w:pPr>
          </w:p>
        </w:tc>
        <w:tc>
          <w:tcPr>
            <w:tcW w:w="721" w:type="dxa"/>
            <w:vMerge/>
          </w:tcPr>
          <w:p w:rsidR="006327EA" w:rsidRDefault="006327EA">
            <w:pPr>
              <w:spacing w:line="240" w:lineRule="exact"/>
              <w:rPr>
                <w:rFonts w:ascii="宋体" w:hAnsi="宋体"/>
                <w:szCs w:val="21"/>
              </w:rPr>
            </w:pPr>
          </w:p>
        </w:tc>
        <w:tc>
          <w:tcPr>
            <w:tcW w:w="2659" w:type="dxa"/>
          </w:tcPr>
          <w:p w:rsidR="006327EA" w:rsidRDefault="00A94B3B">
            <w:pPr>
              <w:spacing w:line="240" w:lineRule="exact"/>
              <w:ind w:firstLineChars="200" w:firstLine="420"/>
              <w:rPr>
                <w:rFonts w:ascii="宋体" w:hAnsi="宋体"/>
                <w:szCs w:val="21"/>
              </w:rPr>
            </w:pPr>
            <w:r>
              <w:rPr>
                <w:rFonts w:ascii="宋体" w:hAnsi="宋体"/>
                <w:szCs w:val="21"/>
              </w:rPr>
              <w:t>生产设备设施变更应执行变更管理制度，履行变更程序，并对变更的全过程进行隐患控制。</w:t>
            </w:r>
          </w:p>
        </w:tc>
        <w:tc>
          <w:tcPr>
            <w:tcW w:w="3714" w:type="dxa"/>
          </w:tcPr>
          <w:p w:rsidR="006327EA" w:rsidRDefault="00A94B3B">
            <w:pPr>
              <w:spacing w:line="240" w:lineRule="exact"/>
              <w:rPr>
                <w:rFonts w:ascii="宋体" w:hAnsi="宋体"/>
                <w:szCs w:val="21"/>
              </w:rPr>
            </w:pPr>
            <w:r>
              <w:rPr>
                <w:rFonts w:ascii="宋体" w:hAnsi="宋体"/>
                <w:szCs w:val="21"/>
              </w:rPr>
              <w:t xml:space="preserve">    建立生产设备设施变更管理制度，履行变更程序，并对变更的全过程进行隐患控制。</w:t>
            </w:r>
          </w:p>
        </w:tc>
        <w:tc>
          <w:tcPr>
            <w:tcW w:w="986" w:type="dxa"/>
            <w:vAlign w:val="center"/>
          </w:tcPr>
          <w:p w:rsidR="006327EA" w:rsidRDefault="00A94B3B">
            <w:pPr>
              <w:spacing w:line="240" w:lineRule="exact"/>
              <w:jc w:val="center"/>
              <w:rPr>
                <w:rFonts w:ascii="宋体" w:hAnsi="宋体"/>
                <w:bCs/>
                <w:szCs w:val="21"/>
              </w:rPr>
            </w:pPr>
            <w:r>
              <w:rPr>
                <w:rFonts w:ascii="宋体" w:hAnsi="宋体"/>
                <w:bCs/>
                <w:szCs w:val="21"/>
              </w:rPr>
              <w:t>4</w:t>
            </w:r>
          </w:p>
        </w:tc>
        <w:tc>
          <w:tcPr>
            <w:tcW w:w="3232" w:type="dxa"/>
          </w:tcPr>
          <w:p w:rsidR="006327EA" w:rsidRDefault="00A94B3B">
            <w:pPr>
              <w:spacing w:line="240" w:lineRule="exact"/>
              <w:rPr>
                <w:rFonts w:ascii="宋体" w:hAnsi="宋体"/>
                <w:szCs w:val="21"/>
              </w:rPr>
            </w:pPr>
            <w:r>
              <w:rPr>
                <w:rFonts w:ascii="宋体" w:hAnsi="宋体"/>
                <w:szCs w:val="21"/>
              </w:rPr>
              <w:t xml:space="preserve">    未建立变更管理制度的</w:t>
            </w:r>
            <w:r>
              <w:rPr>
                <w:rFonts w:ascii="宋体" w:hAnsi="宋体" w:hint="eastAsia"/>
                <w:szCs w:val="21"/>
              </w:rPr>
              <w:t>，</w:t>
            </w:r>
            <w:r>
              <w:rPr>
                <w:rFonts w:ascii="宋体" w:hAnsi="宋体"/>
                <w:szCs w:val="21"/>
              </w:rPr>
              <w:t>扣2分；发生变更时，未严格履行变更程序的扣2分；未实行隐患控制的</w:t>
            </w:r>
            <w:r>
              <w:rPr>
                <w:rFonts w:ascii="宋体" w:hAnsi="宋体" w:hint="eastAsia"/>
                <w:szCs w:val="21"/>
              </w:rPr>
              <w:t>，</w:t>
            </w:r>
            <w:r>
              <w:rPr>
                <w:rFonts w:ascii="宋体" w:hAnsi="宋体"/>
                <w:szCs w:val="21"/>
              </w:rPr>
              <w:t>不得分。</w:t>
            </w:r>
          </w:p>
        </w:tc>
        <w:tc>
          <w:tcPr>
            <w:tcW w:w="1692" w:type="dxa"/>
            <w:vAlign w:val="center"/>
          </w:tcPr>
          <w:p w:rsidR="006327EA" w:rsidRDefault="00A94B3B">
            <w:pPr>
              <w:tabs>
                <w:tab w:val="center" w:pos="792"/>
              </w:tabs>
              <w:spacing w:line="240" w:lineRule="exact"/>
              <w:jc w:val="center"/>
              <w:rPr>
                <w:rFonts w:ascii="宋体" w:hAnsi="宋体"/>
                <w:i/>
                <w:szCs w:val="21"/>
              </w:rPr>
            </w:pPr>
            <w:r>
              <w:rPr>
                <w:rFonts w:ascii="宋体" w:hAnsi="宋体" w:hint="eastAsia"/>
                <w:i/>
                <w:szCs w:val="21"/>
              </w:rPr>
              <w:t>未严格履行变更程序</w:t>
            </w:r>
          </w:p>
        </w:tc>
        <w:tc>
          <w:tcPr>
            <w:tcW w:w="1249" w:type="dxa"/>
            <w:vAlign w:val="center"/>
          </w:tcPr>
          <w:p w:rsidR="006327EA" w:rsidRDefault="00A94B3B">
            <w:pPr>
              <w:tabs>
                <w:tab w:val="left" w:pos="452"/>
                <w:tab w:val="center" w:pos="792"/>
              </w:tabs>
              <w:spacing w:line="240" w:lineRule="exact"/>
              <w:jc w:val="center"/>
              <w:rPr>
                <w:rFonts w:ascii="宋体" w:hAnsi="宋体"/>
                <w:i/>
                <w:szCs w:val="21"/>
              </w:rPr>
            </w:pPr>
            <w:r>
              <w:rPr>
                <w:rFonts w:ascii="宋体" w:hAnsi="宋体"/>
                <w:i/>
                <w:szCs w:val="21"/>
              </w:rPr>
              <w:t>2</w:t>
            </w:r>
          </w:p>
        </w:tc>
      </w:tr>
      <w:tr w:rsidR="006327EA">
        <w:trPr>
          <w:trHeight w:val="543"/>
        </w:trPr>
        <w:tc>
          <w:tcPr>
            <w:tcW w:w="821" w:type="dxa"/>
            <w:vMerge/>
          </w:tcPr>
          <w:p w:rsidR="006327EA" w:rsidRDefault="006327EA">
            <w:pPr>
              <w:spacing w:line="240" w:lineRule="exact"/>
              <w:rPr>
                <w:rFonts w:ascii="宋体" w:hAnsi="宋体"/>
                <w:szCs w:val="21"/>
              </w:rPr>
            </w:pPr>
          </w:p>
        </w:tc>
        <w:tc>
          <w:tcPr>
            <w:tcW w:w="721" w:type="dxa"/>
            <w:vMerge w:val="restart"/>
            <w:vAlign w:val="center"/>
          </w:tcPr>
          <w:p w:rsidR="006327EA" w:rsidRDefault="00A94B3B">
            <w:pPr>
              <w:spacing w:line="240" w:lineRule="exact"/>
              <w:rPr>
                <w:rFonts w:ascii="宋体" w:hAnsi="宋体"/>
                <w:szCs w:val="21"/>
              </w:rPr>
            </w:pPr>
            <w:r>
              <w:rPr>
                <w:rFonts w:ascii="宋体" w:hAnsi="宋体"/>
                <w:szCs w:val="21"/>
              </w:rPr>
              <w:t>6.2 设备设施运行管理</w:t>
            </w:r>
          </w:p>
          <w:p w:rsidR="006327EA" w:rsidRDefault="00A94B3B">
            <w:pPr>
              <w:spacing w:line="240" w:lineRule="exact"/>
              <w:rPr>
                <w:rFonts w:ascii="宋体" w:hAnsi="宋体"/>
                <w:szCs w:val="21"/>
              </w:rPr>
            </w:pPr>
            <w:r>
              <w:rPr>
                <w:rFonts w:ascii="宋体" w:hAnsi="宋体"/>
                <w:szCs w:val="21"/>
              </w:rPr>
              <w:t xml:space="preserve">　</w:t>
            </w:r>
          </w:p>
        </w:tc>
        <w:tc>
          <w:tcPr>
            <w:tcW w:w="2659" w:type="dxa"/>
            <w:vMerge w:val="restart"/>
          </w:tcPr>
          <w:p w:rsidR="006327EA" w:rsidRDefault="00A94B3B">
            <w:pPr>
              <w:spacing w:line="240" w:lineRule="exact"/>
              <w:ind w:firstLineChars="200" w:firstLine="420"/>
              <w:rPr>
                <w:rFonts w:ascii="宋体" w:hAnsi="宋体"/>
                <w:szCs w:val="21"/>
              </w:rPr>
            </w:pPr>
            <w:r>
              <w:rPr>
                <w:rFonts w:ascii="宋体" w:hAnsi="宋体"/>
                <w:szCs w:val="21"/>
              </w:rPr>
              <w:t>企业应对生产设备设施进行规范化管理，保证其安全运行。</w:t>
            </w:r>
            <w:r>
              <w:rPr>
                <w:rFonts w:ascii="宋体" w:hAnsi="宋体" w:hint="eastAsia"/>
                <w:szCs w:val="21"/>
              </w:rPr>
              <w:t>企业应有专人负责管理各种安全设备设施，建立台账，定期检维修。对安全设备设施应制定检维修计划。</w:t>
            </w:r>
          </w:p>
        </w:tc>
        <w:tc>
          <w:tcPr>
            <w:tcW w:w="3714" w:type="dxa"/>
          </w:tcPr>
          <w:p w:rsidR="006327EA" w:rsidRDefault="00A94B3B">
            <w:pPr>
              <w:spacing w:line="240" w:lineRule="exact"/>
              <w:rPr>
                <w:rFonts w:ascii="宋体" w:hAnsi="宋体"/>
                <w:szCs w:val="21"/>
              </w:rPr>
            </w:pPr>
            <w:r>
              <w:rPr>
                <w:rFonts w:ascii="宋体" w:hAnsi="宋体"/>
                <w:szCs w:val="21"/>
              </w:rPr>
              <w:t xml:space="preserve">    建立设备设施的检修、维护、保养管理制度。</w:t>
            </w:r>
          </w:p>
        </w:tc>
        <w:tc>
          <w:tcPr>
            <w:tcW w:w="986" w:type="dxa"/>
            <w:vAlign w:val="center"/>
          </w:tcPr>
          <w:p w:rsidR="006327EA" w:rsidRDefault="00A94B3B">
            <w:pPr>
              <w:spacing w:line="240" w:lineRule="exact"/>
              <w:jc w:val="center"/>
              <w:rPr>
                <w:rFonts w:ascii="宋体" w:hAnsi="宋体"/>
                <w:bCs/>
                <w:szCs w:val="21"/>
              </w:rPr>
            </w:pPr>
            <w:r>
              <w:rPr>
                <w:rFonts w:ascii="宋体" w:hAnsi="宋体"/>
                <w:bCs/>
                <w:szCs w:val="21"/>
              </w:rPr>
              <w:t>2</w:t>
            </w:r>
          </w:p>
        </w:tc>
        <w:tc>
          <w:tcPr>
            <w:tcW w:w="3232" w:type="dxa"/>
          </w:tcPr>
          <w:p w:rsidR="006327EA" w:rsidRDefault="00A94B3B">
            <w:pPr>
              <w:spacing w:line="240" w:lineRule="exact"/>
              <w:rPr>
                <w:rFonts w:ascii="宋体" w:hAnsi="宋体"/>
                <w:szCs w:val="21"/>
              </w:rPr>
            </w:pPr>
            <w:r>
              <w:rPr>
                <w:rFonts w:ascii="宋体" w:hAnsi="宋体"/>
                <w:szCs w:val="21"/>
              </w:rPr>
              <w:t xml:space="preserve">    无该项制度的，不得分；缺少内容或操作性差的，扣1分。</w:t>
            </w:r>
          </w:p>
        </w:tc>
        <w:tc>
          <w:tcPr>
            <w:tcW w:w="1692" w:type="dxa"/>
            <w:vAlign w:val="center"/>
          </w:tcPr>
          <w:p w:rsidR="006327EA" w:rsidRDefault="006327EA">
            <w:pPr>
              <w:spacing w:line="240" w:lineRule="exact"/>
              <w:rPr>
                <w:rFonts w:ascii="宋体" w:hAnsi="宋体"/>
                <w:szCs w:val="21"/>
              </w:rPr>
            </w:pPr>
          </w:p>
        </w:tc>
        <w:tc>
          <w:tcPr>
            <w:tcW w:w="1249" w:type="dxa"/>
            <w:vAlign w:val="center"/>
          </w:tcPr>
          <w:p w:rsidR="006327EA" w:rsidRDefault="00A94B3B">
            <w:pPr>
              <w:spacing w:line="240" w:lineRule="exact"/>
              <w:jc w:val="center"/>
              <w:rPr>
                <w:rFonts w:ascii="宋体" w:hAnsi="宋体"/>
                <w:color w:val="0070C0"/>
                <w:szCs w:val="21"/>
              </w:rPr>
            </w:pPr>
            <w:r>
              <w:rPr>
                <w:rFonts w:ascii="宋体" w:hAnsi="宋体" w:hint="eastAsia"/>
                <w:color w:val="0070C0"/>
                <w:szCs w:val="21"/>
              </w:rPr>
              <w:t>2</w:t>
            </w:r>
          </w:p>
        </w:tc>
      </w:tr>
      <w:tr w:rsidR="006327EA">
        <w:trPr>
          <w:trHeight w:val="578"/>
        </w:trPr>
        <w:tc>
          <w:tcPr>
            <w:tcW w:w="821" w:type="dxa"/>
            <w:vMerge/>
          </w:tcPr>
          <w:p w:rsidR="006327EA" w:rsidRDefault="006327EA">
            <w:pPr>
              <w:spacing w:line="240" w:lineRule="exact"/>
              <w:rPr>
                <w:rFonts w:ascii="宋体" w:hAnsi="宋体"/>
                <w:szCs w:val="21"/>
              </w:rPr>
            </w:pPr>
          </w:p>
        </w:tc>
        <w:tc>
          <w:tcPr>
            <w:tcW w:w="721" w:type="dxa"/>
            <w:vMerge/>
          </w:tcPr>
          <w:p w:rsidR="006327EA" w:rsidRDefault="006327EA">
            <w:pPr>
              <w:spacing w:line="240" w:lineRule="exact"/>
              <w:rPr>
                <w:rFonts w:ascii="宋体" w:hAnsi="宋体"/>
                <w:szCs w:val="21"/>
              </w:rPr>
            </w:pPr>
          </w:p>
        </w:tc>
        <w:tc>
          <w:tcPr>
            <w:tcW w:w="2659" w:type="dxa"/>
            <w:vMerge/>
          </w:tcPr>
          <w:p w:rsidR="006327EA" w:rsidRDefault="006327EA">
            <w:pPr>
              <w:spacing w:line="240" w:lineRule="exact"/>
              <w:rPr>
                <w:rFonts w:ascii="宋体" w:hAnsi="宋体"/>
                <w:szCs w:val="21"/>
              </w:rPr>
            </w:pPr>
          </w:p>
        </w:tc>
        <w:tc>
          <w:tcPr>
            <w:tcW w:w="3714" w:type="dxa"/>
          </w:tcPr>
          <w:p w:rsidR="006327EA" w:rsidRDefault="00A94B3B">
            <w:pPr>
              <w:spacing w:line="240" w:lineRule="exact"/>
              <w:rPr>
                <w:rFonts w:ascii="宋体" w:hAnsi="宋体"/>
                <w:szCs w:val="21"/>
              </w:rPr>
            </w:pPr>
            <w:r>
              <w:rPr>
                <w:rFonts w:ascii="宋体" w:hAnsi="宋体"/>
                <w:szCs w:val="21"/>
              </w:rPr>
              <w:t xml:space="preserve">    建立设备设施运行台账，制定检（维）修计划。</w:t>
            </w:r>
          </w:p>
        </w:tc>
        <w:tc>
          <w:tcPr>
            <w:tcW w:w="986" w:type="dxa"/>
            <w:vAlign w:val="center"/>
          </w:tcPr>
          <w:p w:rsidR="006327EA" w:rsidRDefault="00A94B3B">
            <w:pPr>
              <w:jc w:val="center"/>
              <w:rPr>
                <w:rFonts w:ascii="宋体" w:hAnsi="宋体"/>
                <w:bCs/>
                <w:szCs w:val="21"/>
              </w:rPr>
            </w:pPr>
            <w:r>
              <w:rPr>
                <w:rFonts w:ascii="宋体" w:hAnsi="宋体"/>
                <w:bCs/>
                <w:szCs w:val="21"/>
              </w:rPr>
              <w:t>4</w:t>
            </w:r>
          </w:p>
        </w:tc>
        <w:tc>
          <w:tcPr>
            <w:tcW w:w="3232" w:type="dxa"/>
          </w:tcPr>
          <w:p w:rsidR="006327EA" w:rsidRDefault="00A94B3B">
            <w:pPr>
              <w:spacing w:line="240" w:lineRule="exact"/>
              <w:rPr>
                <w:rFonts w:ascii="宋体" w:hAnsi="宋体"/>
                <w:szCs w:val="21"/>
              </w:rPr>
            </w:pPr>
            <w:r>
              <w:rPr>
                <w:rFonts w:ascii="宋体" w:hAnsi="宋体"/>
                <w:szCs w:val="21"/>
              </w:rPr>
              <w:t xml:space="preserve">    无台账或检（维）修计划的，不得分；资料不齐全的，每次（项）扣2分。</w:t>
            </w:r>
          </w:p>
        </w:tc>
        <w:tc>
          <w:tcPr>
            <w:tcW w:w="1692" w:type="dxa"/>
            <w:vAlign w:val="center"/>
          </w:tcPr>
          <w:p w:rsidR="006327EA" w:rsidRDefault="00A94B3B">
            <w:pPr>
              <w:spacing w:line="240" w:lineRule="exact"/>
              <w:ind w:firstLineChars="50" w:firstLine="105"/>
              <w:rPr>
                <w:rFonts w:ascii="宋体" w:hAnsi="宋体"/>
                <w:i/>
                <w:szCs w:val="21"/>
              </w:rPr>
            </w:pPr>
            <w:r>
              <w:rPr>
                <w:rFonts w:ascii="宋体" w:hAnsi="宋体" w:hint="eastAsia"/>
                <w:i/>
                <w:szCs w:val="21"/>
              </w:rPr>
              <w:t>无检修计划</w:t>
            </w:r>
          </w:p>
        </w:tc>
        <w:tc>
          <w:tcPr>
            <w:tcW w:w="1249" w:type="dxa"/>
            <w:vAlign w:val="center"/>
          </w:tcPr>
          <w:p w:rsidR="006327EA" w:rsidRDefault="00A94B3B">
            <w:pPr>
              <w:spacing w:line="240" w:lineRule="exact"/>
              <w:jc w:val="center"/>
              <w:rPr>
                <w:rFonts w:ascii="宋体" w:hAnsi="宋体"/>
                <w:i/>
                <w:szCs w:val="21"/>
              </w:rPr>
            </w:pPr>
            <w:r>
              <w:rPr>
                <w:rFonts w:ascii="宋体" w:hAnsi="宋体" w:hint="eastAsia"/>
                <w:i/>
                <w:szCs w:val="21"/>
              </w:rPr>
              <w:t>0</w:t>
            </w:r>
          </w:p>
        </w:tc>
      </w:tr>
      <w:tr w:rsidR="006327EA">
        <w:trPr>
          <w:trHeight w:val="1080"/>
        </w:trPr>
        <w:tc>
          <w:tcPr>
            <w:tcW w:w="821" w:type="dxa"/>
            <w:vMerge/>
          </w:tcPr>
          <w:p w:rsidR="006327EA" w:rsidRDefault="006327EA">
            <w:pPr>
              <w:spacing w:line="240" w:lineRule="exact"/>
              <w:rPr>
                <w:rFonts w:ascii="宋体" w:hAnsi="宋体"/>
                <w:szCs w:val="21"/>
              </w:rPr>
            </w:pPr>
          </w:p>
        </w:tc>
        <w:tc>
          <w:tcPr>
            <w:tcW w:w="721" w:type="dxa"/>
            <w:vMerge/>
          </w:tcPr>
          <w:p w:rsidR="006327EA" w:rsidRDefault="006327EA">
            <w:pPr>
              <w:spacing w:line="240" w:lineRule="exact"/>
              <w:rPr>
                <w:rFonts w:ascii="宋体" w:hAnsi="宋体"/>
                <w:szCs w:val="21"/>
              </w:rPr>
            </w:pPr>
          </w:p>
        </w:tc>
        <w:tc>
          <w:tcPr>
            <w:tcW w:w="2659" w:type="dxa"/>
            <w:vMerge/>
          </w:tcPr>
          <w:p w:rsidR="006327EA" w:rsidRDefault="006327EA">
            <w:pPr>
              <w:spacing w:line="240" w:lineRule="exact"/>
              <w:rPr>
                <w:rFonts w:ascii="宋体" w:hAnsi="宋体"/>
                <w:szCs w:val="21"/>
              </w:rPr>
            </w:pPr>
          </w:p>
        </w:tc>
        <w:tc>
          <w:tcPr>
            <w:tcW w:w="3714" w:type="dxa"/>
          </w:tcPr>
          <w:p w:rsidR="006327EA" w:rsidRDefault="00A94B3B">
            <w:pPr>
              <w:spacing w:line="240" w:lineRule="exact"/>
              <w:rPr>
                <w:rFonts w:ascii="宋体" w:hAnsi="宋体"/>
                <w:szCs w:val="21"/>
              </w:rPr>
            </w:pPr>
            <w:r>
              <w:rPr>
                <w:rFonts w:ascii="宋体" w:hAnsi="宋体"/>
                <w:szCs w:val="21"/>
              </w:rPr>
              <w:t xml:space="preserve">    按规定对有关设备、设施、仪器仪表、工具等进行检测检验检定，并归档保存有关资料。</w:t>
            </w:r>
          </w:p>
        </w:tc>
        <w:tc>
          <w:tcPr>
            <w:tcW w:w="986" w:type="dxa"/>
            <w:vAlign w:val="center"/>
          </w:tcPr>
          <w:p w:rsidR="006327EA" w:rsidRDefault="00A94B3B">
            <w:pPr>
              <w:jc w:val="center"/>
              <w:rPr>
                <w:rFonts w:ascii="宋体" w:hAnsi="宋体"/>
                <w:bCs/>
                <w:szCs w:val="21"/>
              </w:rPr>
            </w:pPr>
            <w:r>
              <w:rPr>
                <w:rFonts w:ascii="宋体" w:hAnsi="宋体"/>
                <w:bCs/>
                <w:szCs w:val="21"/>
              </w:rPr>
              <w:t>8</w:t>
            </w:r>
          </w:p>
        </w:tc>
        <w:tc>
          <w:tcPr>
            <w:tcW w:w="3232" w:type="dxa"/>
          </w:tcPr>
          <w:p w:rsidR="006327EA" w:rsidRDefault="00A94B3B">
            <w:pPr>
              <w:spacing w:line="240" w:lineRule="exact"/>
              <w:rPr>
                <w:rFonts w:ascii="宋体" w:hAnsi="宋体"/>
                <w:szCs w:val="21"/>
              </w:rPr>
            </w:pPr>
            <w:r>
              <w:rPr>
                <w:rFonts w:ascii="宋体" w:hAnsi="宋体"/>
                <w:szCs w:val="21"/>
              </w:rPr>
              <w:t xml:space="preserve">    未按规定进行检测检验检定的，不得分；有超期现象的，每台(套、个)</w:t>
            </w:r>
            <w:r>
              <w:rPr>
                <w:rFonts w:ascii="宋体" w:hAnsi="宋体" w:hint="eastAsia"/>
                <w:szCs w:val="21"/>
              </w:rPr>
              <w:t>扣</w:t>
            </w:r>
            <w:r>
              <w:rPr>
                <w:rFonts w:ascii="宋体" w:hAnsi="宋体"/>
                <w:szCs w:val="21"/>
              </w:rPr>
              <w:t>2分；无检测检验检定资料的，不得分；检测检验检定资料不全的，每</w:t>
            </w:r>
            <w:r>
              <w:rPr>
                <w:rFonts w:ascii="宋体" w:hAnsi="宋体" w:hint="eastAsia"/>
                <w:szCs w:val="21"/>
              </w:rPr>
              <w:t>项</w:t>
            </w:r>
            <w:r>
              <w:rPr>
                <w:rFonts w:ascii="宋体" w:hAnsi="宋体"/>
                <w:szCs w:val="21"/>
              </w:rPr>
              <w:t>扣2分。</w:t>
            </w:r>
          </w:p>
        </w:tc>
        <w:tc>
          <w:tcPr>
            <w:tcW w:w="1692" w:type="dxa"/>
            <w:vAlign w:val="center"/>
          </w:tcPr>
          <w:p w:rsidR="006327EA" w:rsidRDefault="00A94B3B">
            <w:pPr>
              <w:spacing w:line="240" w:lineRule="exact"/>
              <w:rPr>
                <w:rFonts w:ascii="宋体" w:hAnsi="宋体"/>
                <w:i/>
                <w:szCs w:val="21"/>
              </w:rPr>
            </w:pPr>
            <w:r>
              <w:rPr>
                <w:rFonts w:ascii="宋体" w:hAnsi="宋体" w:hint="eastAsia"/>
                <w:i/>
                <w:szCs w:val="21"/>
              </w:rPr>
              <w:t>未有移动电器设备、电动工具等检测记录。</w:t>
            </w:r>
          </w:p>
        </w:tc>
        <w:tc>
          <w:tcPr>
            <w:tcW w:w="1249" w:type="dxa"/>
            <w:vAlign w:val="center"/>
          </w:tcPr>
          <w:p w:rsidR="006327EA" w:rsidRDefault="00A94B3B">
            <w:pPr>
              <w:spacing w:line="240" w:lineRule="exact"/>
              <w:jc w:val="center"/>
              <w:rPr>
                <w:rFonts w:ascii="宋体" w:hAnsi="宋体"/>
                <w:i/>
                <w:szCs w:val="21"/>
              </w:rPr>
            </w:pPr>
            <w:r>
              <w:rPr>
                <w:rFonts w:ascii="宋体" w:hAnsi="宋体" w:hint="eastAsia"/>
                <w:i/>
                <w:szCs w:val="21"/>
              </w:rPr>
              <w:t>0</w:t>
            </w:r>
          </w:p>
        </w:tc>
      </w:tr>
      <w:tr w:rsidR="006327EA">
        <w:trPr>
          <w:trHeight w:val="810"/>
        </w:trPr>
        <w:tc>
          <w:tcPr>
            <w:tcW w:w="821" w:type="dxa"/>
            <w:vMerge/>
          </w:tcPr>
          <w:p w:rsidR="006327EA" w:rsidRDefault="006327EA">
            <w:pPr>
              <w:spacing w:line="240" w:lineRule="exact"/>
              <w:rPr>
                <w:rFonts w:ascii="宋体" w:hAnsi="宋体"/>
                <w:szCs w:val="21"/>
              </w:rPr>
            </w:pPr>
          </w:p>
        </w:tc>
        <w:tc>
          <w:tcPr>
            <w:tcW w:w="721" w:type="dxa"/>
            <w:vMerge/>
          </w:tcPr>
          <w:p w:rsidR="006327EA" w:rsidRDefault="006327EA">
            <w:pPr>
              <w:spacing w:line="240" w:lineRule="exact"/>
              <w:rPr>
                <w:rFonts w:ascii="宋体" w:hAnsi="宋体"/>
                <w:szCs w:val="21"/>
              </w:rPr>
            </w:pPr>
          </w:p>
        </w:tc>
        <w:tc>
          <w:tcPr>
            <w:tcW w:w="2659" w:type="dxa"/>
            <w:vMerge/>
          </w:tcPr>
          <w:p w:rsidR="006327EA" w:rsidRDefault="006327EA">
            <w:pPr>
              <w:spacing w:line="240" w:lineRule="exact"/>
              <w:rPr>
                <w:rFonts w:ascii="宋体" w:hAnsi="宋体"/>
                <w:szCs w:val="21"/>
              </w:rPr>
            </w:pPr>
          </w:p>
        </w:tc>
        <w:tc>
          <w:tcPr>
            <w:tcW w:w="3714" w:type="dxa"/>
          </w:tcPr>
          <w:p w:rsidR="006327EA" w:rsidRDefault="00A94B3B">
            <w:pPr>
              <w:spacing w:line="240" w:lineRule="exact"/>
              <w:rPr>
                <w:rFonts w:ascii="宋体" w:hAnsi="宋体"/>
                <w:szCs w:val="21"/>
              </w:rPr>
            </w:pPr>
            <w:r>
              <w:rPr>
                <w:rFonts w:ascii="宋体" w:hAnsi="宋体"/>
                <w:szCs w:val="21"/>
              </w:rPr>
              <w:t xml:space="preserve">    吊车的滑线应布置在吊车司机室的另一侧；若布置在同一侧，应采取安全防护措施。</w:t>
            </w:r>
          </w:p>
        </w:tc>
        <w:tc>
          <w:tcPr>
            <w:tcW w:w="986" w:type="dxa"/>
            <w:vAlign w:val="center"/>
          </w:tcPr>
          <w:p w:rsidR="006327EA" w:rsidRDefault="00A94B3B">
            <w:pPr>
              <w:jc w:val="center"/>
              <w:rPr>
                <w:rFonts w:ascii="宋体" w:hAnsi="宋体"/>
                <w:bCs/>
                <w:szCs w:val="21"/>
              </w:rPr>
            </w:pPr>
            <w:r>
              <w:rPr>
                <w:rFonts w:ascii="宋体" w:hAnsi="宋体"/>
                <w:bCs/>
                <w:szCs w:val="21"/>
              </w:rPr>
              <w:t>2</w:t>
            </w:r>
          </w:p>
        </w:tc>
        <w:tc>
          <w:tcPr>
            <w:tcW w:w="3232" w:type="dxa"/>
          </w:tcPr>
          <w:p w:rsidR="006327EA" w:rsidRDefault="00A94B3B">
            <w:pPr>
              <w:spacing w:line="240" w:lineRule="exact"/>
              <w:rPr>
                <w:rFonts w:ascii="宋体" w:hAnsi="宋体"/>
                <w:szCs w:val="21"/>
              </w:rPr>
            </w:pPr>
            <w:r>
              <w:rPr>
                <w:rFonts w:ascii="宋体" w:hAnsi="宋体"/>
                <w:szCs w:val="21"/>
              </w:rPr>
              <w:t xml:space="preserve">    滑线未布置在吊车司机室的另一侧的，或布置在同一侧，未采取安全防护措施的，每处扣1分。</w:t>
            </w:r>
          </w:p>
        </w:tc>
        <w:tc>
          <w:tcPr>
            <w:tcW w:w="1692" w:type="dxa"/>
            <w:vAlign w:val="center"/>
          </w:tcPr>
          <w:p w:rsidR="006327EA" w:rsidRDefault="00A94B3B">
            <w:pPr>
              <w:spacing w:line="240" w:lineRule="exact"/>
              <w:ind w:firstLineChars="250" w:firstLine="600"/>
              <w:rPr>
                <w:rFonts w:ascii="宋体" w:hAnsi="宋体"/>
                <w:i/>
                <w:szCs w:val="21"/>
              </w:rPr>
            </w:pPr>
            <w:r>
              <w:rPr>
                <w:rFonts w:ascii="宋体" w:hAnsi="宋体" w:hint="eastAsia"/>
                <w:i/>
                <w:color w:val="FF0000"/>
                <w:sz w:val="24"/>
              </w:rPr>
              <w:t>缺项</w:t>
            </w:r>
          </w:p>
        </w:tc>
        <w:tc>
          <w:tcPr>
            <w:tcW w:w="1249" w:type="dxa"/>
            <w:vAlign w:val="center"/>
          </w:tcPr>
          <w:p w:rsidR="006327EA" w:rsidRDefault="006327EA">
            <w:pPr>
              <w:spacing w:line="240" w:lineRule="exact"/>
              <w:jc w:val="center"/>
              <w:rPr>
                <w:rFonts w:ascii="宋体" w:hAnsi="宋体"/>
                <w:i/>
                <w:szCs w:val="21"/>
              </w:rPr>
            </w:pPr>
          </w:p>
        </w:tc>
      </w:tr>
      <w:tr w:rsidR="006327EA">
        <w:trPr>
          <w:trHeight w:val="1350"/>
        </w:trPr>
        <w:tc>
          <w:tcPr>
            <w:tcW w:w="821" w:type="dxa"/>
            <w:vMerge/>
          </w:tcPr>
          <w:p w:rsidR="006327EA" w:rsidRDefault="006327EA">
            <w:pPr>
              <w:spacing w:line="240" w:lineRule="exact"/>
              <w:rPr>
                <w:rFonts w:ascii="宋体" w:hAnsi="宋体"/>
                <w:szCs w:val="21"/>
              </w:rPr>
            </w:pPr>
          </w:p>
        </w:tc>
        <w:tc>
          <w:tcPr>
            <w:tcW w:w="721" w:type="dxa"/>
            <w:vMerge/>
          </w:tcPr>
          <w:p w:rsidR="006327EA" w:rsidRDefault="006327EA">
            <w:pPr>
              <w:spacing w:line="240" w:lineRule="exact"/>
              <w:rPr>
                <w:rFonts w:ascii="宋体" w:hAnsi="宋体"/>
                <w:szCs w:val="21"/>
              </w:rPr>
            </w:pPr>
          </w:p>
        </w:tc>
        <w:tc>
          <w:tcPr>
            <w:tcW w:w="2659" w:type="dxa"/>
            <w:vMerge/>
          </w:tcPr>
          <w:p w:rsidR="006327EA" w:rsidRDefault="006327EA">
            <w:pPr>
              <w:spacing w:line="240" w:lineRule="exact"/>
              <w:rPr>
                <w:rFonts w:ascii="宋体" w:hAnsi="宋体"/>
                <w:szCs w:val="21"/>
              </w:rPr>
            </w:pPr>
          </w:p>
        </w:tc>
        <w:tc>
          <w:tcPr>
            <w:tcW w:w="3714" w:type="dxa"/>
          </w:tcPr>
          <w:p w:rsidR="006327EA" w:rsidRDefault="00A94B3B">
            <w:pPr>
              <w:spacing w:line="228" w:lineRule="exact"/>
              <w:rPr>
                <w:rFonts w:ascii="宋体" w:hAnsi="宋体"/>
                <w:szCs w:val="21"/>
              </w:rPr>
            </w:pPr>
            <w:bookmarkStart w:id="0" w:name="RANGE!D80"/>
            <w:r>
              <w:rPr>
                <w:rFonts w:ascii="宋体" w:hAnsi="宋体"/>
                <w:szCs w:val="21"/>
              </w:rPr>
              <w:t xml:space="preserve">    吊具应有专人管理，在其安全系数允许范围内使用。钢丝绳和链条的安全系数和钢丝绳的报废标准，应符合《起重机械安全规程》（GB6067）的有关规定。</w:t>
            </w:r>
            <w:bookmarkEnd w:id="0"/>
          </w:p>
        </w:tc>
        <w:tc>
          <w:tcPr>
            <w:tcW w:w="986" w:type="dxa"/>
            <w:vAlign w:val="center"/>
          </w:tcPr>
          <w:p w:rsidR="006327EA" w:rsidRDefault="00A94B3B">
            <w:pPr>
              <w:spacing w:line="228" w:lineRule="exact"/>
              <w:jc w:val="center"/>
              <w:rPr>
                <w:rFonts w:ascii="宋体" w:hAnsi="宋体"/>
                <w:bCs/>
                <w:szCs w:val="21"/>
              </w:rPr>
            </w:pPr>
            <w:r>
              <w:rPr>
                <w:rFonts w:ascii="宋体" w:hAnsi="宋体" w:hint="eastAsia"/>
                <w:bCs/>
                <w:szCs w:val="21"/>
              </w:rPr>
              <w:t>3</w:t>
            </w:r>
          </w:p>
        </w:tc>
        <w:tc>
          <w:tcPr>
            <w:tcW w:w="3232" w:type="dxa"/>
          </w:tcPr>
          <w:p w:rsidR="006327EA" w:rsidRDefault="00A94B3B">
            <w:pPr>
              <w:spacing w:line="228" w:lineRule="exact"/>
              <w:rPr>
                <w:rFonts w:ascii="宋体" w:hAnsi="宋体"/>
                <w:szCs w:val="21"/>
              </w:rPr>
            </w:pPr>
            <w:r>
              <w:rPr>
                <w:rFonts w:ascii="宋体" w:hAnsi="宋体"/>
                <w:szCs w:val="21"/>
              </w:rPr>
              <w:t xml:space="preserve">    未在安全系数允许范围内使用吊具的，不得分；未按规定报废的，不得分；相关管理人员和作业人员不清楚吊具的安全系数和钢丝绳的报废标准的，不得分。有一个吊具不符合要求的，扣2分。</w:t>
            </w:r>
          </w:p>
        </w:tc>
        <w:tc>
          <w:tcPr>
            <w:tcW w:w="1692" w:type="dxa"/>
            <w:vAlign w:val="center"/>
          </w:tcPr>
          <w:p w:rsidR="006327EA" w:rsidRDefault="00A94B3B">
            <w:pPr>
              <w:spacing w:line="240" w:lineRule="exact"/>
              <w:jc w:val="center"/>
              <w:rPr>
                <w:rFonts w:ascii="宋体" w:hAnsi="宋体"/>
                <w:i/>
                <w:iCs/>
                <w:szCs w:val="21"/>
              </w:rPr>
            </w:pPr>
            <w:r>
              <w:rPr>
                <w:rFonts w:ascii="宋体" w:hAnsi="宋体" w:hint="eastAsia"/>
                <w:i/>
                <w:color w:val="FF0000"/>
                <w:sz w:val="24"/>
              </w:rPr>
              <w:t>缺项</w:t>
            </w:r>
          </w:p>
        </w:tc>
        <w:tc>
          <w:tcPr>
            <w:tcW w:w="1249" w:type="dxa"/>
            <w:vAlign w:val="center"/>
          </w:tcPr>
          <w:p w:rsidR="006327EA" w:rsidRDefault="006327EA">
            <w:pPr>
              <w:spacing w:line="240" w:lineRule="exact"/>
              <w:jc w:val="center"/>
              <w:rPr>
                <w:rFonts w:ascii="宋体" w:hAnsi="宋体"/>
                <w:i/>
                <w:iCs/>
                <w:szCs w:val="21"/>
              </w:rPr>
            </w:pPr>
          </w:p>
        </w:tc>
      </w:tr>
      <w:tr w:rsidR="006327EA">
        <w:trPr>
          <w:trHeight w:val="626"/>
        </w:trPr>
        <w:tc>
          <w:tcPr>
            <w:tcW w:w="821" w:type="dxa"/>
            <w:vMerge/>
          </w:tcPr>
          <w:p w:rsidR="006327EA" w:rsidRDefault="006327EA">
            <w:pPr>
              <w:spacing w:line="240" w:lineRule="exact"/>
              <w:rPr>
                <w:rFonts w:ascii="宋体" w:hAnsi="宋体"/>
                <w:szCs w:val="21"/>
              </w:rPr>
            </w:pPr>
          </w:p>
        </w:tc>
        <w:tc>
          <w:tcPr>
            <w:tcW w:w="721" w:type="dxa"/>
            <w:vMerge/>
          </w:tcPr>
          <w:p w:rsidR="006327EA" w:rsidRDefault="006327EA">
            <w:pPr>
              <w:spacing w:line="240" w:lineRule="exact"/>
              <w:rPr>
                <w:rFonts w:ascii="宋体" w:hAnsi="宋体"/>
                <w:szCs w:val="21"/>
              </w:rPr>
            </w:pPr>
          </w:p>
        </w:tc>
        <w:tc>
          <w:tcPr>
            <w:tcW w:w="2659" w:type="dxa"/>
            <w:vMerge/>
          </w:tcPr>
          <w:p w:rsidR="006327EA" w:rsidRDefault="006327EA">
            <w:pPr>
              <w:spacing w:line="240" w:lineRule="exact"/>
              <w:rPr>
                <w:rFonts w:ascii="宋体" w:hAnsi="宋体"/>
                <w:szCs w:val="21"/>
              </w:rPr>
            </w:pPr>
          </w:p>
        </w:tc>
        <w:tc>
          <w:tcPr>
            <w:tcW w:w="3714" w:type="dxa"/>
          </w:tcPr>
          <w:p w:rsidR="006327EA" w:rsidRDefault="00A94B3B">
            <w:pPr>
              <w:spacing w:line="228" w:lineRule="exact"/>
              <w:rPr>
                <w:rFonts w:ascii="宋体" w:hAnsi="宋体"/>
                <w:szCs w:val="21"/>
              </w:rPr>
            </w:pPr>
            <w:r>
              <w:rPr>
                <w:rFonts w:ascii="宋体" w:hAnsi="宋体"/>
                <w:szCs w:val="21"/>
              </w:rPr>
              <w:t xml:space="preserve">    吊运物行走的安全路线，不应跨越有人操作的固定岗位或经常有人停留的场所，且不应随意越过主体设备。</w:t>
            </w:r>
          </w:p>
        </w:tc>
        <w:tc>
          <w:tcPr>
            <w:tcW w:w="986" w:type="dxa"/>
            <w:vAlign w:val="center"/>
          </w:tcPr>
          <w:p w:rsidR="006327EA" w:rsidRDefault="00A94B3B">
            <w:pPr>
              <w:spacing w:line="228" w:lineRule="exact"/>
              <w:jc w:val="center"/>
              <w:rPr>
                <w:rFonts w:ascii="宋体" w:hAnsi="宋体"/>
                <w:bCs/>
                <w:szCs w:val="21"/>
              </w:rPr>
            </w:pPr>
            <w:r>
              <w:rPr>
                <w:rFonts w:ascii="宋体" w:hAnsi="宋体" w:hint="eastAsia"/>
                <w:bCs/>
                <w:szCs w:val="21"/>
              </w:rPr>
              <w:t>3</w:t>
            </w:r>
          </w:p>
        </w:tc>
        <w:tc>
          <w:tcPr>
            <w:tcW w:w="3232" w:type="dxa"/>
          </w:tcPr>
          <w:p w:rsidR="006327EA" w:rsidRDefault="00A94B3B">
            <w:pPr>
              <w:spacing w:line="228" w:lineRule="exact"/>
              <w:rPr>
                <w:rFonts w:ascii="宋体" w:hAnsi="宋体"/>
                <w:szCs w:val="21"/>
              </w:rPr>
            </w:pPr>
            <w:r>
              <w:rPr>
                <w:rFonts w:ascii="宋体" w:hAnsi="宋体"/>
                <w:szCs w:val="21"/>
              </w:rPr>
              <w:t xml:space="preserve">    安全路线不符合要求的，每处扣2分；随意越过主体设备的，每处扣2分。</w:t>
            </w:r>
          </w:p>
        </w:tc>
        <w:tc>
          <w:tcPr>
            <w:tcW w:w="1692" w:type="dxa"/>
            <w:vAlign w:val="center"/>
          </w:tcPr>
          <w:p w:rsidR="006327EA" w:rsidRDefault="00A94B3B">
            <w:pPr>
              <w:spacing w:line="240" w:lineRule="exact"/>
              <w:ind w:firstLineChars="250" w:firstLine="600"/>
              <w:rPr>
                <w:rFonts w:ascii="宋体" w:hAnsi="宋体"/>
                <w:i/>
                <w:szCs w:val="21"/>
              </w:rPr>
            </w:pPr>
            <w:r>
              <w:rPr>
                <w:rFonts w:ascii="宋体" w:hAnsi="宋体" w:hint="eastAsia"/>
                <w:i/>
                <w:color w:val="FF0000"/>
                <w:sz w:val="24"/>
              </w:rPr>
              <w:t>缺项</w:t>
            </w:r>
          </w:p>
        </w:tc>
        <w:tc>
          <w:tcPr>
            <w:tcW w:w="1249" w:type="dxa"/>
            <w:vAlign w:val="center"/>
          </w:tcPr>
          <w:p w:rsidR="006327EA" w:rsidRDefault="006327EA">
            <w:pPr>
              <w:spacing w:line="240" w:lineRule="exact"/>
              <w:jc w:val="center"/>
              <w:rPr>
                <w:rFonts w:ascii="宋体" w:hAnsi="宋体"/>
                <w:i/>
                <w:szCs w:val="21"/>
              </w:rPr>
            </w:pPr>
          </w:p>
        </w:tc>
      </w:tr>
      <w:tr w:rsidR="006327EA">
        <w:trPr>
          <w:trHeight w:val="608"/>
        </w:trPr>
        <w:tc>
          <w:tcPr>
            <w:tcW w:w="821" w:type="dxa"/>
            <w:vMerge/>
          </w:tcPr>
          <w:p w:rsidR="006327EA" w:rsidRDefault="006327EA">
            <w:pPr>
              <w:spacing w:line="240" w:lineRule="exact"/>
              <w:rPr>
                <w:rFonts w:ascii="宋体" w:hAnsi="宋体"/>
                <w:szCs w:val="21"/>
              </w:rPr>
            </w:pPr>
          </w:p>
        </w:tc>
        <w:tc>
          <w:tcPr>
            <w:tcW w:w="721" w:type="dxa"/>
            <w:vMerge/>
          </w:tcPr>
          <w:p w:rsidR="006327EA" w:rsidRDefault="006327EA">
            <w:pPr>
              <w:spacing w:line="240" w:lineRule="exact"/>
              <w:rPr>
                <w:rFonts w:ascii="宋体" w:hAnsi="宋体"/>
                <w:szCs w:val="21"/>
              </w:rPr>
            </w:pPr>
          </w:p>
        </w:tc>
        <w:tc>
          <w:tcPr>
            <w:tcW w:w="2659" w:type="dxa"/>
            <w:vMerge/>
          </w:tcPr>
          <w:p w:rsidR="006327EA" w:rsidRDefault="006327EA">
            <w:pPr>
              <w:spacing w:line="240" w:lineRule="exact"/>
              <w:rPr>
                <w:rFonts w:ascii="宋体" w:hAnsi="宋体"/>
                <w:szCs w:val="21"/>
              </w:rPr>
            </w:pPr>
          </w:p>
        </w:tc>
        <w:tc>
          <w:tcPr>
            <w:tcW w:w="3714" w:type="dxa"/>
          </w:tcPr>
          <w:p w:rsidR="006327EA" w:rsidRDefault="00A94B3B">
            <w:pPr>
              <w:spacing w:line="228" w:lineRule="exact"/>
              <w:rPr>
                <w:rFonts w:ascii="宋体" w:hAnsi="宋体"/>
                <w:szCs w:val="21"/>
              </w:rPr>
            </w:pPr>
            <w:r>
              <w:rPr>
                <w:rFonts w:ascii="宋体" w:hAnsi="宋体"/>
                <w:szCs w:val="21"/>
              </w:rPr>
              <w:t xml:space="preserve">    设置的CO等有毒有害气体、物质报警仪应定期检验，确保其处于安全状态。</w:t>
            </w:r>
          </w:p>
        </w:tc>
        <w:tc>
          <w:tcPr>
            <w:tcW w:w="986" w:type="dxa"/>
            <w:vAlign w:val="center"/>
          </w:tcPr>
          <w:p w:rsidR="006327EA" w:rsidRDefault="00A94B3B">
            <w:pPr>
              <w:spacing w:line="228" w:lineRule="exact"/>
              <w:jc w:val="center"/>
              <w:rPr>
                <w:rFonts w:ascii="宋体" w:hAnsi="宋体"/>
                <w:bCs/>
                <w:szCs w:val="21"/>
              </w:rPr>
            </w:pPr>
            <w:r>
              <w:rPr>
                <w:rFonts w:ascii="宋体" w:hAnsi="宋体"/>
                <w:bCs/>
                <w:szCs w:val="21"/>
              </w:rPr>
              <w:t>4</w:t>
            </w:r>
          </w:p>
        </w:tc>
        <w:tc>
          <w:tcPr>
            <w:tcW w:w="3232" w:type="dxa"/>
          </w:tcPr>
          <w:p w:rsidR="006327EA" w:rsidRDefault="00A94B3B">
            <w:pPr>
              <w:spacing w:line="228" w:lineRule="exact"/>
              <w:rPr>
                <w:rFonts w:ascii="宋体" w:hAnsi="宋体"/>
                <w:szCs w:val="21"/>
              </w:rPr>
            </w:pPr>
            <w:r>
              <w:rPr>
                <w:rFonts w:ascii="宋体" w:hAnsi="宋体"/>
                <w:szCs w:val="21"/>
              </w:rPr>
              <w:t xml:space="preserve">    未进行定期检测的，不得分；有一台未检验或未张贴标签的，扣2分。</w:t>
            </w:r>
          </w:p>
        </w:tc>
        <w:tc>
          <w:tcPr>
            <w:tcW w:w="1692" w:type="dxa"/>
            <w:vAlign w:val="center"/>
          </w:tcPr>
          <w:p w:rsidR="006327EA" w:rsidRDefault="00A94B3B">
            <w:pPr>
              <w:spacing w:line="240" w:lineRule="exact"/>
              <w:ind w:firstLineChars="250" w:firstLine="525"/>
              <w:rPr>
                <w:rFonts w:ascii="宋体" w:hAnsi="宋体"/>
                <w:i/>
                <w:szCs w:val="21"/>
              </w:rPr>
            </w:pPr>
            <w:r>
              <w:rPr>
                <w:rFonts w:ascii="宋体" w:hAnsi="宋体" w:hint="eastAsia"/>
                <w:i/>
                <w:color w:val="FF0000"/>
                <w:szCs w:val="21"/>
              </w:rPr>
              <w:t>缺项</w:t>
            </w:r>
          </w:p>
        </w:tc>
        <w:tc>
          <w:tcPr>
            <w:tcW w:w="1249" w:type="dxa"/>
            <w:vAlign w:val="center"/>
          </w:tcPr>
          <w:p w:rsidR="006327EA" w:rsidRDefault="006327EA">
            <w:pPr>
              <w:spacing w:line="240" w:lineRule="exact"/>
              <w:jc w:val="center"/>
              <w:rPr>
                <w:rFonts w:ascii="宋体" w:hAnsi="宋体"/>
                <w:i/>
                <w:szCs w:val="21"/>
              </w:rPr>
            </w:pPr>
          </w:p>
        </w:tc>
      </w:tr>
      <w:tr w:rsidR="006327EA">
        <w:trPr>
          <w:trHeight w:val="1537"/>
        </w:trPr>
        <w:tc>
          <w:tcPr>
            <w:tcW w:w="821" w:type="dxa"/>
            <w:vMerge/>
          </w:tcPr>
          <w:p w:rsidR="006327EA" w:rsidRDefault="006327EA">
            <w:pPr>
              <w:spacing w:line="240" w:lineRule="exact"/>
              <w:rPr>
                <w:rFonts w:ascii="宋体" w:hAnsi="宋体"/>
                <w:szCs w:val="21"/>
              </w:rPr>
            </w:pPr>
          </w:p>
        </w:tc>
        <w:tc>
          <w:tcPr>
            <w:tcW w:w="721" w:type="dxa"/>
            <w:vMerge/>
          </w:tcPr>
          <w:p w:rsidR="006327EA" w:rsidRDefault="006327EA">
            <w:pPr>
              <w:spacing w:line="240" w:lineRule="exact"/>
              <w:rPr>
                <w:rFonts w:ascii="宋体" w:hAnsi="宋体"/>
                <w:szCs w:val="21"/>
              </w:rPr>
            </w:pPr>
          </w:p>
        </w:tc>
        <w:tc>
          <w:tcPr>
            <w:tcW w:w="2659" w:type="dxa"/>
            <w:vMerge/>
          </w:tcPr>
          <w:p w:rsidR="006327EA" w:rsidRDefault="006327EA">
            <w:pPr>
              <w:spacing w:line="240" w:lineRule="exact"/>
              <w:rPr>
                <w:rFonts w:ascii="宋体" w:hAnsi="宋体"/>
                <w:szCs w:val="21"/>
              </w:rPr>
            </w:pPr>
          </w:p>
        </w:tc>
        <w:tc>
          <w:tcPr>
            <w:tcW w:w="3714" w:type="dxa"/>
          </w:tcPr>
          <w:p w:rsidR="006327EA" w:rsidRDefault="00A94B3B">
            <w:pPr>
              <w:spacing w:line="228" w:lineRule="exact"/>
              <w:rPr>
                <w:rFonts w:ascii="宋体" w:hAnsi="宋体"/>
                <w:szCs w:val="21"/>
              </w:rPr>
            </w:pPr>
            <w:bookmarkStart w:id="1" w:name="RANGE!D83"/>
            <w:r>
              <w:rPr>
                <w:rFonts w:ascii="宋体" w:hAnsi="宋体"/>
                <w:szCs w:val="21"/>
              </w:rPr>
              <w:t xml:space="preserve">    压力容器应满足：压力容器本体及安全附件在检验有效期内使用，本体完好；连接元件无异常振动、磨擦、松动；安全附件、显示装置、报警装置、联锁装置完好，调试、更换记录齐全；运行和使用符合相关规定，无超压、超温等现象。</w:t>
            </w:r>
            <w:bookmarkEnd w:id="1"/>
          </w:p>
        </w:tc>
        <w:tc>
          <w:tcPr>
            <w:tcW w:w="986" w:type="dxa"/>
            <w:vAlign w:val="center"/>
          </w:tcPr>
          <w:p w:rsidR="006327EA" w:rsidRDefault="00A94B3B">
            <w:pPr>
              <w:spacing w:line="228" w:lineRule="exact"/>
              <w:jc w:val="center"/>
              <w:rPr>
                <w:rFonts w:ascii="宋体" w:hAnsi="宋体"/>
                <w:bCs/>
                <w:szCs w:val="21"/>
              </w:rPr>
            </w:pPr>
            <w:r>
              <w:rPr>
                <w:rFonts w:ascii="宋体" w:hAnsi="宋体"/>
                <w:bCs/>
                <w:szCs w:val="21"/>
              </w:rPr>
              <w:t>6</w:t>
            </w:r>
          </w:p>
        </w:tc>
        <w:tc>
          <w:tcPr>
            <w:tcW w:w="3232" w:type="dxa"/>
          </w:tcPr>
          <w:p w:rsidR="006327EA" w:rsidRDefault="00A94B3B">
            <w:pPr>
              <w:spacing w:line="228" w:lineRule="exact"/>
              <w:rPr>
                <w:rFonts w:ascii="宋体" w:hAnsi="宋体"/>
                <w:szCs w:val="21"/>
              </w:rPr>
            </w:pPr>
            <w:r>
              <w:rPr>
                <w:rFonts w:ascii="宋体" w:hAnsi="宋体"/>
                <w:szCs w:val="21"/>
              </w:rPr>
              <w:t xml:space="preserve">    本体有缺陷的，不得分；连接元件不符合要求的，每处扣2分；安全附件、显示装置、报警装置、联锁装置缺失或不能正常工作的，每处扣2分；调试、更换记录不全的，扣2分；有超压、超温等现象的，每处扣2分</w:t>
            </w:r>
            <w:r>
              <w:rPr>
                <w:rFonts w:ascii="宋体" w:hAnsi="宋体" w:hint="eastAsia"/>
                <w:szCs w:val="21"/>
              </w:rPr>
              <w:t>；</w:t>
            </w:r>
            <w:r>
              <w:rPr>
                <w:rFonts w:ascii="宋体" w:hAnsi="宋体"/>
                <w:b/>
                <w:bCs/>
                <w:szCs w:val="21"/>
              </w:rPr>
              <w:t>本小项不得分时，追加扣除12分。</w:t>
            </w:r>
          </w:p>
        </w:tc>
        <w:tc>
          <w:tcPr>
            <w:tcW w:w="1692" w:type="dxa"/>
            <w:vAlign w:val="center"/>
          </w:tcPr>
          <w:p w:rsidR="006327EA" w:rsidRDefault="00A94B3B">
            <w:pPr>
              <w:spacing w:line="240" w:lineRule="exact"/>
              <w:jc w:val="center"/>
              <w:rPr>
                <w:rFonts w:ascii="宋体" w:hAnsi="宋体"/>
                <w:i/>
                <w:szCs w:val="21"/>
              </w:rPr>
            </w:pPr>
            <w:r>
              <w:rPr>
                <w:rFonts w:ascii="宋体" w:hAnsi="宋体"/>
                <w:i/>
                <w:iCs/>
                <w:szCs w:val="21"/>
              </w:rPr>
              <w:t>调试、更换记录不全</w:t>
            </w:r>
          </w:p>
        </w:tc>
        <w:tc>
          <w:tcPr>
            <w:tcW w:w="1249" w:type="dxa"/>
            <w:vAlign w:val="center"/>
          </w:tcPr>
          <w:p w:rsidR="006327EA" w:rsidRDefault="00A94B3B">
            <w:pPr>
              <w:spacing w:line="240" w:lineRule="exact"/>
              <w:jc w:val="center"/>
              <w:rPr>
                <w:rFonts w:ascii="宋体" w:hAnsi="宋体"/>
                <w:i/>
                <w:szCs w:val="21"/>
              </w:rPr>
            </w:pPr>
            <w:r>
              <w:rPr>
                <w:rFonts w:ascii="宋体" w:hAnsi="宋体" w:hint="eastAsia"/>
                <w:i/>
                <w:szCs w:val="21"/>
              </w:rPr>
              <w:t>4</w:t>
            </w:r>
          </w:p>
        </w:tc>
      </w:tr>
      <w:tr w:rsidR="006327EA">
        <w:trPr>
          <w:trHeight w:val="214"/>
        </w:trPr>
        <w:tc>
          <w:tcPr>
            <w:tcW w:w="821" w:type="dxa"/>
            <w:vMerge/>
          </w:tcPr>
          <w:p w:rsidR="006327EA" w:rsidRDefault="006327EA">
            <w:pPr>
              <w:spacing w:line="240" w:lineRule="exact"/>
              <w:rPr>
                <w:rFonts w:ascii="宋体" w:hAnsi="宋体"/>
                <w:szCs w:val="21"/>
              </w:rPr>
            </w:pPr>
          </w:p>
        </w:tc>
        <w:tc>
          <w:tcPr>
            <w:tcW w:w="721" w:type="dxa"/>
            <w:vMerge/>
          </w:tcPr>
          <w:p w:rsidR="006327EA" w:rsidRDefault="006327EA">
            <w:pPr>
              <w:spacing w:line="240" w:lineRule="exact"/>
              <w:rPr>
                <w:rFonts w:ascii="宋体" w:hAnsi="宋体"/>
                <w:szCs w:val="21"/>
              </w:rPr>
            </w:pPr>
          </w:p>
        </w:tc>
        <w:tc>
          <w:tcPr>
            <w:tcW w:w="2659" w:type="dxa"/>
            <w:vMerge/>
          </w:tcPr>
          <w:p w:rsidR="006327EA" w:rsidRDefault="006327EA">
            <w:pPr>
              <w:spacing w:line="240" w:lineRule="exact"/>
              <w:rPr>
                <w:rFonts w:ascii="宋体" w:hAnsi="宋体"/>
                <w:szCs w:val="21"/>
              </w:rPr>
            </w:pPr>
          </w:p>
        </w:tc>
        <w:tc>
          <w:tcPr>
            <w:tcW w:w="3714" w:type="dxa"/>
          </w:tcPr>
          <w:p w:rsidR="006327EA" w:rsidRDefault="00A94B3B">
            <w:pPr>
              <w:spacing w:line="228" w:lineRule="exact"/>
              <w:ind w:firstLineChars="200" w:firstLine="420"/>
              <w:rPr>
                <w:rFonts w:ascii="宋体" w:hAnsi="宋体"/>
                <w:szCs w:val="21"/>
              </w:rPr>
            </w:pPr>
            <w:r>
              <w:rPr>
                <w:rFonts w:ascii="宋体" w:hAnsi="宋体" w:hint="eastAsia"/>
                <w:szCs w:val="21"/>
              </w:rPr>
              <w:t>锅炉与辅机锅炉应满足：“三证”齐全；安全附件完好，安全阀、水位表、压力表齐全、灵敏、可靠，排污装置无泄漏；按规定合理设置报警和连锁保护装置；给水设备完好，匹配合理；炉墙无严重漏风、漏烟，油、气、煤粉炉防爆式装置好；水质处理应能达到指标要求，炉内水垢在1.5mm以下；各类管道无泄漏，保温层完好无损，管道构架牢固可靠；其他辅机设备应符合机械安全要求。</w:t>
            </w:r>
          </w:p>
        </w:tc>
        <w:tc>
          <w:tcPr>
            <w:tcW w:w="986" w:type="dxa"/>
            <w:vAlign w:val="center"/>
          </w:tcPr>
          <w:p w:rsidR="006327EA" w:rsidRDefault="00A94B3B">
            <w:pPr>
              <w:spacing w:line="228" w:lineRule="exact"/>
              <w:jc w:val="center"/>
              <w:rPr>
                <w:rFonts w:ascii="宋体" w:hAnsi="宋体"/>
                <w:bCs/>
                <w:szCs w:val="21"/>
              </w:rPr>
            </w:pPr>
            <w:r>
              <w:rPr>
                <w:rFonts w:ascii="宋体" w:hAnsi="宋体" w:hint="eastAsia"/>
                <w:bCs/>
                <w:szCs w:val="21"/>
              </w:rPr>
              <w:t>4</w:t>
            </w:r>
          </w:p>
        </w:tc>
        <w:tc>
          <w:tcPr>
            <w:tcW w:w="3232" w:type="dxa"/>
          </w:tcPr>
          <w:p w:rsidR="006327EA" w:rsidRDefault="00A94B3B">
            <w:pPr>
              <w:spacing w:line="228" w:lineRule="exact"/>
              <w:ind w:firstLineChars="200" w:firstLine="420"/>
              <w:rPr>
                <w:rFonts w:ascii="宋体" w:hAnsi="宋体"/>
                <w:szCs w:val="21"/>
              </w:rPr>
            </w:pPr>
            <w:r>
              <w:rPr>
                <w:rFonts w:ascii="宋体" w:hAnsi="宋体" w:hint="eastAsia"/>
                <w:szCs w:val="21"/>
              </w:rPr>
              <w:t>锅炉无“三证”（产品合格证、登记使用证、定期检验合格证）的，不得分；安全附件完好，安全阀、水位表、压力表不齐全、灵敏、可靠的，每处扣2分，排污装置泄漏的，扣2分；未合理设置报警和连锁保护装置的，扣2分；给水设备完不完好，匹配不合理的，扣2分；炉墙严重漏风、漏烟，油、气、煤粉炉防爆式装置不好的，每处扣2分；水质处理未达到指标要求，炉内水垢超过1.5mm的，每处扣2分；管道</w:t>
            </w:r>
            <w:r>
              <w:rPr>
                <w:rFonts w:ascii="宋体" w:hAnsi="宋体" w:hint="eastAsia"/>
                <w:szCs w:val="21"/>
              </w:rPr>
              <w:lastRenderedPageBreak/>
              <w:t>泄漏，保温层破损，管道构架不牢固的，每处扣2分；辅机设备不符合机械安全要求的，每处扣2分。</w:t>
            </w:r>
          </w:p>
        </w:tc>
        <w:tc>
          <w:tcPr>
            <w:tcW w:w="1692" w:type="dxa"/>
            <w:vAlign w:val="center"/>
          </w:tcPr>
          <w:p w:rsidR="006327EA" w:rsidRDefault="00A94B3B">
            <w:pPr>
              <w:spacing w:line="240" w:lineRule="exact"/>
              <w:ind w:firstLineChars="250" w:firstLine="525"/>
              <w:rPr>
                <w:rFonts w:ascii="宋体" w:hAnsi="宋体"/>
                <w:i/>
                <w:szCs w:val="21"/>
              </w:rPr>
            </w:pPr>
            <w:r>
              <w:rPr>
                <w:rFonts w:ascii="宋体" w:hAnsi="宋体" w:hint="eastAsia"/>
                <w:i/>
                <w:color w:val="FF0000"/>
                <w:szCs w:val="21"/>
              </w:rPr>
              <w:lastRenderedPageBreak/>
              <w:t>缺项</w:t>
            </w:r>
          </w:p>
        </w:tc>
        <w:tc>
          <w:tcPr>
            <w:tcW w:w="1249" w:type="dxa"/>
            <w:vAlign w:val="center"/>
          </w:tcPr>
          <w:p w:rsidR="006327EA" w:rsidRDefault="006327EA">
            <w:pPr>
              <w:spacing w:line="240" w:lineRule="exact"/>
              <w:ind w:firstLineChars="200" w:firstLine="420"/>
              <w:jc w:val="center"/>
              <w:rPr>
                <w:rFonts w:ascii="宋体" w:hAnsi="宋体"/>
                <w:i/>
                <w:szCs w:val="21"/>
              </w:rPr>
            </w:pPr>
          </w:p>
        </w:tc>
      </w:tr>
      <w:tr w:rsidR="006327EA">
        <w:trPr>
          <w:trHeight w:val="2026"/>
        </w:trPr>
        <w:tc>
          <w:tcPr>
            <w:tcW w:w="821" w:type="dxa"/>
            <w:vMerge/>
          </w:tcPr>
          <w:p w:rsidR="006327EA" w:rsidRDefault="006327EA">
            <w:pPr>
              <w:spacing w:line="240" w:lineRule="exact"/>
              <w:rPr>
                <w:rFonts w:ascii="宋体" w:hAnsi="宋体"/>
                <w:szCs w:val="21"/>
              </w:rPr>
            </w:pPr>
          </w:p>
        </w:tc>
        <w:tc>
          <w:tcPr>
            <w:tcW w:w="721" w:type="dxa"/>
            <w:vMerge/>
          </w:tcPr>
          <w:p w:rsidR="006327EA" w:rsidRDefault="006327EA">
            <w:pPr>
              <w:spacing w:line="240" w:lineRule="exact"/>
              <w:rPr>
                <w:rFonts w:ascii="宋体" w:hAnsi="宋体"/>
                <w:szCs w:val="21"/>
              </w:rPr>
            </w:pPr>
          </w:p>
        </w:tc>
        <w:tc>
          <w:tcPr>
            <w:tcW w:w="2659" w:type="dxa"/>
            <w:vMerge/>
          </w:tcPr>
          <w:p w:rsidR="006327EA" w:rsidRDefault="006327EA">
            <w:pPr>
              <w:spacing w:line="240" w:lineRule="exact"/>
              <w:rPr>
                <w:rFonts w:ascii="宋体" w:hAnsi="宋体"/>
                <w:szCs w:val="21"/>
              </w:rPr>
            </w:pPr>
          </w:p>
        </w:tc>
        <w:tc>
          <w:tcPr>
            <w:tcW w:w="3714" w:type="dxa"/>
          </w:tcPr>
          <w:p w:rsidR="006327EA" w:rsidRDefault="00A94B3B">
            <w:pPr>
              <w:spacing w:line="240" w:lineRule="exact"/>
              <w:rPr>
                <w:rFonts w:ascii="宋体" w:hAnsi="宋体"/>
                <w:szCs w:val="21"/>
              </w:rPr>
            </w:pPr>
            <w:r>
              <w:rPr>
                <w:rFonts w:ascii="宋体" w:hAnsi="宋体"/>
                <w:szCs w:val="21"/>
              </w:rPr>
              <w:t xml:space="preserve">    工业气瓶应满足：储存仓库状态良好，安全标志完善，气瓶存放位置、间距、标志及存放量符合要求。各种护具及消防器材齐全可靠。气瓶在检验期内使用，外观无缺陷及腐蚀，漆色及标志正确、明显，安全附件齐全、完好。气瓶使用时的防倾倒措施可靠，工作场地存放量符合规定，与明火的间距符合规定。</w:t>
            </w:r>
          </w:p>
        </w:tc>
        <w:tc>
          <w:tcPr>
            <w:tcW w:w="986" w:type="dxa"/>
            <w:vAlign w:val="center"/>
          </w:tcPr>
          <w:p w:rsidR="006327EA" w:rsidRDefault="00A94B3B">
            <w:pPr>
              <w:spacing w:line="240" w:lineRule="exact"/>
              <w:jc w:val="center"/>
              <w:rPr>
                <w:rFonts w:ascii="宋体" w:hAnsi="宋体"/>
                <w:bCs/>
                <w:szCs w:val="21"/>
              </w:rPr>
            </w:pPr>
            <w:r>
              <w:rPr>
                <w:rFonts w:ascii="宋体" w:hAnsi="宋体" w:hint="eastAsia"/>
                <w:bCs/>
                <w:szCs w:val="21"/>
              </w:rPr>
              <w:t>4</w:t>
            </w:r>
          </w:p>
        </w:tc>
        <w:tc>
          <w:tcPr>
            <w:tcW w:w="3232" w:type="dxa"/>
          </w:tcPr>
          <w:p w:rsidR="006327EA" w:rsidRDefault="00A94B3B">
            <w:pPr>
              <w:spacing w:line="240" w:lineRule="exact"/>
              <w:rPr>
                <w:rFonts w:ascii="宋体" w:hAnsi="宋体"/>
                <w:szCs w:val="21"/>
              </w:rPr>
            </w:pPr>
            <w:r>
              <w:rPr>
                <w:rFonts w:ascii="宋体" w:hAnsi="宋体"/>
                <w:szCs w:val="21"/>
              </w:rPr>
              <w:t xml:space="preserve">    储存仓库设置、安全设施不符合要求的，不得分；气瓶存放位置、间距、标志及存放量不符合要求的，每项扣2分；各种护具及消防器材缺失或不能正常使用的，每项扣2分；气瓶超期使用的，每个扣1分；漆色及标志不明显的，每个扣1分；安全附件不全或损坏的，每个扣1分；使用不符合要求的，每次扣2分。</w:t>
            </w:r>
          </w:p>
        </w:tc>
        <w:tc>
          <w:tcPr>
            <w:tcW w:w="1692" w:type="dxa"/>
            <w:vAlign w:val="center"/>
          </w:tcPr>
          <w:p w:rsidR="006327EA" w:rsidRDefault="006327EA">
            <w:pPr>
              <w:spacing w:line="240" w:lineRule="exact"/>
              <w:rPr>
                <w:rFonts w:ascii="宋体" w:hAnsi="宋体"/>
                <w:i/>
                <w:szCs w:val="21"/>
              </w:rPr>
            </w:pPr>
          </w:p>
        </w:tc>
        <w:tc>
          <w:tcPr>
            <w:tcW w:w="1249" w:type="dxa"/>
            <w:vAlign w:val="center"/>
          </w:tcPr>
          <w:p w:rsidR="006327EA" w:rsidRDefault="00A94B3B">
            <w:pPr>
              <w:spacing w:line="240" w:lineRule="exact"/>
              <w:ind w:firstLineChars="250" w:firstLine="525"/>
              <w:rPr>
                <w:rFonts w:ascii="宋体" w:hAnsi="宋体"/>
                <w:i/>
                <w:szCs w:val="21"/>
              </w:rPr>
            </w:pPr>
            <w:r>
              <w:rPr>
                <w:rFonts w:ascii="宋体" w:hAnsi="宋体" w:hint="eastAsia"/>
                <w:i/>
                <w:szCs w:val="21"/>
              </w:rPr>
              <w:t>4</w:t>
            </w:r>
          </w:p>
        </w:tc>
      </w:tr>
      <w:tr w:rsidR="006327EA">
        <w:trPr>
          <w:trHeight w:val="1076"/>
        </w:trPr>
        <w:tc>
          <w:tcPr>
            <w:tcW w:w="821" w:type="dxa"/>
            <w:vMerge/>
          </w:tcPr>
          <w:p w:rsidR="006327EA" w:rsidRDefault="006327EA">
            <w:pPr>
              <w:spacing w:line="240" w:lineRule="exact"/>
              <w:rPr>
                <w:rFonts w:ascii="宋体" w:hAnsi="宋体"/>
                <w:szCs w:val="21"/>
              </w:rPr>
            </w:pPr>
          </w:p>
        </w:tc>
        <w:tc>
          <w:tcPr>
            <w:tcW w:w="721" w:type="dxa"/>
            <w:vMerge/>
          </w:tcPr>
          <w:p w:rsidR="006327EA" w:rsidRDefault="006327EA">
            <w:pPr>
              <w:spacing w:line="240" w:lineRule="exact"/>
              <w:rPr>
                <w:rFonts w:ascii="宋体" w:hAnsi="宋体"/>
                <w:szCs w:val="21"/>
              </w:rPr>
            </w:pPr>
          </w:p>
        </w:tc>
        <w:tc>
          <w:tcPr>
            <w:tcW w:w="2659" w:type="dxa"/>
            <w:vMerge/>
          </w:tcPr>
          <w:p w:rsidR="006327EA" w:rsidRDefault="006327EA">
            <w:pPr>
              <w:spacing w:line="240" w:lineRule="exact"/>
              <w:rPr>
                <w:rFonts w:ascii="宋体" w:hAnsi="宋体"/>
                <w:szCs w:val="21"/>
              </w:rPr>
            </w:pPr>
          </w:p>
        </w:tc>
        <w:tc>
          <w:tcPr>
            <w:tcW w:w="3714" w:type="dxa"/>
          </w:tcPr>
          <w:p w:rsidR="006327EA" w:rsidRDefault="00A94B3B">
            <w:pPr>
              <w:spacing w:line="240" w:lineRule="exact"/>
              <w:rPr>
                <w:rFonts w:ascii="宋体" w:hAnsi="宋体"/>
                <w:szCs w:val="21"/>
              </w:rPr>
            </w:pPr>
            <w:r>
              <w:rPr>
                <w:rFonts w:ascii="宋体" w:hAnsi="宋体"/>
                <w:szCs w:val="21"/>
              </w:rPr>
              <w:t xml:space="preserve">    厂内机动车辆应满足：在检验有效期内使用，动力系统运转平稳，无漏电、漏水、漏油。灯光电气完好，仪表、照明、信号及各附属安全装置性能良好。轮胎无损伤。制动距离符合要求。</w:t>
            </w:r>
          </w:p>
        </w:tc>
        <w:tc>
          <w:tcPr>
            <w:tcW w:w="986" w:type="dxa"/>
            <w:vAlign w:val="center"/>
          </w:tcPr>
          <w:p w:rsidR="006327EA" w:rsidRDefault="00A94B3B">
            <w:pPr>
              <w:spacing w:line="240" w:lineRule="exact"/>
              <w:jc w:val="center"/>
              <w:rPr>
                <w:rFonts w:ascii="宋体" w:hAnsi="宋体"/>
                <w:bCs/>
                <w:szCs w:val="21"/>
              </w:rPr>
            </w:pPr>
            <w:r>
              <w:rPr>
                <w:rFonts w:ascii="宋体" w:hAnsi="宋体"/>
                <w:bCs/>
                <w:szCs w:val="21"/>
              </w:rPr>
              <w:t>4</w:t>
            </w:r>
          </w:p>
        </w:tc>
        <w:tc>
          <w:tcPr>
            <w:tcW w:w="3232" w:type="dxa"/>
          </w:tcPr>
          <w:p w:rsidR="006327EA" w:rsidRDefault="00A94B3B">
            <w:pPr>
              <w:spacing w:line="240" w:lineRule="exact"/>
              <w:rPr>
                <w:rFonts w:ascii="宋体" w:hAnsi="宋体"/>
                <w:szCs w:val="21"/>
              </w:rPr>
            </w:pPr>
            <w:r>
              <w:rPr>
                <w:rFonts w:ascii="宋体" w:hAnsi="宋体"/>
                <w:szCs w:val="21"/>
              </w:rPr>
              <w:t xml:space="preserve">    全部未定期检验的，不得分；有一台未定期检验的，扣2分；使用过程中，有一项不符合要求的，扣1分。</w:t>
            </w:r>
          </w:p>
        </w:tc>
        <w:tc>
          <w:tcPr>
            <w:tcW w:w="1692" w:type="dxa"/>
            <w:vAlign w:val="center"/>
          </w:tcPr>
          <w:p w:rsidR="006327EA" w:rsidRDefault="006327EA">
            <w:pPr>
              <w:spacing w:line="240" w:lineRule="exact"/>
              <w:rPr>
                <w:rFonts w:ascii="宋体" w:hAnsi="宋体"/>
                <w:i/>
                <w:szCs w:val="21"/>
              </w:rPr>
            </w:pPr>
          </w:p>
        </w:tc>
        <w:tc>
          <w:tcPr>
            <w:tcW w:w="1249" w:type="dxa"/>
            <w:vAlign w:val="center"/>
          </w:tcPr>
          <w:p w:rsidR="006327EA" w:rsidRDefault="00A94B3B">
            <w:pPr>
              <w:spacing w:line="240" w:lineRule="exact"/>
              <w:jc w:val="center"/>
              <w:rPr>
                <w:rFonts w:ascii="宋体" w:hAnsi="宋体"/>
                <w:i/>
                <w:szCs w:val="21"/>
              </w:rPr>
            </w:pPr>
            <w:r>
              <w:rPr>
                <w:rFonts w:ascii="宋体" w:hAnsi="宋体" w:hint="eastAsia"/>
                <w:i/>
                <w:szCs w:val="21"/>
              </w:rPr>
              <w:t>4</w:t>
            </w:r>
          </w:p>
        </w:tc>
      </w:tr>
      <w:tr w:rsidR="006327EA">
        <w:trPr>
          <w:trHeight w:val="1872"/>
        </w:trPr>
        <w:tc>
          <w:tcPr>
            <w:tcW w:w="821" w:type="dxa"/>
            <w:vMerge/>
          </w:tcPr>
          <w:p w:rsidR="006327EA" w:rsidRDefault="006327EA">
            <w:pPr>
              <w:spacing w:line="240" w:lineRule="exact"/>
              <w:rPr>
                <w:rFonts w:ascii="宋体" w:hAnsi="宋体"/>
                <w:szCs w:val="21"/>
              </w:rPr>
            </w:pPr>
          </w:p>
        </w:tc>
        <w:tc>
          <w:tcPr>
            <w:tcW w:w="721" w:type="dxa"/>
            <w:vMerge/>
          </w:tcPr>
          <w:p w:rsidR="006327EA" w:rsidRDefault="006327EA">
            <w:pPr>
              <w:spacing w:line="240" w:lineRule="exact"/>
              <w:rPr>
                <w:rFonts w:ascii="宋体" w:hAnsi="宋体"/>
                <w:szCs w:val="21"/>
              </w:rPr>
            </w:pPr>
          </w:p>
        </w:tc>
        <w:tc>
          <w:tcPr>
            <w:tcW w:w="2659" w:type="dxa"/>
            <w:vMerge/>
          </w:tcPr>
          <w:p w:rsidR="006327EA" w:rsidRDefault="006327EA">
            <w:pPr>
              <w:spacing w:line="240" w:lineRule="exact"/>
              <w:rPr>
                <w:rFonts w:ascii="宋体" w:hAnsi="宋体"/>
                <w:szCs w:val="21"/>
              </w:rPr>
            </w:pPr>
          </w:p>
        </w:tc>
        <w:tc>
          <w:tcPr>
            <w:tcW w:w="3714" w:type="dxa"/>
          </w:tcPr>
          <w:p w:rsidR="006327EA" w:rsidRDefault="00A94B3B">
            <w:pPr>
              <w:spacing w:line="240" w:lineRule="exact"/>
              <w:rPr>
                <w:rFonts w:ascii="宋体" w:hAnsi="宋体"/>
                <w:szCs w:val="21"/>
              </w:rPr>
            </w:pPr>
            <w:r>
              <w:rPr>
                <w:rFonts w:ascii="宋体" w:hAnsi="宋体"/>
                <w:szCs w:val="21"/>
              </w:rPr>
              <w:t xml:space="preserve">    低压临时线路应满足：有完备的临时接线装置审批手续，不超期使用。使用绝缘良好，并有与负荷匹配的护套软管，敷设符合安全要求。装有总开关控制和漏电保护装置，每分路应装设与负荷匹配的熔断器。临时用电设备PE连接可靠。严禁在有爆炸和火灾危险场所设临时线路。</w:t>
            </w:r>
          </w:p>
        </w:tc>
        <w:tc>
          <w:tcPr>
            <w:tcW w:w="986" w:type="dxa"/>
            <w:vAlign w:val="center"/>
          </w:tcPr>
          <w:p w:rsidR="006327EA" w:rsidRDefault="00A94B3B">
            <w:pPr>
              <w:spacing w:line="240" w:lineRule="exact"/>
              <w:jc w:val="center"/>
              <w:rPr>
                <w:rFonts w:ascii="宋体" w:hAnsi="宋体"/>
                <w:bCs/>
                <w:szCs w:val="21"/>
              </w:rPr>
            </w:pPr>
            <w:r>
              <w:rPr>
                <w:rFonts w:ascii="宋体" w:hAnsi="宋体"/>
                <w:bCs/>
                <w:szCs w:val="21"/>
              </w:rPr>
              <w:t>4</w:t>
            </w:r>
          </w:p>
        </w:tc>
        <w:tc>
          <w:tcPr>
            <w:tcW w:w="3232" w:type="dxa"/>
          </w:tcPr>
          <w:p w:rsidR="006327EA" w:rsidRDefault="00A94B3B">
            <w:pPr>
              <w:spacing w:line="240" w:lineRule="exact"/>
              <w:rPr>
                <w:rFonts w:ascii="宋体" w:hAnsi="宋体"/>
                <w:szCs w:val="21"/>
              </w:rPr>
            </w:pPr>
            <w:r>
              <w:rPr>
                <w:rFonts w:ascii="宋体" w:hAnsi="宋体"/>
                <w:szCs w:val="21"/>
              </w:rPr>
              <w:t xml:space="preserve">    无临时接线装置审批手续的，不得分；超期使用的，每次扣2分；敷设不符合安全要求的，每处扣2分；未装总开关控制和漏电保护装置的，不得分；每分路的熔断器与负荷不匹配的，每处扣2分；临时用电设备PE连接不可靠的，每处扣2分；在有爆炸和火灾危险场所设临时线路的，不得分。</w:t>
            </w:r>
          </w:p>
        </w:tc>
        <w:tc>
          <w:tcPr>
            <w:tcW w:w="1692" w:type="dxa"/>
            <w:vAlign w:val="center"/>
          </w:tcPr>
          <w:p w:rsidR="006327EA" w:rsidRDefault="006327EA">
            <w:pPr>
              <w:spacing w:line="240" w:lineRule="exact"/>
              <w:ind w:firstLineChars="250" w:firstLine="525"/>
              <w:rPr>
                <w:rFonts w:ascii="宋体" w:hAnsi="宋体"/>
                <w:szCs w:val="21"/>
              </w:rPr>
            </w:pPr>
          </w:p>
        </w:tc>
        <w:tc>
          <w:tcPr>
            <w:tcW w:w="1249" w:type="dxa"/>
            <w:vAlign w:val="center"/>
          </w:tcPr>
          <w:p w:rsidR="006327EA" w:rsidRDefault="00A94B3B">
            <w:pPr>
              <w:spacing w:line="240" w:lineRule="exact"/>
              <w:jc w:val="center"/>
              <w:rPr>
                <w:rFonts w:ascii="宋体" w:hAnsi="宋体"/>
                <w:szCs w:val="21"/>
              </w:rPr>
            </w:pPr>
            <w:r>
              <w:rPr>
                <w:rFonts w:ascii="宋体" w:hAnsi="宋体" w:hint="eastAsia"/>
                <w:szCs w:val="21"/>
              </w:rPr>
              <w:t>4</w:t>
            </w:r>
          </w:p>
        </w:tc>
      </w:tr>
      <w:tr w:rsidR="006327EA">
        <w:trPr>
          <w:trHeight w:val="514"/>
        </w:trPr>
        <w:tc>
          <w:tcPr>
            <w:tcW w:w="821" w:type="dxa"/>
            <w:vMerge/>
          </w:tcPr>
          <w:p w:rsidR="006327EA" w:rsidRDefault="006327EA">
            <w:pPr>
              <w:spacing w:line="240" w:lineRule="exact"/>
              <w:rPr>
                <w:rFonts w:ascii="宋体" w:hAnsi="宋体"/>
                <w:szCs w:val="21"/>
              </w:rPr>
            </w:pPr>
          </w:p>
        </w:tc>
        <w:tc>
          <w:tcPr>
            <w:tcW w:w="721" w:type="dxa"/>
            <w:vMerge/>
          </w:tcPr>
          <w:p w:rsidR="006327EA" w:rsidRDefault="006327EA">
            <w:pPr>
              <w:spacing w:line="240" w:lineRule="exact"/>
              <w:rPr>
                <w:rFonts w:ascii="宋体" w:hAnsi="宋体"/>
                <w:szCs w:val="21"/>
              </w:rPr>
            </w:pPr>
          </w:p>
        </w:tc>
        <w:tc>
          <w:tcPr>
            <w:tcW w:w="2659" w:type="dxa"/>
            <w:vMerge/>
          </w:tcPr>
          <w:p w:rsidR="006327EA" w:rsidRDefault="006327EA">
            <w:pPr>
              <w:spacing w:line="240" w:lineRule="exact"/>
              <w:rPr>
                <w:rFonts w:ascii="宋体" w:hAnsi="宋体"/>
                <w:szCs w:val="21"/>
              </w:rPr>
            </w:pPr>
          </w:p>
        </w:tc>
        <w:tc>
          <w:tcPr>
            <w:tcW w:w="3714" w:type="dxa"/>
          </w:tcPr>
          <w:p w:rsidR="006327EA" w:rsidRDefault="00A94B3B">
            <w:pPr>
              <w:spacing w:line="240" w:lineRule="exact"/>
              <w:rPr>
                <w:rFonts w:ascii="宋体" w:hAnsi="宋体"/>
                <w:szCs w:val="21"/>
              </w:rPr>
            </w:pPr>
            <w:r>
              <w:rPr>
                <w:rFonts w:ascii="宋体" w:hAnsi="宋体"/>
                <w:szCs w:val="21"/>
              </w:rPr>
              <w:t xml:space="preserve">    低压电气线路（固定线路）应满足：定期进行电缆线路的预防性实验记录。线路的安全距离符合要求；线路的导电性能和机械强度符合要求；线路的保护装置齐全可靠；线路绝缘、屏护良好，无发热和渗漏油现象；电杆直立、拉线、横担瓷瓶及金属构架等符合安全要求；</w:t>
            </w:r>
            <w:r>
              <w:rPr>
                <w:rFonts w:ascii="宋体" w:hAnsi="宋体"/>
                <w:szCs w:val="21"/>
              </w:rPr>
              <w:lastRenderedPageBreak/>
              <w:t>线路相序、相色正确、标志齐全、清晰；线路排列整齐、无影响线路安全的障碍物。</w:t>
            </w:r>
          </w:p>
        </w:tc>
        <w:tc>
          <w:tcPr>
            <w:tcW w:w="986" w:type="dxa"/>
            <w:vAlign w:val="center"/>
          </w:tcPr>
          <w:p w:rsidR="006327EA" w:rsidRDefault="00A94B3B">
            <w:pPr>
              <w:spacing w:line="240" w:lineRule="exact"/>
              <w:jc w:val="center"/>
              <w:rPr>
                <w:rFonts w:ascii="宋体" w:hAnsi="宋体"/>
                <w:bCs/>
                <w:szCs w:val="21"/>
              </w:rPr>
            </w:pPr>
            <w:r>
              <w:rPr>
                <w:rFonts w:ascii="宋体" w:hAnsi="宋体"/>
                <w:bCs/>
                <w:szCs w:val="21"/>
              </w:rPr>
              <w:lastRenderedPageBreak/>
              <w:t>4</w:t>
            </w:r>
          </w:p>
        </w:tc>
        <w:tc>
          <w:tcPr>
            <w:tcW w:w="3232" w:type="dxa"/>
          </w:tcPr>
          <w:p w:rsidR="006327EA" w:rsidRDefault="00A94B3B">
            <w:pPr>
              <w:spacing w:line="240" w:lineRule="exact"/>
              <w:rPr>
                <w:rFonts w:ascii="宋体" w:hAnsi="宋体"/>
                <w:szCs w:val="21"/>
              </w:rPr>
            </w:pPr>
            <w:r>
              <w:rPr>
                <w:rFonts w:ascii="宋体" w:hAnsi="宋体"/>
                <w:szCs w:val="21"/>
              </w:rPr>
              <w:t xml:space="preserve">    无定期进行电缆线路的预防性实验记录的，不得分；线路的安全距离不符合要求的</w:t>
            </w:r>
            <w:r>
              <w:rPr>
                <w:rFonts w:ascii="宋体" w:hAnsi="宋体" w:hint="eastAsia"/>
                <w:szCs w:val="21"/>
              </w:rPr>
              <w:t>，每处</w:t>
            </w:r>
            <w:r>
              <w:rPr>
                <w:rFonts w:ascii="宋体" w:hAnsi="宋体"/>
                <w:szCs w:val="21"/>
              </w:rPr>
              <w:t>扣2分；线路的导电性能和机械强度不符合要求的</w:t>
            </w:r>
            <w:r>
              <w:rPr>
                <w:rFonts w:ascii="宋体" w:hAnsi="宋体" w:hint="eastAsia"/>
                <w:szCs w:val="21"/>
              </w:rPr>
              <w:t>，每处</w:t>
            </w:r>
            <w:r>
              <w:rPr>
                <w:rFonts w:ascii="宋体" w:hAnsi="宋体"/>
                <w:szCs w:val="21"/>
              </w:rPr>
              <w:t>扣1分；线路的保护装置不齐全、不可靠的</w:t>
            </w:r>
            <w:r>
              <w:rPr>
                <w:rFonts w:ascii="宋体" w:hAnsi="宋体" w:hint="eastAsia"/>
                <w:szCs w:val="21"/>
              </w:rPr>
              <w:t>，每处</w:t>
            </w:r>
            <w:r>
              <w:rPr>
                <w:rFonts w:ascii="宋体" w:hAnsi="宋体"/>
                <w:szCs w:val="21"/>
              </w:rPr>
              <w:t>扣1分；线路绝缘、屏护不</w:t>
            </w:r>
            <w:r>
              <w:rPr>
                <w:rFonts w:ascii="宋体" w:hAnsi="宋体"/>
                <w:szCs w:val="21"/>
              </w:rPr>
              <w:lastRenderedPageBreak/>
              <w:t>良好，有发热和渗漏油现象的</w:t>
            </w:r>
            <w:r>
              <w:rPr>
                <w:rFonts w:ascii="宋体" w:hAnsi="宋体" w:hint="eastAsia"/>
                <w:szCs w:val="21"/>
              </w:rPr>
              <w:t>，每处</w:t>
            </w:r>
            <w:r>
              <w:rPr>
                <w:rFonts w:ascii="宋体" w:hAnsi="宋体"/>
                <w:szCs w:val="21"/>
              </w:rPr>
              <w:t>扣1分；电杆直立、拉线、横担瓷瓶及金属构架等不符合安全要求的</w:t>
            </w:r>
            <w:r>
              <w:rPr>
                <w:rFonts w:ascii="宋体" w:hAnsi="宋体" w:hint="eastAsia"/>
                <w:szCs w:val="21"/>
              </w:rPr>
              <w:t>，</w:t>
            </w:r>
            <w:r>
              <w:rPr>
                <w:rFonts w:ascii="宋体" w:hAnsi="宋体"/>
                <w:szCs w:val="21"/>
              </w:rPr>
              <w:t>每处扣1分；线路相序、相色不正确、标志不齐全、清晰</w:t>
            </w:r>
            <w:r>
              <w:rPr>
                <w:rFonts w:ascii="宋体" w:hAnsi="宋体" w:hint="eastAsia"/>
                <w:szCs w:val="21"/>
              </w:rPr>
              <w:t>的，每处扣1分</w:t>
            </w:r>
            <w:r>
              <w:rPr>
                <w:rFonts w:ascii="宋体" w:hAnsi="宋体"/>
                <w:szCs w:val="21"/>
              </w:rPr>
              <w:t>；线路排列不整齐、有影响线路安全的障碍</w:t>
            </w:r>
            <w:r>
              <w:rPr>
                <w:rFonts w:ascii="宋体" w:hAnsi="宋体" w:hint="eastAsia"/>
                <w:szCs w:val="21"/>
              </w:rPr>
              <w:t>物</w:t>
            </w:r>
            <w:r>
              <w:rPr>
                <w:rFonts w:ascii="宋体" w:hAnsi="宋体"/>
                <w:szCs w:val="21"/>
              </w:rPr>
              <w:t>的</w:t>
            </w:r>
            <w:r>
              <w:rPr>
                <w:rFonts w:ascii="宋体" w:hAnsi="宋体" w:hint="eastAsia"/>
                <w:szCs w:val="21"/>
              </w:rPr>
              <w:t>，</w:t>
            </w:r>
            <w:r>
              <w:rPr>
                <w:rFonts w:ascii="宋体" w:hAnsi="宋体"/>
                <w:szCs w:val="21"/>
              </w:rPr>
              <w:t>每处扣1分。</w:t>
            </w:r>
          </w:p>
        </w:tc>
        <w:tc>
          <w:tcPr>
            <w:tcW w:w="1692" w:type="dxa"/>
            <w:vAlign w:val="center"/>
          </w:tcPr>
          <w:p w:rsidR="006327EA" w:rsidRDefault="00A94B3B">
            <w:pPr>
              <w:spacing w:line="240" w:lineRule="exact"/>
              <w:rPr>
                <w:rFonts w:ascii="宋体" w:hAnsi="宋体"/>
                <w:i/>
                <w:iCs/>
                <w:szCs w:val="21"/>
              </w:rPr>
            </w:pPr>
            <w:r>
              <w:rPr>
                <w:rFonts w:ascii="宋体" w:hAnsi="宋体"/>
                <w:i/>
                <w:iCs/>
                <w:szCs w:val="21"/>
              </w:rPr>
              <w:lastRenderedPageBreak/>
              <w:t>无定期进行电缆线路的预防性实验记录</w:t>
            </w:r>
          </w:p>
        </w:tc>
        <w:tc>
          <w:tcPr>
            <w:tcW w:w="1249" w:type="dxa"/>
            <w:vAlign w:val="center"/>
          </w:tcPr>
          <w:p w:rsidR="006327EA" w:rsidRDefault="00A94B3B">
            <w:pPr>
              <w:spacing w:line="240" w:lineRule="exact"/>
              <w:ind w:firstLineChars="200" w:firstLine="420"/>
              <w:rPr>
                <w:rFonts w:ascii="宋体" w:hAnsi="宋体"/>
                <w:i/>
                <w:iCs/>
                <w:szCs w:val="21"/>
              </w:rPr>
            </w:pPr>
            <w:r>
              <w:rPr>
                <w:rFonts w:ascii="宋体" w:hAnsi="宋体" w:hint="eastAsia"/>
                <w:i/>
                <w:iCs/>
                <w:szCs w:val="21"/>
              </w:rPr>
              <w:t>0</w:t>
            </w:r>
          </w:p>
        </w:tc>
      </w:tr>
      <w:tr w:rsidR="006327EA">
        <w:trPr>
          <w:trHeight w:val="2093"/>
        </w:trPr>
        <w:tc>
          <w:tcPr>
            <w:tcW w:w="821" w:type="dxa"/>
            <w:vMerge/>
          </w:tcPr>
          <w:p w:rsidR="006327EA" w:rsidRDefault="006327EA">
            <w:pPr>
              <w:spacing w:line="240" w:lineRule="exact"/>
              <w:rPr>
                <w:rFonts w:ascii="宋体" w:hAnsi="宋体"/>
                <w:szCs w:val="21"/>
              </w:rPr>
            </w:pPr>
          </w:p>
        </w:tc>
        <w:tc>
          <w:tcPr>
            <w:tcW w:w="721" w:type="dxa"/>
            <w:vMerge/>
          </w:tcPr>
          <w:p w:rsidR="006327EA" w:rsidRDefault="006327EA">
            <w:pPr>
              <w:spacing w:line="240" w:lineRule="exact"/>
              <w:rPr>
                <w:rFonts w:ascii="宋体" w:hAnsi="宋体"/>
                <w:szCs w:val="21"/>
              </w:rPr>
            </w:pPr>
          </w:p>
        </w:tc>
        <w:tc>
          <w:tcPr>
            <w:tcW w:w="2659" w:type="dxa"/>
            <w:vMerge/>
          </w:tcPr>
          <w:p w:rsidR="006327EA" w:rsidRDefault="006327EA">
            <w:pPr>
              <w:spacing w:line="240" w:lineRule="exact"/>
              <w:rPr>
                <w:rFonts w:ascii="宋体" w:hAnsi="宋体"/>
                <w:szCs w:val="21"/>
              </w:rPr>
            </w:pPr>
          </w:p>
        </w:tc>
        <w:tc>
          <w:tcPr>
            <w:tcW w:w="3714" w:type="dxa"/>
          </w:tcPr>
          <w:p w:rsidR="006327EA" w:rsidRDefault="00A94B3B">
            <w:pPr>
              <w:spacing w:line="240" w:lineRule="exact"/>
              <w:rPr>
                <w:rFonts w:ascii="宋体" w:hAnsi="宋体"/>
                <w:szCs w:val="21"/>
              </w:rPr>
            </w:pPr>
            <w:r>
              <w:rPr>
                <w:rFonts w:ascii="宋体" w:hAnsi="宋体"/>
                <w:szCs w:val="21"/>
              </w:rPr>
              <w:t xml:space="preserve">    电网接地系统应满足：电源系统接地制式的运行应满足其结构的整体性，独立性的安全要求；各接地装置的电阻检测合格；TN系统重复接地布设合理；接地装置的连接必须保证电气接触可靠；有足够的机械强度，并能防腐蚀，防损伤或者有附加保护措施；接地装置编号、标识明晰，定期检测报告有效，资料完整。</w:t>
            </w:r>
          </w:p>
        </w:tc>
        <w:tc>
          <w:tcPr>
            <w:tcW w:w="986" w:type="dxa"/>
            <w:vAlign w:val="center"/>
          </w:tcPr>
          <w:p w:rsidR="006327EA" w:rsidRDefault="00A94B3B">
            <w:pPr>
              <w:spacing w:line="240" w:lineRule="exact"/>
              <w:jc w:val="center"/>
              <w:rPr>
                <w:rFonts w:ascii="宋体" w:hAnsi="宋体"/>
                <w:bCs/>
                <w:szCs w:val="21"/>
              </w:rPr>
            </w:pPr>
            <w:r>
              <w:rPr>
                <w:rFonts w:ascii="宋体" w:hAnsi="宋体"/>
                <w:bCs/>
                <w:szCs w:val="21"/>
              </w:rPr>
              <w:t>4</w:t>
            </w:r>
          </w:p>
        </w:tc>
        <w:tc>
          <w:tcPr>
            <w:tcW w:w="3232" w:type="dxa"/>
          </w:tcPr>
          <w:p w:rsidR="006327EA" w:rsidRDefault="00A94B3B">
            <w:pPr>
              <w:spacing w:line="240" w:lineRule="exact"/>
              <w:rPr>
                <w:rFonts w:ascii="宋体" w:hAnsi="宋体"/>
                <w:szCs w:val="21"/>
              </w:rPr>
            </w:pPr>
            <w:r>
              <w:rPr>
                <w:rFonts w:ascii="宋体" w:hAnsi="宋体"/>
                <w:szCs w:val="21"/>
              </w:rPr>
              <w:t xml:space="preserve">    不符合安全要求的</w:t>
            </w:r>
            <w:r>
              <w:rPr>
                <w:rFonts w:ascii="宋体" w:hAnsi="宋体" w:hint="eastAsia"/>
                <w:szCs w:val="21"/>
              </w:rPr>
              <w:t>，</w:t>
            </w:r>
            <w:r>
              <w:rPr>
                <w:rFonts w:ascii="宋体" w:hAnsi="宋体"/>
                <w:szCs w:val="21"/>
              </w:rPr>
              <w:t>不得分；电阻检测不合格的</w:t>
            </w:r>
            <w:r>
              <w:rPr>
                <w:rFonts w:ascii="宋体" w:hAnsi="宋体" w:hint="eastAsia"/>
                <w:szCs w:val="21"/>
              </w:rPr>
              <w:t>，</w:t>
            </w:r>
            <w:r>
              <w:rPr>
                <w:rFonts w:ascii="宋体" w:hAnsi="宋体"/>
                <w:szCs w:val="21"/>
              </w:rPr>
              <w:t>扣2分；TN系统重复接地布设不合理的</w:t>
            </w:r>
            <w:r>
              <w:rPr>
                <w:rFonts w:ascii="宋体" w:hAnsi="宋体" w:hint="eastAsia"/>
                <w:szCs w:val="21"/>
              </w:rPr>
              <w:t>，</w:t>
            </w:r>
            <w:r>
              <w:rPr>
                <w:rFonts w:ascii="宋体" w:hAnsi="宋体"/>
                <w:szCs w:val="21"/>
              </w:rPr>
              <w:t>扣2分；接地装置的连接不可靠的</w:t>
            </w:r>
            <w:r>
              <w:rPr>
                <w:rFonts w:ascii="宋体" w:hAnsi="宋体" w:hint="eastAsia"/>
                <w:szCs w:val="21"/>
              </w:rPr>
              <w:t>，</w:t>
            </w:r>
            <w:r>
              <w:rPr>
                <w:rFonts w:ascii="宋体" w:hAnsi="宋体"/>
                <w:szCs w:val="21"/>
              </w:rPr>
              <w:t>扣2分；无有效防腐蚀、损伤保护措施的</w:t>
            </w:r>
            <w:r>
              <w:rPr>
                <w:rFonts w:ascii="宋体" w:hAnsi="宋体" w:hint="eastAsia"/>
                <w:szCs w:val="21"/>
              </w:rPr>
              <w:t>，</w:t>
            </w:r>
            <w:r>
              <w:rPr>
                <w:rFonts w:ascii="宋体" w:hAnsi="宋体"/>
                <w:szCs w:val="21"/>
              </w:rPr>
              <w:t>扣2分；接地装置编号、标识不明晰，未定期检测的</w:t>
            </w:r>
            <w:r>
              <w:rPr>
                <w:rFonts w:ascii="宋体" w:hAnsi="宋体" w:hint="eastAsia"/>
                <w:szCs w:val="21"/>
              </w:rPr>
              <w:t>，</w:t>
            </w:r>
            <w:r>
              <w:rPr>
                <w:rFonts w:ascii="宋体" w:hAnsi="宋体"/>
                <w:szCs w:val="21"/>
              </w:rPr>
              <w:t>扣2分。</w:t>
            </w:r>
          </w:p>
        </w:tc>
        <w:tc>
          <w:tcPr>
            <w:tcW w:w="1692" w:type="dxa"/>
            <w:vAlign w:val="center"/>
          </w:tcPr>
          <w:p w:rsidR="006327EA" w:rsidRDefault="00A94B3B">
            <w:pPr>
              <w:spacing w:line="240" w:lineRule="exact"/>
              <w:rPr>
                <w:rFonts w:ascii="宋体" w:hAnsi="宋体"/>
                <w:i/>
                <w:szCs w:val="21"/>
              </w:rPr>
            </w:pPr>
            <w:r>
              <w:rPr>
                <w:rFonts w:ascii="宋体" w:hAnsi="宋体"/>
                <w:i/>
                <w:iCs/>
                <w:szCs w:val="21"/>
              </w:rPr>
              <w:t>接地装置编号、标识不明晰</w:t>
            </w:r>
          </w:p>
        </w:tc>
        <w:tc>
          <w:tcPr>
            <w:tcW w:w="1249" w:type="dxa"/>
            <w:vAlign w:val="center"/>
          </w:tcPr>
          <w:p w:rsidR="006327EA" w:rsidRDefault="00A94B3B">
            <w:pPr>
              <w:spacing w:line="240" w:lineRule="exact"/>
              <w:jc w:val="center"/>
              <w:rPr>
                <w:rFonts w:ascii="宋体" w:hAnsi="宋体"/>
                <w:i/>
                <w:szCs w:val="21"/>
              </w:rPr>
            </w:pPr>
            <w:r>
              <w:rPr>
                <w:rFonts w:ascii="宋体" w:hAnsi="宋体" w:hint="eastAsia"/>
                <w:i/>
                <w:szCs w:val="21"/>
              </w:rPr>
              <w:t>2</w:t>
            </w:r>
          </w:p>
        </w:tc>
      </w:tr>
      <w:tr w:rsidR="006327EA">
        <w:trPr>
          <w:trHeight w:val="1937"/>
        </w:trPr>
        <w:tc>
          <w:tcPr>
            <w:tcW w:w="821" w:type="dxa"/>
            <w:vMerge/>
          </w:tcPr>
          <w:p w:rsidR="006327EA" w:rsidRDefault="006327EA">
            <w:pPr>
              <w:spacing w:line="240" w:lineRule="exact"/>
              <w:rPr>
                <w:rFonts w:ascii="宋体" w:hAnsi="宋体"/>
                <w:szCs w:val="21"/>
              </w:rPr>
            </w:pPr>
          </w:p>
        </w:tc>
        <w:tc>
          <w:tcPr>
            <w:tcW w:w="721" w:type="dxa"/>
            <w:vMerge/>
          </w:tcPr>
          <w:p w:rsidR="006327EA" w:rsidRDefault="006327EA">
            <w:pPr>
              <w:spacing w:line="240" w:lineRule="exact"/>
              <w:rPr>
                <w:rFonts w:ascii="宋体" w:hAnsi="宋体"/>
                <w:szCs w:val="21"/>
              </w:rPr>
            </w:pPr>
          </w:p>
        </w:tc>
        <w:tc>
          <w:tcPr>
            <w:tcW w:w="2659" w:type="dxa"/>
            <w:vMerge/>
          </w:tcPr>
          <w:p w:rsidR="006327EA" w:rsidRDefault="006327EA">
            <w:pPr>
              <w:spacing w:line="240" w:lineRule="exact"/>
              <w:rPr>
                <w:rFonts w:ascii="宋体" w:hAnsi="宋体"/>
                <w:szCs w:val="21"/>
              </w:rPr>
            </w:pPr>
          </w:p>
        </w:tc>
        <w:tc>
          <w:tcPr>
            <w:tcW w:w="3714" w:type="dxa"/>
          </w:tcPr>
          <w:p w:rsidR="006327EA" w:rsidRDefault="00A94B3B">
            <w:pPr>
              <w:spacing w:line="240" w:lineRule="exact"/>
              <w:rPr>
                <w:rFonts w:ascii="宋体" w:hAnsi="宋体"/>
                <w:szCs w:val="21"/>
              </w:rPr>
            </w:pPr>
            <w:r>
              <w:rPr>
                <w:rFonts w:ascii="宋体" w:hAnsi="宋体"/>
                <w:szCs w:val="21"/>
              </w:rPr>
              <w:t xml:space="preserve">    金属切削机床应满足：防护罩、盖、栏应完备可靠；防止夹具、卡具松动或脱落的装置完好；各种限位、联锁、操作手柄要求灵敏可靠；机床PE连接规范可靠；机床照明符合要求；机床电器箱，柜与线路符合要求；未加罩旋转部位的楔、销、键，原则上不许突出；备有清除切屑的专用工具。</w:t>
            </w:r>
          </w:p>
        </w:tc>
        <w:tc>
          <w:tcPr>
            <w:tcW w:w="986" w:type="dxa"/>
            <w:vAlign w:val="center"/>
          </w:tcPr>
          <w:p w:rsidR="006327EA" w:rsidRDefault="00A94B3B">
            <w:pPr>
              <w:spacing w:line="240" w:lineRule="exact"/>
              <w:jc w:val="center"/>
              <w:rPr>
                <w:rFonts w:ascii="宋体" w:hAnsi="宋体"/>
                <w:bCs/>
                <w:szCs w:val="21"/>
              </w:rPr>
            </w:pPr>
            <w:r>
              <w:rPr>
                <w:rFonts w:ascii="宋体" w:hAnsi="宋体"/>
                <w:bCs/>
                <w:szCs w:val="21"/>
              </w:rPr>
              <w:t>4</w:t>
            </w:r>
          </w:p>
        </w:tc>
        <w:tc>
          <w:tcPr>
            <w:tcW w:w="3232" w:type="dxa"/>
          </w:tcPr>
          <w:p w:rsidR="006327EA" w:rsidRDefault="00A94B3B">
            <w:pPr>
              <w:spacing w:line="240" w:lineRule="exact"/>
              <w:rPr>
                <w:rFonts w:ascii="宋体" w:hAnsi="宋体"/>
                <w:szCs w:val="21"/>
              </w:rPr>
            </w:pPr>
            <w:r>
              <w:rPr>
                <w:rFonts w:ascii="宋体" w:hAnsi="宋体"/>
                <w:szCs w:val="21"/>
              </w:rPr>
              <w:t xml:space="preserve">    有一处不符合要求</w:t>
            </w:r>
            <w:r>
              <w:rPr>
                <w:rFonts w:ascii="宋体" w:hAnsi="宋体" w:hint="eastAsia"/>
                <w:szCs w:val="21"/>
              </w:rPr>
              <w:t>的</w:t>
            </w:r>
            <w:r>
              <w:rPr>
                <w:rFonts w:ascii="宋体" w:hAnsi="宋体"/>
                <w:szCs w:val="21"/>
              </w:rPr>
              <w:t>，扣1分。</w:t>
            </w:r>
          </w:p>
        </w:tc>
        <w:tc>
          <w:tcPr>
            <w:tcW w:w="1692" w:type="dxa"/>
            <w:vAlign w:val="center"/>
          </w:tcPr>
          <w:p w:rsidR="006327EA" w:rsidRDefault="00A94B3B">
            <w:pPr>
              <w:spacing w:line="240" w:lineRule="exact"/>
              <w:ind w:firstLineChars="250" w:firstLine="525"/>
              <w:rPr>
                <w:rFonts w:ascii="宋体" w:hAnsi="宋体"/>
                <w:color w:val="FF0000"/>
                <w:szCs w:val="21"/>
              </w:rPr>
            </w:pPr>
            <w:r>
              <w:rPr>
                <w:rFonts w:ascii="宋体" w:hAnsi="宋体" w:hint="eastAsia"/>
                <w:color w:val="FF0000"/>
                <w:szCs w:val="21"/>
              </w:rPr>
              <w:t>缺项</w:t>
            </w:r>
          </w:p>
        </w:tc>
        <w:tc>
          <w:tcPr>
            <w:tcW w:w="1249" w:type="dxa"/>
            <w:vAlign w:val="center"/>
          </w:tcPr>
          <w:p w:rsidR="006327EA" w:rsidRDefault="006327EA">
            <w:pPr>
              <w:spacing w:line="240" w:lineRule="exact"/>
              <w:ind w:firstLineChars="247" w:firstLine="519"/>
              <w:rPr>
                <w:rFonts w:ascii="宋体" w:hAnsi="宋体"/>
                <w:szCs w:val="21"/>
              </w:rPr>
            </w:pPr>
          </w:p>
        </w:tc>
      </w:tr>
      <w:tr w:rsidR="006327EA">
        <w:trPr>
          <w:trHeight w:val="2184"/>
        </w:trPr>
        <w:tc>
          <w:tcPr>
            <w:tcW w:w="821" w:type="dxa"/>
            <w:vMerge/>
          </w:tcPr>
          <w:p w:rsidR="006327EA" w:rsidRDefault="006327EA">
            <w:pPr>
              <w:spacing w:line="240" w:lineRule="exact"/>
              <w:rPr>
                <w:rFonts w:ascii="宋体" w:hAnsi="宋体"/>
                <w:szCs w:val="21"/>
              </w:rPr>
            </w:pPr>
          </w:p>
        </w:tc>
        <w:tc>
          <w:tcPr>
            <w:tcW w:w="721" w:type="dxa"/>
            <w:vMerge/>
          </w:tcPr>
          <w:p w:rsidR="006327EA" w:rsidRDefault="006327EA">
            <w:pPr>
              <w:spacing w:line="240" w:lineRule="exact"/>
              <w:rPr>
                <w:rFonts w:ascii="宋体" w:hAnsi="宋体"/>
                <w:szCs w:val="21"/>
              </w:rPr>
            </w:pPr>
          </w:p>
        </w:tc>
        <w:tc>
          <w:tcPr>
            <w:tcW w:w="2659" w:type="dxa"/>
            <w:vMerge/>
          </w:tcPr>
          <w:p w:rsidR="006327EA" w:rsidRDefault="006327EA">
            <w:pPr>
              <w:spacing w:line="240" w:lineRule="exact"/>
              <w:rPr>
                <w:rFonts w:ascii="宋体" w:hAnsi="宋体"/>
                <w:szCs w:val="21"/>
              </w:rPr>
            </w:pPr>
          </w:p>
        </w:tc>
        <w:tc>
          <w:tcPr>
            <w:tcW w:w="3714" w:type="dxa"/>
          </w:tcPr>
          <w:p w:rsidR="006327EA" w:rsidRDefault="00A94B3B">
            <w:pPr>
              <w:spacing w:line="240" w:lineRule="exact"/>
              <w:rPr>
                <w:rFonts w:ascii="宋体" w:hAnsi="宋体"/>
                <w:szCs w:val="21"/>
              </w:rPr>
            </w:pPr>
            <w:r>
              <w:rPr>
                <w:rFonts w:ascii="宋体" w:hAnsi="宋体"/>
                <w:szCs w:val="21"/>
              </w:rPr>
              <w:t xml:space="preserve">    冲、剪、压机械应满足：离合器动作灵敏、可靠，无连冲；制动器工作可靠；紧急停止按钮灵敏、醒目，在规定位置安装有效；传动外露部分的防护装置齐全可靠；脚踏开关应有完备的防护罩且防滑；机床PE可靠，电气控制有效；安全防护装置可靠有效，使用专用工具符合安全要求；剪板机等压料脚应平整，危险部位有可靠的防护。</w:t>
            </w:r>
          </w:p>
        </w:tc>
        <w:tc>
          <w:tcPr>
            <w:tcW w:w="986" w:type="dxa"/>
            <w:vAlign w:val="center"/>
          </w:tcPr>
          <w:p w:rsidR="006327EA" w:rsidRDefault="00A94B3B">
            <w:pPr>
              <w:spacing w:line="240" w:lineRule="exact"/>
              <w:jc w:val="center"/>
              <w:rPr>
                <w:rFonts w:ascii="宋体" w:hAnsi="宋体"/>
                <w:bCs/>
                <w:szCs w:val="21"/>
              </w:rPr>
            </w:pPr>
            <w:r>
              <w:rPr>
                <w:rFonts w:ascii="宋体" w:hAnsi="宋体"/>
                <w:bCs/>
                <w:szCs w:val="21"/>
              </w:rPr>
              <w:t>4</w:t>
            </w:r>
          </w:p>
        </w:tc>
        <w:tc>
          <w:tcPr>
            <w:tcW w:w="3232" w:type="dxa"/>
          </w:tcPr>
          <w:p w:rsidR="006327EA" w:rsidRDefault="00A94B3B">
            <w:pPr>
              <w:spacing w:line="240" w:lineRule="exact"/>
              <w:rPr>
                <w:rFonts w:ascii="宋体" w:hAnsi="宋体"/>
                <w:szCs w:val="21"/>
              </w:rPr>
            </w:pPr>
            <w:r>
              <w:rPr>
                <w:rFonts w:ascii="宋体" w:hAnsi="宋体"/>
                <w:szCs w:val="21"/>
              </w:rPr>
              <w:t xml:space="preserve">    有一处不符合要求</w:t>
            </w:r>
            <w:r>
              <w:rPr>
                <w:rFonts w:ascii="宋体" w:hAnsi="宋体" w:hint="eastAsia"/>
                <w:szCs w:val="21"/>
              </w:rPr>
              <w:t>的</w:t>
            </w:r>
            <w:r>
              <w:rPr>
                <w:rFonts w:ascii="宋体" w:hAnsi="宋体"/>
                <w:szCs w:val="21"/>
              </w:rPr>
              <w:t>，扣1分。</w:t>
            </w:r>
          </w:p>
        </w:tc>
        <w:tc>
          <w:tcPr>
            <w:tcW w:w="1692" w:type="dxa"/>
            <w:vAlign w:val="center"/>
          </w:tcPr>
          <w:p w:rsidR="006327EA" w:rsidRDefault="00A94B3B">
            <w:pPr>
              <w:spacing w:line="240" w:lineRule="exact"/>
              <w:jc w:val="center"/>
              <w:rPr>
                <w:rFonts w:ascii="宋体" w:hAnsi="宋体"/>
                <w:color w:val="FF0000"/>
                <w:szCs w:val="21"/>
              </w:rPr>
            </w:pPr>
            <w:r>
              <w:rPr>
                <w:rFonts w:ascii="宋体" w:hAnsi="宋体" w:hint="eastAsia"/>
                <w:color w:val="FF0000"/>
                <w:szCs w:val="21"/>
              </w:rPr>
              <w:t>缺项</w:t>
            </w:r>
          </w:p>
        </w:tc>
        <w:tc>
          <w:tcPr>
            <w:tcW w:w="1249" w:type="dxa"/>
            <w:vAlign w:val="center"/>
          </w:tcPr>
          <w:p w:rsidR="006327EA" w:rsidRDefault="006327EA">
            <w:pPr>
              <w:spacing w:line="240" w:lineRule="exact"/>
              <w:jc w:val="center"/>
              <w:rPr>
                <w:rFonts w:ascii="宋体" w:hAnsi="宋体"/>
                <w:szCs w:val="21"/>
              </w:rPr>
            </w:pPr>
          </w:p>
        </w:tc>
      </w:tr>
      <w:tr w:rsidR="006327EA">
        <w:trPr>
          <w:trHeight w:val="1998"/>
        </w:trPr>
        <w:tc>
          <w:tcPr>
            <w:tcW w:w="821" w:type="dxa"/>
            <w:vMerge/>
          </w:tcPr>
          <w:p w:rsidR="006327EA" w:rsidRDefault="006327EA">
            <w:pPr>
              <w:spacing w:line="240" w:lineRule="exact"/>
              <w:rPr>
                <w:rFonts w:ascii="宋体" w:hAnsi="宋体"/>
                <w:szCs w:val="21"/>
              </w:rPr>
            </w:pPr>
          </w:p>
        </w:tc>
        <w:tc>
          <w:tcPr>
            <w:tcW w:w="721" w:type="dxa"/>
            <w:vMerge/>
          </w:tcPr>
          <w:p w:rsidR="006327EA" w:rsidRDefault="006327EA">
            <w:pPr>
              <w:spacing w:line="240" w:lineRule="exact"/>
              <w:rPr>
                <w:rFonts w:ascii="宋体" w:hAnsi="宋体"/>
                <w:szCs w:val="21"/>
              </w:rPr>
            </w:pPr>
          </w:p>
        </w:tc>
        <w:tc>
          <w:tcPr>
            <w:tcW w:w="2659" w:type="dxa"/>
            <w:vMerge/>
          </w:tcPr>
          <w:p w:rsidR="006327EA" w:rsidRDefault="006327EA">
            <w:pPr>
              <w:spacing w:line="240" w:lineRule="exact"/>
              <w:rPr>
                <w:rFonts w:ascii="宋体" w:hAnsi="宋体"/>
                <w:szCs w:val="21"/>
              </w:rPr>
            </w:pPr>
          </w:p>
        </w:tc>
        <w:tc>
          <w:tcPr>
            <w:tcW w:w="3714" w:type="dxa"/>
          </w:tcPr>
          <w:p w:rsidR="006327EA" w:rsidRDefault="00A94B3B">
            <w:pPr>
              <w:spacing w:line="240" w:lineRule="exact"/>
              <w:rPr>
                <w:rFonts w:ascii="宋体" w:hAnsi="宋体"/>
                <w:szCs w:val="21"/>
              </w:rPr>
            </w:pPr>
            <w:r>
              <w:rPr>
                <w:rFonts w:ascii="宋体" w:hAnsi="宋体"/>
                <w:szCs w:val="21"/>
              </w:rPr>
              <w:t xml:space="preserve">    砂轮机应满足:安装地点应保证人员和设备的安全；砂轮机的防护罩应符合国家标准；档屑板应有足够的强度且可调；砂轮无裂纹无破损；托架安装牢固可调；法兰盘与软垫应符合安全要求；砂轮机运行必须平稳可靠，砂轮磨损量不超标，且在有效期内使用；PE连接可靠，控制电器符合规定。</w:t>
            </w:r>
          </w:p>
        </w:tc>
        <w:tc>
          <w:tcPr>
            <w:tcW w:w="986" w:type="dxa"/>
            <w:vAlign w:val="center"/>
          </w:tcPr>
          <w:p w:rsidR="006327EA" w:rsidRDefault="00A94B3B">
            <w:pPr>
              <w:spacing w:line="240" w:lineRule="exact"/>
              <w:jc w:val="center"/>
              <w:rPr>
                <w:rFonts w:ascii="宋体" w:hAnsi="宋体"/>
                <w:bCs/>
                <w:szCs w:val="21"/>
              </w:rPr>
            </w:pPr>
            <w:r>
              <w:rPr>
                <w:rFonts w:ascii="宋体" w:hAnsi="宋体"/>
                <w:bCs/>
                <w:szCs w:val="21"/>
              </w:rPr>
              <w:t>4</w:t>
            </w:r>
          </w:p>
        </w:tc>
        <w:tc>
          <w:tcPr>
            <w:tcW w:w="3232" w:type="dxa"/>
          </w:tcPr>
          <w:p w:rsidR="006327EA" w:rsidRDefault="006327EA">
            <w:pPr>
              <w:spacing w:line="240" w:lineRule="exact"/>
              <w:rPr>
                <w:rFonts w:ascii="宋体" w:hAnsi="宋体"/>
                <w:szCs w:val="21"/>
              </w:rPr>
            </w:pPr>
          </w:p>
        </w:tc>
        <w:tc>
          <w:tcPr>
            <w:tcW w:w="1692" w:type="dxa"/>
            <w:vAlign w:val="center"/>
          </w:tcPr>
          <w:p w:rsidR="006327EA" w:rsidRDefault="00A94B3B">
            <w:pPr>
              <w:spacing w:line="240" w:lineRule="exact"/>
              <w:jc w:val="center"/>
              <w:rPr>
                <w:rFonts w:ascii="宋体" w:hAnsi="宋体"/>
                <w:szCs w:val="21"/>
              </w:rPr>
            </w:pPr>
            <w:r>
              <w:rPr>
                <w:rFonts w:ascii="宋体" w:hAnsi="宋体" w:hint="eastAsia"/>
                <w:i/>
                <w:color w:val="FF0000"/>
                <w:szCs w:val="21"/>
              </w:rPr>
              <w:t>缺项</w:t>
            </w:r>
          </w:p>
        </w:tc>
        <w:tc>
          <w:tcPr>
            <w:tcW w:w="1249" w:type="dxa"/>
            <w:vAlign w:val="center"/>
          </w:tcPr>
          <w:p w:rsidR="006327EA" w:rsidRDefault="006327EA">
            <w:pPr>
              <w:spacing w:line="240" w:lineRule="exact"/>
              <w:ind w:firstLineChars="199" w:firstLine="418"/>
              <w:rPr>
                <w:rFonts w:ascii="宋体" w:hAnsi="宋体"/>
                <w:szCs w:val="21"/>
              </w:rPr>
            </w:pPr>
          </w:p>
        </w:tc>
      </w:tr>
      <w:tr w:rsidR="006327EA">
        <w:trPr>
          <w:trHeight w:val="3284"/>
        </w:trPr>
        <w:tc>
          <w:tcPr>
            <w:tcW w:w="821" w:type="dxa"/>
            <w:vMerge/>
          </w:tcPr>
          <w:p w:rsidR="006327EA" w:rsidRDefault="006327EA">
            <w:pPr>
              <w:spacing w:line="240" w:lineRule="exact"/>
              <w:rPr>
                <w:rFonts w:ascii="宋体" w:hAnsi="宋体"/>
                <w:szCs w:val="21"/>
              </w:rPr>
            </w:pPr>
          </w:p>
        </w:tc>
        <w:tc>
          <w:tcPr>
            <w:tcW w:w="721" w:type="dxa"/>
            <w:vMerge/>
          </w:tcPr>
          <w:p w:rsidR="006327EA" w:rsidRDefault="006327EA">
            <w:pPr>
              <w:spacing w:line="240" w:lineRule="exact"/>
              <w:rPr>
                <w:rFonts w:ascii="宋体" w:hAnsi="宋体"/>
                <w:szCs w:val="21"/>
              </w:rPr>
            </w:pPr>
          </w:p>
        </w:tc>
        <w:tc>
          <w:tcPr>
            <w:tcW w:w="2659" w:type="dxa"/>
            <w:vMerge/>
          </w:tcPr>
          <w:p w:rsidR="006327EA" w:rsidRDefault="006327EA">
            <w:pPr>
              <w:spacing w:line="240" w:lineRule="exact"/>
              <w:rPr>
                <w:rFonts w:ascii="宋体" w:hAnsi="宋体"/>
                <w:szCs w:val="21"/>
              </w:rPr>
            </w:pPr>
          </w:p>
        </w:tc>
        <w:tc>
          <w:tcPr>
            <w:tcW w:w="3714" w:type="dxa"/>
          </w:tcPr>
          <w:p w:rsidR="006327EA" w:rsidRDefault="00A94B3B">
            <w:pPr>
              <w:spacing w:line="240" w:lineRule="exact"/>
              <w:rPr>
                <w:rFonts w:ascii="宋体" w:hAnsi="宋体"/>
                <w:szCs w:val="21"/>
              </w:rPr>
            </w:pPr>
            <w:r>
              <w:rPr>
                <w:rFonts w:ascii="宋体" w:hAnsi="宋体"/>
                <w:szCs w:val="21"/>
              </w:rPr>
              <w:t xml:space="preserve">    工业机器人应满足：装有限位装置，在额定负荷、最高速度和最大伸长量时使机器停止；采用手动操作时，运动时速应设定在250毫米/秒以下；当进行运送工作时，紧急开关启动后，立即停止运行；作业区域有隔离的安全护罩，覆盖全部危险区域；防护罩无锐边和凸出部分；护罩应有足够强度，能抵抗机器人最大突击能量；防护罩应永久固定，只有借助工具方可拆卸；防护罩的舱门应有机械式安全锁或门禁装置，钥匙或专用工具应由专业人员保管；危险区域内装有紧急停止开关，并符合相关标准。</w:t>
            </w:r>
          </w:p>
        </w:tc>
        <w:tc>
          <w:tcPr>
            <w:tcW w:w="986" w:type="dxa"/>
            <w:vAlign w:val="center"/>
          </w:tcPr>
          <w:p w:rsidR="006327EA" w:rsidRDefault="00A94B3B">
            <w:pPr>
              <w:spacing w:line="240" w:lineRule="exact"/>
              <w:jc w:val="center"/>
              <w:rPr>
                <w:rFonts w:ascii="宋体" w:hAnsi="宋体"/>
                <w:bCs/>
                <w:szCs w:val="21"/>
              </w:rPr>
            </w:pPr>
            <w:r>
              <w:rPr>
                <w:rFonts w:ascii="宋体" w:hAnsi="宋体"/>
                <w:bCs/>
                <w:szCs w:val="21"/>
              </w:rPr>
              <w:t>4</w:t>
            </w:r>
          </w:p>
        </w:tc>
        <w:tc>
          <w:tcPr>
            <w:tcW w:w="3232" w:type="dxa"/>
          </w:tcPr>
          <w:p w:rsidR="006327EA" w:rsidRDefault="00A94B3B">
            <w:pPr>
              <w:spacing w:line="240" w:lineRule="exact"/>
              <w:rPr>
                <w:rFonts w:ascii="宋体" w:hAnsi="宋体"/>
                <w:szCs w:val="21"/>
              </w:rPr>
            </w:pPr>
            <w:r>
              <w:rPr>
                <w:rFonts w:ascii="宋体" w:hAnsi="宋体"/>
                <w:szCs w:val="21"/>
              </w:rPr>
              <w:t xml:space="preserve">    有一处不符合要求</w:t>
            </w:r>
            <w:r>
              <w:rPr>
                <w:rFonts w:ascii="宋体" w:hAnsi="宋体" w:hint="eastAsia"/>
                <w:szCs w:val="21"/>
              </w:rPr>
              <w:t>的</w:t>
            </w:r>
            <w:r>
              <w:rPr>
                <w:rFonts w:ascii="宋体" w:hAnsi="宋体"/>
                <w:szCs w:val="21"/>
              </w:rPr>
              <w:t>，扣1分。</w:t>
            </w:r>
          </w:p>
        </w:tc>
        <w:tc>
          <w:tcPr>
            <w:tcW w:w="1692" w:type="dxa"/>
            <w:vAlign w:val="center"/>
          </w:tcPr>
          <w:p w:rsidR="006327EA" w:rsidRDefault="00A94B3B">
            <w:pPr>
              <w:spacing w:line="240" w:lineRule="exact"/>
              <w:ind w:firstLineChars="250" w:firstLine="525"/>
              <w:rPr>
                <w:rFonts w:ascii="宋体" w:hAnsi="宋体"/>
                <w:i/>
                <w:color w:val="FF0000"/>
                <w:sz w:val="24"/>
              </w:rPr>
            </w:pPr>
            <w:r>
              <w:rPr>
                <w:rFonts w:ascii="宋体" w:hAnsi="宋体" w:hint="eastAsia"/>
                <w:i/>
                <w:color w:val="FF0000"/>
                <w:szCs w:val="21"/>
              </w:rPr>
              <w:t>缺项</w:t>
            </w:r>
          </w:p>
        </w:tc>
        <w:tc>
          <w:tcPr>
            <w:tcW w:w="1249" w:type="dxa"/>
            <w:vAlign w:val="center"/>
          </w:tcPr>
          <w:p w:rsidR="006327EA" w:rsidRDefault="006327EA">
            <w:pPr>
              <w:spacing w:line="240" w:lineRule="exact"/>
              <w:rPr>
                <w:rFonts w:ascii="宋体" w:hAnsi="宋体"/>
                <w:szCs w:val="21"/>
              </w:rPr>
            </w:pPr>
          </w:p>
        </w:tc>
      </w:tr>
      <w:tr w:rsidR="006327EA">
        <w:trPr>
          <w:trHeight w:val="1716"/>
        </w:trPr>
        <w:tc>
          <w:tcPr>
            <w:tcW w:w="821" w:type="dxa"/>
            <w:vMerge/>
          </w:tcPr>
          <w:p w:rsidR="006327EA" w:rsidRDefault="006327EA">
            <w:pPr>
              <w:spacing w:line="240" w:lineRule="exact"/>
              <w:rPr>
                <w:rFonts w:ascii="宋体" w:hAnsi="宋体"/>
                <w:szCs w:val="21"/>
              </w:rPr>
            </w:pPr>
          </w:p>
        </w:tc>
        <w:tc>
          <w:tcPr>
            <w:tcW w:w="721" w:type="dxa"/>
            <w:vMerge/>
          </w:tcPr>
          <w:p w:rsidR="006327EA" w:rsidRDefault="006327EA">
            <w:pPr>
              <w:spacing w:line="240" w:lineRule="exact"/>
              <w:rPr>
                <w:rFonts w:ascii="宋体" w:hAnsi="宋体"/>
                <w:szCs w:val="21"/>
              </w:rPr>
            </w:pPr>
          </w:p>
        </w:tc>
        <w:tc>
          <w:tcPr>
            <w:tcW w:w="2659" w:type="dxa"/>
            <w:vMerge/>
          </w:tcPr>
          <w:p w:rsidR="006327EA" w:rsidRDefault="006327EA">
            <w:pPr>
              <w:spacing w:line="240" w:lineRule="exact"/>
              <w:rPr>
                <w:rFonts w:ascii="宋体" w:hAnsi="宋体"/>
                <w:szCs w:val="21"/>
              </w:rPr>
            </w:pPr>
          </w:p>
        </w:tc>
        <w:tc>
          <w:tcPr>
            <w:tcW w:w="3714" w:type="dxa"/>
          </w:tcPr>
          <w:p w:rsidR="006327EA" w:rsidRDefault="00A94B3B">
            <w:pPr>
              <w:spacing w:line="260" w:lineRule="exact"/>
              <w:rPr>
                <w:rFonts w:ascii="宋体" w:hAnsi="宋体"/>
                <w:szCs w:val="21"/>
              </w:rPr>
            </w:pPr>
            <w:r>
              <w:rPr>
                <w:rFonts w:ascii="宋体" w:hAnsi="宋体"/>
                <w:szCs w:val="21"/>
              </w:rPr>
              <w:t xml:space="preserve">    移动电气设备应满足：定期对绝缘电阻进行检测，绝缘电阻应小于1兆欧，电源线应采用三芯或四芯多股橡胶电缆，无接头，不得跨越通道，绝缘层无破损，长度不得超过5米，PE线连接可靠，防护罩等完好，无松动，开关可靠、灵敏，与负载匹配。</w:t>
            </w:r>
          </w:p>
        </w:tc>
        <w:tc>
          <w:tcPr>
            <w:tcW w:w="986" w:type="dxa"/>
            <w:vAlign w:val="center"/>
          </w:tcPr>
          <w:p w:rsidR="006327EA" w:rsidRDefault="00A94B3B">
            <w:pPr>
              <w:spacing w:line="260" w:lineRule="exact"/>
              <w:jc w:val="center"/>
              <w:rPr>
                <w:rFonts w:ascii="宋体" w:hAnsi="宋体"/>
                <w:bCs/>
                <w:szCs w:val="21"/>
              </w:rPr>
            </w:pPr>
            <w:r>
              <w:rPr>
                <w:rFonts w:ascii="宋体" w:hAnsi="宋体"/>
                <w:bCs/>
                <w:szCs w:val="21"/>
              </w:rPr>
              <w:t>2</w:t>
            </w:r>
          </w:p>
        </w:tc>
        <w:tc>
          <w:tcPr>
            <w:tcW w:w="3232" w:type="dxa"/>
          </w:tcPr>
          <w:p w:rsidR="006327EA" w:rsidRDefault="00A94B3B">
            <w:pPr>
              <w:spacing w:line="260" w:lineRule="exact"/>
              <w:ind w:firstLineChars="200" w:firstLine="420"/>
              <w:rPr>
                <w:rFonts w:ascii="宋体" w:hAnsi="宋体"/>
                <w:szCs w:val="21"/>
              </w:rPr>
            </w:pPr>
            <w:r>
              <w:rPr>
                <w:rFonts w:ascii="宋体" w:hAnsi="宋体"/>
                <w:szCs w:val="21"/>
              </w:rPr>
              <w:t>有一处不符合</w:t>
            </w:r>
            <w:r>
              <w:rPr>
                <w:rFonts w:ascii="宋体" w:hAnsi="宋体" w:hint="eastAsia"/>
                <w:szCs w:val="21"/>
              </w:rPr>
              <w:t>要求</w:t>
            </w:r>
            <w:r>
              <w:rPr>
                <w:rFonts w:ascii="宋体" w:hAnsi="宋体"/>
                <w:szCs w:val="21"/>
              </w:rPr>
              <w:t>的，扣1分。</w:t>
            </w:r>
          </w:p>
        </w:tc>
        <w:tc>
          <w:tcPr>
            <w:tcW w:w="1692" w:type="dxa"/>
            <w:vAlign w:val="center"/>
          </w:tcPr>
          <w:p w:rsidR="006327EA" w:rsidRDefault="00A94B3B">
            <w:pPr>
              <w:spacing w:line="260" w:lineRule="exact"/>
              <w:rPr>
                <w:rFonts w:ascii="宋体" w:hAnsi="宋体"/>
                <w:i/>
                <w:szCs w:val="21"/>
              </w:rPr>
            </w:pPr>
            <w:r>
              <w:rPr>
                <w:rFonts w:ascii="宋体" w:hAnsi="宋体" w:hint="eastAsia"/>
                <w:i/>
                <w:szCs w:val="21"/>
              </w:rPr>
              <w:t>未定期检测绝缘电阻</w:t>
            </w:r>
          </w:p>
        </w:tc>
        <w:tc>
          <w:tcPr>
            <w:tcW w:w="1249" w:type="dxa"/>
            <w:vAlign w:val="center"/>
          </w:tcPr>
          <w:p w:rsidR="006327EA" w:rsidRDefault="00A94B3B">
            <w:pPr>
              <w:spacing w:line="240" w:lineRule="exact"/>
              <w:jc w:val="center"/>
              <w:rPr>
                <w:rFonts w:ascii="宋体" w:hAnsi="宋体"/>
                <w:i/>
                <w:szCs w:val="21"/>
              </w:rPr>
            </w:pPr>
            <w:r>
              <w:rPr>
                <w:rFonts w:ascii="宋体" w:hAnsi="宋体" w:hint="eastAsia"/>
                <w:i/>
                <w:szCs w:val="21"/>
              </w:rPr>
              <w:t>0</w:t>
            </w:r>
          </w:p>
        </w:tc>
      </w:tr>
      <w:tr w:rsidR="006327EA">
        <w:trPr>
          <w:trHeight w:val="761"/>
        </w:trPr>
        <w:tc>
          <w:tcPr>
            <w:tcW w:w="821" w:type="dxa"/>
            <w:vMerge/>
          </w:tcPr>
          <w:p w:rsidR="006327EA" w:rsidRDefault="006327EA">
            <w:pPr>
              <w:spacing w:line="240" w:lineRule="exact"/>
              <w:rPr>
                <w:rFonts w:ascii="宋体" w:hAnsi="宋体"/>
                <w:szCs w:val="21"/>
              </w:rPr>
            </w:pPr>
          </w:p>
        </w:tc>
        <w:tc>
          <w:tcPr>
            <w:tcW w:w="721" w:type="dxa"/>
            <w:vMerge/>
          </w:tcPr>
          <w:p w:rsidR="006327EA" w:rsidRDefault="006327EA">
            <w:pPr>
              <w:spacing w:line="240" w:lineRule="exact"/>
              <w:rPr>
                <w:rFonts w:ascii="宋体" w:hAnsi="宋体"/>
                <w:szCs w:val="21"/>
              </w:rPr>
            </w:pPr>
          </w:p>
        </w:tc>
        <w:tc>
          <w:tcPr>
            <w:tcW w:w="2659" w:type="dxa"/>
            <w:vMerge/>
          </w:tcPr>
          <w:p w:rsidR="006327EA" w:rsidRDefault="006327EA">
            <w:pPr>
              <w:spacing w:line="240" w:lineRule="exact"/>
              <w:rPr>
                <w:rFonts w:ascii="宋体" w:hAnsi="宋体"/>
                <w:szCs w:val="21"/>
              </w:rPr>
            </w:pPr>
          </w:p>
        </w:tc>
        <w:tc>
          <w:tcPr>
            <w:tcW w:w="3714" w:type="dxa"/>
          </w:tcPr>
          <w:p w:rsidR="006327EA" w:rsidRDefault="00A94B3B">
            <w:pPr>
              <w:spacing w:line="260" w:lineRule="exact"/>
              <w:rPr>
                <w:rFonts w:ascii="宋体" w:hAnsi="宋体"/>
                <w:szCs w:val="21"/>
              </w:rPr>
            </w:pPr>
            <w:r>
              <w:rPr>
                <w:rFonts w:ascii="宋体" w:hAnsi="宋体"/>
                <w:szCs w:val="21"/>
              </w:rPr>
              <w:t xml:space="preserve">    电气设备(特别是手持式电动工具)的金属外壳和电线的金属保护管，应有良好的保护接零(或接地)装置。</w:t>
            </w:r>
          </w:p>
        </w:tc>
        <w:tc>
          <w:tcPr>
            <w:tcW w:w="986" w:type="dxa"/>
            <w:vAlign w:val="center"/>
          </w:tcPr>
          <w:p w:rsidR="006327EA" w:rsidRDefault="00A94B3B">
            <w:pPr>
              <w:spacing w:line="260" w:lineRule="exact"/>
              <w:jc w:val="center"/>
              <w:rPr>
                <w:rFonts w:ascii="宋体" w:hAnsi="宋体"/>
                <w:bCs/>
                <w:szCs w:val="21"/>
              </w:rPr>
            </w:pPr>
            <w:r>
              <w:rPr>
                <w:rFonts w:ascii="宋体" w:hAnsi="宋体"/>
                <w:bCs/>
                <w:szCs w:val="21"/>
              </w:rPr>
              <w:t>4</w:t>
            </w:r>
          </w:p>
        </w:tc>
        <w:tc>
          <w:tcPr>
            <w:tcW w:w="3232" w:type="dxa"/>
          </w:tcPr>
          <w:p w:rsidR="006327EA" w:rsidRDefault="00A94B3B">
            <w:pPr>
              <w:spacing w:line="260" w:lineRule="exact"/>
              <w:ind w:firstLineChars="200" w:firstLine="420"/>
              <w:rPr>
                <w:rFonts w:ascii="宋体" w:hAnsi="宋体"/>
                <w:szCs w:val="21"/>
              </w:rPr>
            </w:pPr>
            <w:r>
              <w:rPr>
                <w:rFonts w:ascii="宋体" w:hAnsi="宋体" w:hint="eastAsia"/>
                <w:szCs w:val="21"/>
              </w:rPr>
              <w:t>有</w:t>
            </w:r>
            <w:r>
              <w:rPr>
                <w:rFonts w:ascii="宋体" w:hAnsi="宋体"/>
                <w:szCs w:val="21"/>
              </w:rPr>
              <w:t>一处不符合要求的，扣1分。</w:t>
            </w:r>
          </w:p>
        </w:tc>
        <w:tc>
          <w:tcPr>
            <w:tcW w:w="1692" w:type="dxa"/>
            <w:vAlign w:val="center"/>
          </w:tcPr>
          <w:p w:rsidR="006327EA" w:rsidRDefault="006327EA">
            <w:pPr>
              <w:spacing w:line="260" w:lineRule="exact"/>
              <w:rPr>
                <w:rFonts w:ascii="宋体" w:hAnsi="宋体"/>
                <w:szCs w:val="21"/>
              </w:rPr>
            </w:pPr>
          </w:p>
        </w:tc>
        <w:tc>
          <w:tcPr>
            <w:tcW w:w="1249" w:type="dxa"/>
            <w:vAlign w:val="center"/>
          </w:tcPr>
          <w:p w:rsidR="006327EA" w:rsidRDefault="00A94B3B">
            <w:pPr>
              <w:spacing w:line="240" w:lineRule="exact"/>
              <w:jc w:val="center"/>
              <w:rPr>
                <w:rFonts w:ascii="宋体" w:hAnsi="宋体"/>
                <w:szCs w:val="21"/>
              </w:rPr>
            </w:pPr>
            <w:r>
              <w:rPr>
                <w:rFonts w:ascii="宋体" w:hAnsi="宋体" w:hint="eastAsia"/>
                <w:color w:val="0070C0"/>
                <w:szCs w:val="21"/>
              </w:rPr>
              <w:t>4</w:t>
            </w:r>
          </w:p>
        </w:tc>
      </w:tr>
      <w:tr w:rsidR="006327EA">
        <w:trPr>
          <w:trHeight w:val="1890"/>
        </w:trPr>
        <w:tc>
          <w:tcPr>
            <w:tcW w:w="821" w:type="dxa"/>
            <w:vMerge/>
          </w:tcPr>
          <w:p w:rsidR="006327EA" w:rsidRDefault="006327EA">
            <w:pPr>
              <w:spacing w:line="240" w:lineRule="exact"/>
              <w:rPr>
                <w:rFonts w:ascii="宋体" w:hAnsi="宋体"/>
                <w:szCs w:val="21"/>
              </w:rPr>
            </w:pPr>
          </w:p>
        </w:tc>
        <w:tc>
          <w:tcPr>
            <w:tcW w:w="721" w:type="dxa"/>
            <w:vMerge/>
          </w:tcPr>
          <w:p w:rsidR="006327EA" w:rsidRDefault="006327EA">
            <w:pPr>
              <w:spacing w:line="240" w:lineRule="exact"/>
              <w:rPr>
                <w:rFonts w:ascii="宋体" w:hAnsi="宋体"/>
                <w:szCs w:val="21"/>
              </w:rPr>
            </w:pPr>
          </w:p>
        </w:tc>
        <w:tc>
          <w:tcPr>
            <w:tcW w:w="2659" w:type="dxa"/>
            <w:vMerge/>
          </w:tcPr>
          <w:p w:rsidR="006327EA" w:rsidRDefault="006327EA">
            <w:pPr>
              <w:spacing w:line="240" w:lineRule="exact"/>
              <w:rPr>
                <w:rFonts w:ascii="宋体" w:hAnsi="宋体"/>
                <w:szCs w:val="21"/>
              </w:rPr>
            </w:pPr>
          </w:p>
        </w:tc>
        <w:tc>
          <w:tcPr>
            <w:tcW w:w="3714" w:type="dxa"/>
          </w:tcPr>
          <w:p w:rsidR="006327EA" w:rsidRDefault="00A94B3B">
            <w:pPr>
              <w:spacing w:line="260" w:lineRule="exact"/>
              <w:ind w:firstLineChars="200" w:firstLine="420"/>
              <w:rPr>
                <w:rFonts w:ascii="宋体" w:hAnsi="宋体"/>
                <w:szCs w:val="21"/>
              </w:rPr>
            </w:pPr>
            <w:r>
              <w:rPr>
                <w:rFonts w:ascii="宋体" w:hAnsi="宋体"/>
                <w:szCs w:val="21"/>
              </w:rPr>
              <w:t xml:space="preserve">传动部位应按照如下情况，设置防护罩、盖或栏：        </w:t>
            </w:r>
          </w:p>
          <w:p w:rsidR="006327EA" w:rsidRDefault="00A94B3B">
            <w:pPr>
              <w:spacing w:line="260" w:lineRule="exact"/>
              <w:ind w:firstLineChars="200" w:firstLine="420"/>
              <w:rPr>
                <w:rFonts w:ascii="宋体" w:hAnsi="宋体"/>
                <w:szCs w:val="21"/>
              </w:rPr>
            </w:pPr>
            <w:r>
              <w:rPr>
                <w:rFonts w:ascii="宋体" w:hAnsi="宋体"/>
                <w:szCs w:val="21"/>
              </w:rPr>
              <w:t>（1）以操纵人员站立平面为基准，高度在2米以下的外露传动部位；</w:t>
            </w:r>
          </w:p>
          <w:p w:rsidR="006327EA" w:rsidRDefault="00A94B3B">
            <w:pPr>
              <w:spacing w:line="260" w:lineRule="exact"/>
              <w:ind w:firstLine="450"/>
              <w:rPr>
                <w:rFonts w:ascii="宋体" w:hAnsi="宋体"/>
                <w:szCs w:val="21"/>
              </w:rPr>
            </w:pPr>
            <w:r>
              <w:rPr>
                <w:rFonts w:ascii="宋体" w:hAnsi="宋体"/>
                <w:szCs w:val="21"/>
              </w:rPr>
              <w:t>（2）旋转的键、销、楔等突出大于3毫米的部位；</w:t>
            </w:r>
          </w:p>
          <w:p w:rsidR="006327EA" w:rsidRDefault="00A94B3B">
            <w:pPr>
              <w:spacing w:line="260" w:lineRule="exact"/>
              <w:ind w:firstLine="450"/>
              <w:rPr>
                <w:rFonts w:ascii="宋体" w:hAnsi="宋体"/>
                <w:szCs w:val="21"/>
              </w:rPr>
            </w:pPr>
            <w:r>
              <w:rPr>
                <w:rFonts w:ascii="宋体" w:hAnsi="宋体"/>
                <w:szCs w:val="21"/>
              </w:rPr>
              <w:t>（3）产生切屑、磨屑、冷却液等飞溅，可能触及人体或造成设备与环境污染的部位；</w:t>
            </w:r>
          </w:p>
          <w:p w:rsidR="006327EA" w:rsidRDefault="00A94B3B">
            <w:pPr>
              <w:spacing w:line="260" w:lineRule="exact"/>
              <w:ind w:firstLine="450"/>
              <w:rPr>
                <w:rFonts w:ascii="宋体" w:hAnsi="宋体"/>
                <w:szCs w:val="21"/>
              </w:rPr>
            </w:pPr>
            <w:r>
              <w:rPr>
                <w:rFonts w:ascii="宋体" w:hAnsi="宋体"/>
                <w:szCs w:val="21"/>
              </w:rPr>
              <w:t>（4）产生射线或弧光的部位；</w:t>
            </w:r>
          </w:p>
          <w:p w:rsidR="006327EA" w:rsidRDefault="00A94B3B">
            <w:pPr>
              <w:spacing w:line="260" w:lineRule="exact"/>
              <w:ind w:firstLine="450"/>
              <w:rPr>
                <w:rFonts w:ascii="宋体" w:hAnsi="宋体"/>
                <w:szCs w:val="21"/>
              </w:rPr>
            </w:pPr>
            <w:r>
              <w:rPr>
                <w:rFonts w:ascii="宋体" w:hAnsi="宋体"/>
                <w:szCs w:val="21"/>
              </w:rPr>
              <w:t>（5）伸入通道的超长工件；</w:t>
            </w:r>
          </w:p>
          <w:p w:rsidR="006327EA" w:rsidRDefault="00A94B3B">
            <w:pPr>
              <w:spacing w:line="260" w:lineRule="exact"/>
              <w:ind w:firstLine="450"/>
              <w:rPr>
                <w:rFonts w:ascii="宋体" w:hAnsi="宋体"/>
                <w:szCs w:val="21"/>
              </w:rPr>
            </w:pPr>
            <w:r>
              <w:rPr>
                <w:rFonts w:ascii="宋体" w:hAnsi="宋体"/>
                <w:szCs w:val="21"/>
              </w:rPr>
              <w:t>（6）超长设备后端300毫米以上的工件；</w:t>
            </w:r>
          </w:p>
          <w:p w:rsidR="006327EA" w:rsidRDefault="00A94B3B">
            <w:pPr>
              <w:spacing w:line="260" w:lineRule="exact"/>
              <w:ind w:firstLine="450"/>
              <w:rPr>
                <w:rFonts w:ascii="宋体" w:hAnsi="宋体"/>
                <w:szCs w:val="21"/>
              </w:rPr>
            </w:pPr>
            <w:r>
              <w:rPr>
                <w:rFonts w:ascii="宋体" w:hAnsi="宋体"/>
                <w:szCs w:val="21"/>
              </w:rPr>
              <w:t>（7）容易伤人的设备往复运动部位；</w:t>
            </w:r>
          </w:p>
          <w:p w:rsidR="006327EA" w:rsidRDefault="00A94B3B">
            <w:pPr>
              <w:spacing w:line="260" w:lineRule="exact"/>
              <w:ind w:firstLine="450"/>
              <w:rPr>
                <w:rFonts w:ascii="宋体" w:hAnsi="宋体"/>
                <w:szCs w:val="21"/>
              </w:rPr>
            </w:pPr>
            <w:r>
              <w:rPr>
                <w:rFonts w:ascii="宋体" w:hAnsi="宋体"/>
                <w:szCs w:val="21"/>
              </w:rPr>
              <w:t>（8）悬挂输送装置跨越通道的下部；</w:t>
            </w:r>
          </w:p>
          <w:p w:rsidR="006327EA" w:rsidRDefault="00A94B3B">
            <w:pPr>
              <w:spacing w:line="260" w:lineRule="exact"/>
              <w:ind w:firstLine="450"/>
              <w:rPr>
                <w:rFonts w:ascii="宋体" w:hAnsi="宋体"/>
                <w:szCs w:val="21"/>
              </w:rPr>
            </w:pPr>
            <w:r>
              <w:rPr>
                <w:rFonts w:ascii="宋体" w:hAnsi="宋体"/>
                <w:szCs w:val="21"/>
              </w:rPr>
              <w:t>（9）高于地面0.7米的操作平台。</w:t>
            </w:r>
          </w:p>
        </w:tc>
        <w:tc>
          <w:tcPr>
            <w:tcW w:w="986" w:type="dxa"/>
            <w:vAlign w:val="center"/>
          </w:tcPr>
          <w:p w:rsidR="006327EA" w:rsidRDefault="00A94B3B">
            <w:pPr>
              <w:spacing w:line="260" w:lineRule="exact"/>
              <w:jc w:val="center"/>
              <w:rPr>
                <w:rFonts w:ascii="宋体" w:hAnsi="宋体"/>
                <w:bCs/>
                <w:szCs w:val="21"/>
              </w:rPr>
            </w:pPr>
            <w:r>
              <w:rPr>
                <w:rFonts w:ascii="宋体" w:hAnsi="宋体"/>
                <w:bCs/>
                <w:szCs w:val="21"/>
              </w:rPr>
              <w:t>4</w:t>
            </w:r>
          </w:p>
        </w:tc>
        <w:tc>
          <w:tcPr>
            <w:tcW w:w="3232" w:type="dxa"/>
          </w:tcPr>
          <w:p w:rsidR="006327EA" w:rsidRDefault="00A94B3B">
            <w:pPr>
              <w:spacing w:line="260" w:lineRule="exact"/>
              <w:rPr>
                <w:rFonts w:ascii="宋体" w:hAnsi="宋体"/>
                <w:szCs w:val="21"/>
              </w:rPr>
            </w:pPr>
            <w:r>
              <w:rPr>
                <w:rFonts w:ascii="宋体" w:hAnsi="宋体"/>
                <w:szCs w:val="21"/>
              </w:rPr>
              <w:t xml:space="preserve">    有一处不符合</w:t>
            </w:r>
            <w:r>
              <w:rPr>
                <w:rFonts w:ascii="宋体" w:hAnsi="宋体" w:hint="eastAsia"/>
                <w:szCs w:val="21"/>
              </w:rPr>
              <w:t>要求</w:t>
            </w:r>
            <w:r>
              <w:rPr>
                <w:rFonts w:ascii="宋体" w:hAnsi="宋体"/>
                <w:szCs w:val="21"/>
              </w:rPr>
              <w:t>的，扣1分。</w:t>
            </w:r>
          </w:p>
        </w:tc>
        <w:tc>
          <w:tcPr>
            <w:tcW w:w="1692" w:type="dxa"/>
            <w:vAlign w:val="center"/>
          </w:tcPr>
          <w:p w:rsidR="006327EA" w:rsidRDefault="00A94B3B">
            <w:pPr>
              <w:spacing w:line="260" w:lineRule="exact"/>
              <w:rPr>
                <w:rFonts w:ascii="宋体" w:hAnsi="宋体"/>
                <w:i/>
                <w:szCs w:val="21"/>
              </w:rPr>
            </w:pPr>
            <w:r>
              <w:rPr>
                <w:rFonts w:ascii="宋体" w:hAnsi="宋体" w:hint="eastAsia"/>
                <w:i/>
                <w:szCs w:val="21"/>
              </w:rPr>
              <w:t>部分传动部位未设置防护罩</w:t>
            </w:r>
          </w:p>
        </w:tc>
        <w:tc>
          <w:tcPr>
            <w:tcW w:w="1249" w:type="dxa"/>
            <w:vAlign w:val="center"/>
          </w:tcPr>
          <w:p w:rsidR="006327EA" w:rsidRDefault="00A94B3B">
            <w:pPr>
              <w:spacing w:line="240" w:lineRule="exact"/>
              <w:jc w:val="center"/>
              <w:rPr>
                <w:rFonts w:ascii="宋体" w:hAnsi="宋体"/>
                <w:i/>
                <w:szCs w:val="21"/>
              </w:rPr>
            </w:pPr>
            <w:r>
              <w:rPr>
                <w:rFonts w:ascii="宋体" w:hAnsi="宋体"/>
                <w:i/>
                <w:szCs w:val="21"/>
              </w:rPr>
              <w:t>2</w:t>
            </w:r>
          </w:p>
        </w:tc>
      </w:tr>
      <w:tr w:rsidR="006327EA">
        <w:trPr>
          <w:trHeight w:val="2339"/>
        </w:trPr>
        <w:tc>
          <w:tcPr>
            <w:tcW w:w="821" w:type="dxa"/>
            <w:vMerge/>
          </w:tcPr>
          <w:p w:rsidR="006327EA" w:rsidRDefault="006327EA">
            <w:pPr>
              <w:spacing w:line="240" w:lineRule="exact"/>
              <w:rPr>
                <w:rFonts w:ascii="宋体" w:hAnsi="宋体"/>
                <w:szCs w:val="21"/>
              </w:rPr>
            </w:pPr>
          </w:p>
        </w:tc>
        <w:tc>
          <w:tcPr>
            <w:tcW w:w="721" w:type="dxa"/>
            <w:vMerge/>
          </w:tcPr>
          <w:p w:rsidR="006327EA" w:rsidRDefault="006327EA">
            <w:pPr>
              <w:spacing w:line="240" w:lineRule="exact"/>
              <w:rPr>
                <w:rFonts w:ascii="宋体" w:hAnsi="宋体"/>
                <w:szCs w:val="21"/>
              </w:rPr>
            </w:pPr>
          </w:p>
        </w:tc>
        <w:tc>
          <w:tcPr>
            <w:tcW w:w="2659" w:type="dxa"/>
            <w:vMerge/>
          </w:tcPr>
          <w:p w:rsidR="006327EA" w:rsidRDefault="006327EA">
            <w:pPr>
              <w:spacing w:line="240" w:lineRule="exact"/>
              <w:rPr>
                <w:rFonts w:ascii="宋体" w:hAnsi="宋体"/>
                <w:szCs w:val="21"/>
              </w:rPr>
            </w:pPr>
          </w:p>
        </w:tc>
        <w:tc>
          <w:tcPr>
            <w:tcW w:w="3714" w:type="dxa"/>
          </w:tcPr>
          <w:p w:rsidR="006327EA" w:rsidRDefault="00A94B3B">
            <w:pPr>
              <w:spacing w:line="260" w:lineRule="exact"/>
              <w:rPr>
                <w:rFonts w:ascii="宋体" w:hAnsi="宋体"/>
                <w:szCs w:val="21"/>
              </w:rPr>
            </w:pPr>
            <w:r>
              <w:rPr>
                <w:rFonts w:ascii="宋体" w:hAnsi="宋体"/>
                <w:szCs w:val="21"/>
              </w:rPr>
              <w:t xml:space="preserve">    危险化学品库应满足：库房符合安全标准的要求，库内有应急预案。危险化学品按危险性进行分类、分区、分库储存。库内有隔热、降温、通风等措施，消防设施齐全，消防通道畅通。采用相应等级的防爆电器。有效处理废弃物品或包装容器。</w:t>
            </w:r>
          </w:p>
        </w:tc>
        <w:tc>
          <w:tcPr>
            <w:tcW w:w="986" w:type="dxa"/>
            <w:vAlign w:val="center"/>
          </w:tcPr>
          <w:p w:rsidR="006327EA" w:rsidRDefault="00A94B3B">
            <w:pPr>
              <w:spacing w:line="260" w:lineRule="exact"/>
              <w:jc w:val="center"/>
              <w:rPr>
                <w:rFonts w:ascii="宋体" w:hAnsi="宋体"/>
                <w:bCs/>
                <w:szCs w:val="21"/>
              </w:rPr>
            </w:pPr>
            <w:r>
              <w:rPr>
                <w:rFonts w:ascii="宋体" w:hAnsi="宋体"/>
                <w:bCs/>
                <w:szCs w:val="21"/>
              </w:rPr>
              <w:t>8</w:t>
            </w:r>
          </w:p>
        </w:tc>
        <w:tc>
          <w:tcPr>
            <w:tcW w:w="3232" w:type="dxa"/>
          </w:tcPr>
          <w:p w:rsidR="006327EA" w:rsidRDefault="00A94B3B">
            <w:pPr>
              <w:spacing w:line="260" w:lineRule="exact"/>
              <w:rPr>
                <w:rFonts w:ascii="宋体" w:hAnsi="宋体"/>
                <w:szCs w:val="21"/>
              </w:rPr>
            </w:pPr>
            <w:r>
              <w:rPr>
                <w:rFonts w:ascii="宋体" w:hAnsi="宋体"/>
                <w:szCs w:val="21"/>
              </w:rPr>
              <w:t xml:space="preserve">    库房不符合安全标准要求的，不得分；库内无应急预案的，扣5分；危险化学品存放不符合要求的，每处扣5分；库内隔热、降温、通风等措施不完善的，每处扣2分；消防设施不全的，每处扣2分；消防通道不畅通的，扣5分；未采用相应等级的防爆电器的，每处扣5分；未按规定处理废弃物品或包装容器的，每次扣2分。</w:t>
            </w:r>
          </w:p>
        </w:tc>
        <w:tc>
          <w:tcPr>
            <w:tcW w:w="1692" w:type="dxa"/>
            <w:vAlign w:val="center"/>
          </w:tcPr>
          <w:p w:rsidR="006327EA" w:rsidRDefault="00A94B3B">
            <w:pPr>
              <w:spacing w:line="240" w:lineRule="exact"/>
              <w:jc w:val="center"/>
              <w:rPr>
                <w:rFonts w:ascii="宋体" w:hAnsi="宋体"/>
                <w:i/>
                <w:color w:val="FF0000"/>
                <w:sz w:val="24"/>
              </w:rPr>
            </w:pPr>
            <w:r>
              <w:rPr>
                <w:rFonts w:ascii="宋体" w:hAnsi="宋体" w:hint="eastAsia"/>
                <w:i/>
                <w:color w:val="FF0000"/>
                <w:sz w:val="24"/>
              </w:rPr>
              <w:t>缺项</w:t>
            </w:r>
          </w:p>
        </w:tc>
        <w:tc>
          <w:tcPr>
            <w:tcW w:w="1249" w:type="dxa"/>
            <w:vAlign w:val="center"/>
          </w:tcPr>
          <w:p w:rsidR="006327EA" w:rsidRDefault="006327EA">
            <w:pPr>
              <w:spacing w:line="240" w:lineRule="exact"/>
              <w:jc w:val="center"/>
              <w:rPr>
                <w:rFonts w:ascii="宋体" w:hAnsi="宋体"/>
                <w:i/>
                <w:color w:val="FF0000"/>
                <w:sz w:val="24"/>
              </w:rPr>
            </w:pPr>
          </w:p>
        </w:tc>
      </w:tr>
      <w:tr w:rsidR="006327EA">
        <w:trPr>
          <w:trHeight w:val="3346"/>
        </w:trPr>
        <w:tc>
          <w:tcPr>
            <w:tcW w:w="821" w:type="dxa"/>
            <w:vMerge/>
          </w:tcPr>
          <w:p w:rsidR="006327EA" w:rsidRDefault="006327EA">
            <w:pPr>
              <w:spacing w:line="240" w:lineRule="exact"/>
              <w:rPr>
                <w:rFonts w:ascii="宋体" w:hAnsi="宋体"/>
                <w:szCs w:val="21"/>
              </w:rPr>
            </w:pPr>
          </w:p>
        </w:tc>
        <w:tc>
          <w:tcPr>
            <w:tcW w:w="721" w:type="dxa"/>
            <w:vMerge/>
          </w:tcPr>
          <w:p w:rsidR="006327EA" w:rsidRDefault="006327EA">
            <w:pPr>
              <w:spacing w:line="240" w:lineRule="exact"/>
              <w:rPr>
                <w:rFonts w:ascii="宋体" w:hAnsi="宋体"/>
                <w:szCs w:val="21"/>
              </w:rPr>
            </w:pPr>
          </w:p>
        </w:tc>
        <w:tc>
          <w:tcPr>
            <w:tcW w:w="2659" w:type="dxa"/>
            <w:vMerge w:val="restart"/>
          </w:tcPr>
          <w:p w:rsidR="006327EA" w:rsidRDefault="006327EA">
            <w:pPr>
              <w:spacing w:line="240" w:lineRule="exact"/>
              <w:rPr>
                <w:rFonts w:ascii="宋体" w:hAnsi="宋体"/>
                <w:szCs w:val="21"/>
              </w:rPr>
            </w:pPr>
          </w:p>
        </w:tc>
        <w:tc>
          <w:tcPr>
            <w:tcW w:w="3714" w:type="dxa"/>
          </w:tcPr>
          <w:p w:rsidR="006327EA" w:rsidRDefault="00A94B3B">
            <w:pPr>
              <w:spacing w:line="260" w:lineRule="exact"/>
              <w:rPr>
                <w:rFonts w:ascii="宋体" w:hAnsi="宋体"/>
                <w:szCs w:val="21"/>
              </w:rPr>
            </w:pPr>
            <w:r>
              <w:rPr>
                <w:rFonts w:ascii="宋体" w:hAnsi="宋体"/>
                <w:szCs w:val="21"/>
              </w:rPr>
              <w:t xml:space="preserve">    油库、油罐应满足：油槽车需持有专用许可证，进入库区，必须装设专用排气阻火器；油罐无腐蚀、泄漏；油罐上的液位计、呼吸阀齐全可靠、动作灵敏；罐体、胶质输油管等应有可靠的防雷接地和防静电接地；罐体与罐体之间或其它建筑物、管网、干道应留有足够的间距；库房的电气设施均应防爆；油库内应按贮存物品的种类和数量，配置足够的消防器材和灭火设施，并有相应的报警装置；库内使用的工具应是不产生火花的防爆工具；库内外应有醒目的安全警示标志和油品的名称、特性、数量、灭火方法等。</w:t>
            </w:r>
          </w:p>
        </w:tc>
        <w:tc>
          <w:tcPr>
            <w:tcW w:w="986" w:type="dxa"/>
            <w:vAlign w:val="center"/>
          </w:tcPr>
          <w:p w:rsidR="006327EA" w:rsidRDefault="00A94B3B">
            <w:pPr>
              <w:spacing w:line="260" w:lineRule="exact"/>
              <w:jc w:val="center"/>
              <w:rPr>
                <w:rFonts w:ascii="宋体" w:hAnsi="宋体"/>
                <w:bCs/>
                <w:szCs w:val="21"/>
              </w:rPr>
            </w:pPr>
            <w:r>
              <w:rPr>
                <w:rFonts w:ascii="宋体" w:hAnsi="宋体"/>
                <w:bCs/>
                <w:szCs w:val="21"/>
              </w:rPr>
              <w:t>4</w:t>
            </w:r>
          </w:p>
        </w:tc>
        <w:tc>
          <w:tcPr>
            <w:tcW w:w="3232" w:type="dxa"/>
          </w:tcPr>
          <w:p w:rsidR="006327EA" w:rsidRDefault="00A94B3B">
            <w:pPr>
              <w:spacing w:line="260" w:lineRule="exact"/>
              <w:rPr>
                <w:rFonts w:ascii="宋体" w:hAnsi="宋体"/>
                <w:szCs w:val="21"/>
              </w:rPr>
            </w:pPr>
            <w:r>
              <w:rPr>
                <w:rFonts w:ascii="宋体" w:hAnsi="宋体"/>
                <w:szCs w:val="21"/>
              </w:rPr>
              <w:t xml:space="preserve">    不符合标准的，不得分；无应急预案的</w:t>
            </w:r>
            <w:r>
              <w:rPr>
                <w:rFonts w:ascii="宋体" w:hAnsi="宋体" w:hint="eastAsia"/>
                <w:szCs w:val="21"/>
              </w:rPr>
              <w:t>，</w:t>
            </w:r>
            <w:r>
              <w:rPr>
                <w:rFonts w:ascii="宋体" w:hAnsi="宋体"/>
                <w:szCs w:val="21"/>
              </w:rPr>
              <w:t>扣2分；油槽车无许可证，</w:t>
            </w:r>
            <w:r>
              <w:rPr>
                <w:rFonts w:ascii="宋体" w:hAnsi="宋体" w:hint="eastAsia"/>
                <w:szCs w:val="21"/>
              </w:rPr>
              <w:t>或</w:t>
            </w:r>
            <w:r>
              <w:rPr>
                <w:rFonts w:ascii="宋体" w:hAnsi="宋体"/>
                <w:szCs w:val="21"/>
              </w:rPr>
              <w:t>进入库区无专用排气阻火器</w:t>
            </w:r>
            <w:r>
              <w:rPr>
                <w:rFonts w:ascii="宋体" w:hAnsi="宋体" w:hint="eastAsia"/>
                <w:szCs w:val="21"/>
              </w:rPr>
              <w:t>的，</w:t>
            </w:r>
            <w:r>
              <w:rPr>
                <w:rFonts w:ascii="宋体" w:hAnsi="宋体"/>
                <w:szCs w:val="21"/>
              </w:rPr>
              <w:t>扣2分；油罐腐蚀、泄漏</w:t>
            </w:r>
            <w:r>
              <w:rPr>
                <w:rFonts w:ascii="宋体" w:hAnsi="宋体" w:hint="eastAsia"/>
                <w:szCs w:val="21"/>
              </w:rPr>
              <w:t>的，</w:t>
            </w:r>
            <w:r>
              <w:rPr>
                <w:rFonts w:ascii="宋体" w:hAnsi="宋体"/>
                <w:szCs w:val="21"/>
              </w:rPr>
              <w:t>扣1分。液位计、呼吸阀不全、不可靠</w:t>
            </w:r>
            <w:r>
              <w:rPr>
                <w:rFonts w:ascii="宋体" w:hAnsi="宋体" w:hint="eastAsia"/>
                <w:szCs w:val="21"/>
              </w:rPr>
              <w:t>的，</w:t>
            </w:r>
            <w:r>
              <w:rPr>
                <w:rFonts w:ascii="宋体" w:hAnsi="宋体"/>
                <w:szCs w:val="21"/>
              </w:rPr>
              <w:t>扣1分；无可靠的防雷接地和防静电接地</w:t>
            </w:r>
            <w:r>
              <w:rPr>
                <w:rFonts w:ascii="宋体" w:hAnsi="宋体" w:hint="eastAsia"/>
                <w:szCs w:val="21"/>
              </w:rPr>
              <w:t>的，</w:t>
            </w:r>
            <w:r>
              <w:rPr>
                <w:rFonts w:ascii="宋体" w:hAnsi="宋体"/>
                <w:szCs w:val="21"/>
              </w:rPr>
              <w:t>扣2分；罐体与罐体之间或</w:t>
            </w:r>
            <w:r>
              <w:rPr>
                <w:rFonts w:ascii="宋体" w:hAnsi="宋体" w:hint="eastAsia"/>
                <w:szCs w:val="21"/>
              </w:rPr>
              <w:t>与</w:t>
            </w:r>
            <w:r>
              <w:rPr>
                <w:rFonts w:ascii="宋体" w:hAnsi="宋体"/>
                <w:szCs w:val="21"/>
              </w:rPr>
              <w:t>其它建筑物、管网、干道间距不足</w:t>
            </w:r>
            <w:r>
              <w:rPr>
                <w:rFonts w:ascii="宋体" w:hAnsi="宋体" w:hint="eastAsia"/>
                <w:szCs w:val="21"/>
              </w:rPr>
              <w:t>的，扣</w:t>
            </w:r>
            <w:r>
              <w:rPr>
                <w:rFonts w:ascii="宋体" w:hAnsi="宋体"/>
                <w:szCs w:val="21"/>
              </w:rPr>
              <w:t>1分；库房的电气设施不防爆</w:t>
            </w:r>
            <w:r>
              <w:rPr>
                <w:rFonts w:ascii="宋体" w:hAnsi="宋体" w:hint="eastAsia"/>
                <w:szCs w:val="21"/>
              </w:rPr>
              <w:t>的，</w:t>
            </w:r>
            <w:r>
              <w:rPr>
                <w:rFonts w:ascii="宋体" w:hAnsi="宋体"/>
                <w:szCs w:val="21"/>
              </w:rPr>
              <w:t>扣1分；油库内的消防器材和灭火设施不足、无报警装置扣1分；使用的工具能产生火花</w:t>
            </w:r>
            <w:r>
              <w:rPr>
                <w:rFonts w:ascii="宋体" w:hAnsi="宋体" w:hint="eastAsia"/>
                <w:szCs w:val="21"/>
              </w:rPr>
              <w:t>的，</w:t>
            </w:r>
            <w:r>
              <w:rPr>
                <w:rFonts w:ascii="宋体" w:hAnsi="宋体"/>
                <w:szCs w:val="21"/>
              </w:rPr>
              <w:t>扣1分；无安全警示标志和油品的名称、特性、数量、灭火方法</w:t>
            </w:r>
            <w:r>
              <w:rPr>
                <w:rFonts w:ascii="宋体" w:hAnsi="宋体" w:hint="eastAsia"/>
                <w:szCs w:val="21"/>
              </w:rPr>
              <w:t>的，</w:t>
            </w:r>
            <w:r>
              <w:rPr>
                <w:rFonts w:ascii="宋体" w:hAnsi="宋体"/>
                <w:szCs w:val="21"/>
              </w:rPr>
              <w:t>扣1分。</w:t>
            </w:r>
          </w:p>
        </w:tc>
        <w:tc>
          <w:tcPr>
            <w:tcW w:w="1692" w:type="dxa"/>
            <w:vAlign w:val="center"/>
          </w:tcPr>
          <w:p w:rsidR="006327EA" w:rsidRDefault="00A94B3B">
            <w:pPr>
              <w:spacing w:line="240" w:lineRule="exact"/>
              <w:ind w:firstLineChars="250" w:firstLine="525"/>
              <w:rPr>
                <w:rFonts w:ascii="宋体" w:hAnsi="宋体"/>
                <w:i/>
                <w:color w:val="FF0000"/>
                <w:sz w:val="24"/>
              </w:rPr>
            </w:pPr>
            <w:r>
              <w:rPr>
                <w:rFonts w:ascii="宋体" w:hAnsi="宋体" w:hint="eastAsia"/>
                <w:i/>
                <w:color w:val="FF0000"/>
                <w:szCs w:val="21"/>
              </w:rPr>
              <w:t>缺项</w:t>
            </w:r>
          </w:p>
        </w:tc>
        <w:tc>
          <w:tcPr>
            <w:tcW w:w="1249" w:type="dxa"/>
            <w:vAlign w:val="center"/>
          </w:tcPr>
          <w:p w:rsidR="006327EA" w:rsidRDefault="006327EA">
            <w:pPr>
              <w:ind w:firstLineChars="196" w:firstLine="412"/>
              <w:rPr>
                <w:rFonts w:ascii="宋体" w:hAnsi="宋体"/>
                <w:szCs w:val="21"/>
              </w:rPr>
            </w:pPr>
          </w:p>
        </w:tc>
      </w:tr>
      <w:tr w:rsidR="006327EA">
        <w:trPr>
          <w:trHeight w:val="1224"/>
        </w:trPr>
        <w:tc>
          <w:tcPr>
            <w:tcW w:w="821" w:type="dxa"/>
            <w:vMerge/>
          </w:tcPr>
          <w:p w:rsidR="006327EA" w:rsidRDefault="006327EA">
            <w:pPr>
              <w:spacing w:line="240" w:lineRule="exact"/>
              <w:rPr>
                <w:rFonts w:ascii="宋体" w:hAnsi="宋体"/>
                <w:szCs w:val="21"/>
              </w:rPr>
            </w:pPr>
          </w:p>
        </w:tc>
        <w:tc>
          <w:tcPr>
            <w:tcW w:w="721" w:type="dxa"/>
            <w:vMerge/>
          </w:tcPr>
          <w:p w:rsidR="006327EA" w:rsidRDefault="006327EA">
            <w:pPr>
              <w:spacing w:line="240" w:lineRule="exact"/>
              <w:rPr>
                <w:rFonts w:ascii="宋体" w:hAnsi="宋体"/>
                <w:szCs w:val="21"/>
              </w:rPr>
            </w:pPr>
          </w:p>
        </w:tc>
        <w:tc>
          <w:tcPr>
            <w:tcW w:w="2659" w:type="dxa"/>
            <w:vMerge/>
          </w:tcPr>
          <w:p w:rsidR="006327EA" w:rsidRDefault="006327EA">
            <w:pPr>
              <w:spacing w:line="240" w:lineRule="exact"/>
              <w:rPr>
                <w:rFonts w:ascii="宋体" w:hAnsi="宋体"/>
                <w:szCs w:val="21"/>
              </w:rPr>
            </w:pPr>
          </w:p>
        </w:tc>
        <w:tc>
          <w:tcPr>
            <w:tcW w:w="3714" w:type="dxa"/>
          </w:tcPr>
          <w:p w:rsidR="006327EA" w:rsidRDefault="00A94B3B">
            <w:pPr>
              <w:spacing w:line="260" w:lineRule="exact"/>
              <w:rPr>
                <w:rFonts w:ascii="宋体" w:hAnsi="宋体"/>
                <w:szCs w:val="21"/>
              </w:rPr>
            </w:pPr>
            <w:r>
              <w:rPr>
                <w:rFonts w:ascii="宋体" w:hAnsi="宋体"/>
                <w:szCs w:val="21"/>
              </w:rPr>
              <w:t xml:space="preserve">    专用设备应符合有关法律法规、标准规范要求：防护罩、盖、栏应完整可靠；各联锁、紧停、控制装置灵敏可靠；局部照明应为安全电压；PE等电器完好可靠；梯台符合要求。</w:t>
            </w:r>
          </w:p>
        </w:tc>
        <w:tc>
          <w:tcPr>
            <w:tcW w:w="986" w:type="dxa"/>
            <w:vAlign w:val="center"/>
          </w:tcPr>
          <w:p w:rsidR="006327EA" w:rsidRDefault="00A94B3B">
            <w:pPr>
              <w:spacing w:line="260" w:lineRule="exact"/>
              <w:jc w:val="center"/>
              <w:rPr>
                <w:rFonts w:ascii="宋体" w:hAnsi="宋体"/>
                <w:bCs/>
                <w:szCs w:val="21"/>
              </w:rPr>
            </w:pPr>
            <w:r>
              <w:rPr>
                <w:rFonts w:ascii="宋体" w:hAnsi="宋体"/>
                <w:bCs/>
                <w:szCs w:val="21"/>
              </w:rPr>
              <w:t>16</w:t>
            </w:r>
          </w:p>
        </w:tc>
        <w:tc>
          <w:tcPr>
            <w:tcW w:w="3232" w:type="dxa"/>
          </w:tcPr>
          <w:p w:rsidR="006327EA" w:rsidRDefault="00A94B3B">
            <w:pPr>
              <w:spacing w:line="260" w:lineRule="exact"/>
              <w:rPr>
                <w:rFonts w:ascii="宋体" w:hAnsi="宋体"/>
                <w:szCs w:val="21"/>
              </w:rPr>
            </w:pPr>
            <w:r>
              <w:rPr>
                <w:rFonts w:ascii="宋体" w:hAnsi="宋体"/>
                <w:szCs w:val="21"/>
              </w:rPr>
              <w:t xml:space="preserve">    有一处不符合规定</w:t>
            </w:r>
            <w:r>
              <w:rPr>
                <w:rFonts w:ascii="宋体" w:hAnsi="宋体" w:hint="eastAsia"/>
                <w:szCs w:val="21"/>
              </w:rPr>
              <w:t>的</w:t>
            </w:r>
            <w:r>
              <w:rPr>
                <w:rFonts w:ascii="宋体" w:hAnsi="宋体"/>
                <w:szCs w:val="21"/>
              </w:rPr>
              <w:t>，扣</w:t>
            </w:r>
            <w:r>
              <w:rPr>
                <w:rFonts w:ascii="宋体" w:hAnsi="宋体" w:hint="eastAsia"/>
                <w:szCs w:val="21"/>
              </w:rPr>
              <w:t>8</w:t>
            </w:r>
            <w:r>
              <w:rPr>
                <w:rFonts w:ascii="宋体" w:hAnsi="宋体"/>
                <w:szCs w:val="21"/>
              </w:rPr>
              <w:t>分</w:t>
            </w:r>
            <w:r>
              <w:rPr>
                <w:rFonts w:ascii="宋体" w:hAnsi="宋体" w:hint="eastAsia"/>
                <w:szCs w:val="21"/>
              </w:rPr>
              <w:t>；</w:t>
            </w:r>
            <w:r>
              <w:rPr>
                <w:rFonts w:ascii="宋体" w:hAnsi="宋体"/>
                <w:b/>
                <w:bCs/>
                <w:szCs w:val="21"/>
              </w:rPr>
              <w:t>存在重大风险或隐患以及有关规定明令禁止的工艺、设备、设施的，本小项不得分外，追加扣除48分。</w:t>
            </w:r>
          </w:p>
        </w:tc>
        <w:tc>
          <w:tcPr>
            <w:tcW w:w="1692" w:type="dxa"/>
            <w:vAlign w:val="center"/>
          </w:tcPr>
          <w:p w:rsidR="006327EA" w:rsidRDefault="006327EA">
            <w:pPr>
              <w:spacing w:line="240" w:lineRule="exact"/>
              <w:rPr>
                <w:rFonts w:ascii="宋体" w:hAnsi="宋体"/>
                <w:szCs w:val="21"/>
              </w:rPr>
            </w:pPr>
          </w:p>
        </w:tc>
        <w:tc>
          <w:tcPr>
            <w:tcW w:w="1249" w:type="dxa"/>
            <w:vAlign w:val="center"/>
          </w:tcPr>
          <w:p w:rsidR="006327EA" w:rsidRDefault="00A94B3B">
            <w:pPr>
              <w:spacing w:line="240" w:lineRule="exact"/>
              <w:jc w:val="center"/>
              <w:rPr>
                <w:rFonts w:ascii="宋体" w:hAnsi="宋体"/>
                <w:szCs w:val="21"/>
              </w:rPr>
            </w:pPr>
            <w:r>
              <w:rPr>
                <w:rFonts w:ascii="宋体" w:hAnsi="宋体" w:hint="eastAsia"/>
                <w:szCs w:val="21"/>
              </w:rPr>
              <w:t>16</w:t>
            </w:r>
          </w:p>
        </w:tc>
      </w:tr>
      <w:tr w:rsidR="006327EA">
        <w:trPr>
          <w:trHeight w:val="1716"/>
        </w:trPr>
        <w:tc>
          <w:tcPr>
            <w:tcW w:w="821" w:type="dxa"/>
            <w:vMerge/>
          </w:tcPr>
          <w:p w:rsidR="006327EA" w:rsidRDefault="006327EA">
            <w:pPr>
              <w:spacing w:line="240" w:lineRule="exact"/>
              <w:rPr>
                <w:rFonts w:ascii="宋体" w:hAnsi="宋体"/>
                <w:szCs w:val="21"/>
              </w:rPr>
            </w:pPr>
          </w:p>
        </w:tc>
        <w:tc>
          <w:tcPr>
            <w:tcW w:w="721" w:type="dxa"/>
            <w:vMerge/>
          </w:tcPr>
          <w:p w:rsidR="006327EA" w:rsidRDefault="006327EA">
            <w:pPr>
              <w:spacing w:line="240" w:lineRule="exact"/>
              <w:rPr>
                <w:rFonts w:ascii="宋体" w:hAnsi="宋体"/>
                <w:szCs w:val="21"/>
              </w:rPr>
            </w:pPr>
          </w:p>
        </w:tc>
        <w:tc>
          <w:tcPr>
            <w:tcW w:w="2659" w:type="dxa"/>
            <w:vMerge w:val="restart"/>
          </w:tcPr>
          <w:p w:rsidR="006327EA" w:rsidRDefault="00A94B3B">
            <w:pPr>
              <w:spacing w:line="240" w:lineRule="exact"/>
              <w:ind w:firstLineChars="200" w:firstLine="420"/>
              <w:rPr>
                <w:rFonts w:ascii="宋体" w:hAnsi="宋体"/>
                <w:szCs w:val="21"/>
              </w:rPr>
            </w:pPr>
            <w:r>
              <w:rPr>
                <w:rFonts w:ascii="宋体" w:hAnsi="宋体"/>
                <w:szCs w:val="21"/>
              </w:rPr>
              <w:t>设备设施检维修前应制定方案。检维修方案应包含作业行为分析和控制措施。检维修过程中应执行隐患控制措施并进行监督检查。</w:t>
            </w:r>
          </w:p>
        </w:tc>
        <w:tc>
          <w:tcPr>
            <w:tcW w:w="3714" w:type="dxa"/>
          </w:tcPr>
          <w:p w:rsidR="006327EA" w:rsidRDefault="00A94B3B">
            <w:pPr>
              <w:spacing w:line="240" w:lineRule="exact"/>
              <w:ind w:firstLineChars="200" w:firstLine="420"/>
              <w:rPr>
                <w:rFonts w:ascii="宋体" w:hAnsi="宋体"/>
                <w:szCs w:val="21"/>
              </w:rPr>
            </w:pPr>
            <w:r>
              <w:rPr>
                <w:rFonts w:ascii="宋体" w:hAnsi="宋体"/>
                <w:szCs w:val="21"/>
              </w:rPr>
              <w:t>设备设施检维修前应制定方案。检维修方案应包含作业行为分析和控制措施。</w:t>
            </w:r>
          </w:p>
        </w:tc>
        <w:tc>
          <w:tcPr>
            <w:tcW w:w="986" w:type="dxa"/>
            <w:vAlign w:val="center"/>
          </w:tcPr>
          <w:p w:rsidR="006327EA" w:rsidRDefault="00A94B3B">
            <w:pPr>
              <w:spacing w:line="240" w:lineRule="exact"/>
              <w:jc w:val="center"/>
              <w:rPr>
                <w:rFonts w:ascii="宋体" w:hAnsi="宋体"/>
                <w:bCs/>
                <w:szCs w:val="21"/>
              </w:rPr>
            </w:pPr>
            <w:r>
              <w:rPr>
                <w:rFonts w:ascii="宋体" w:hAnsi="宋体"/>
                <w:bCs/>
                <w:szCs w:val="21"/>
              </w:rPr>
              <w:t>4</w:t>
            </w:r>
          </w:p>
        </w:tc>
        <w:tc>
          <w:tcPr>
            <w:tcW w:w="3232" w:type="dxa"/>
          </w:tcPr>
          <w:p w:rsidR="006327EA" w:rsidRDefault="00A94B3B">
            <w:pPr>
              <w:spacing w:line="240" w:lineRule="exact"/>
              <w:ind w:firstLineChars="200" w:firstLine="420"/>
              <w:rPr>
                <w:rFonts w:ascii="宋体" w:hAnsi="宋体"/>
                <w:szCs w:val="21"/>
              </w:rPr>
            </w:pPr>
            <w:r>
              <w:rPr>
                <w:rFonts w:ascii="宋体" w:hAnsi="宋体"/>
                <w:szCs w:val="21"/>
              </w:rPr>
              <w:t>设备设施检维修前未制定检维修方案</w:t>
            </w:r>
            <w:r>
              <w:rPr>
                <w:rFonts w:ascii="宋体" w:hAnsi="宋体" w:hint="eastAsia"/>
                <w:szCs w:val="21"/>
              </w:rPr>
              <w:t>的，</w:t>
            </w:r>
            <w:r>
              <w:rPr>
                <w:rFonts w:ascii="宋体" w:hAnsi="宋体"/>
                <w:szCs w:val="21"/>
              </w:rPr>
              <w:t>每次扣2分；检维修方案未包含作业行为危险性分析、控制措施，或分析与控制措施无针对性</w:t>
            </w:r>
            <w:r>
              <w:rPr>
                <w:rFonts w:ascii="宋体" w:hAnsi="宋体" w:hint="eastAsia"/>
                <w:szCs w:val="21"/>
              </w:rPr>
              <w:t>的</w:t>
            </w:r>
            <w:r>
              <w:rPr>
                <w:rFonts w:ascii="宋体" w:hAnsi="宋体"/>
                <w:szCs w:val="21"/>
              </w:rPr>
              <w:t>，每处扣2分；检维修过程中未执行隐患控制措施</w:t>
            </w:r>
            <w:r>
              <w:rPr>
                <w:rFonts w:ascii="宋体" w:hAnsi="宋体" w:hint="eastAsia"/>
                <w:szCs w:val="21"/>
              </w:rPr>
              <w:t>的，</w:t>
            </w:r>
            <w:r>
              <w:rPr>
                <w:rFonts w:ascii="宋体" w:hAnsi="宋体"/>
                <w:szCs w:val="21"/>
              </w:rPr>
              <w:t>扣2分；未进行监督检查</w:t>
            </w:r>
            <w:r>
              <w:rPr>
                <w:rFonts w:ascii="宋体" w:hAnsi="宋体" w:hint="eastAsia"/>
                <w:szCs w:val="21"/>
              </w:rPr>
              <w:t>的，</w:t>
            </w:r>
            <w:r>
              <w:rPr>
                <w:rFonts w:ascii="宋体" w:hAnsi="宋体"/>
                <w:szCs w:val="21"/>
              </w:rPr>
              <w:t>扣1分</w:t>
            </w:r>
            <w:r>
              <w:rPr>
                <w:rFonts w:ascii="宋体" w:hAnsi="宋体" w:hint="eastAsia"/>
                <w:bCs/>
                <w:szCs w:val="21"/>
              </w:rPr>
              <w:t>；</w:t>
            </w:r>
            <w:r>
              <w:rPr>
                <w:rFonts w:ascii="宋体" w:hAnsi="宋体"/>
                <w:b/>
                <w:bCs/>
                <w:szCs w:val="21"/>
              </w:rPr>
              <w:t>本小项不得分时，追加扣除8分。</w:t>
            </w:r>
          </w:p>
        </w:tc>
        <w:tc>
          <w:tcPr>
            <w:tcW w:w="1692" w:type="dxa"/>
            <w:vAlign w:val="center"/>
          </w:tcPr>
          <w:p w:rsidR="006327EA" w:rsidRDefault="00A94B3B">
            <w:pPr>
              <w:spacing w:line="240" w:lineRule="exact"/>
              <w:rPr>
                <w:rFonts w:ascii="宋体" w:hAnsi="宋体"/>
                <w:i/>
                <w:iCs/>
                <w:sz w:val="24"/>
              </w:rPr>
            </w:pPr>
            <w:r>
              <w:rPr>
                <w:rFonts w:ascii="宋体" w:hAnsi="宋体"/>
                <w:i/>
                <w:iCs/>
                <w:szCs w:val="21"/>
              </w:rPr>
              <w:t>检维修方案分析与控制措施无针对性</w:t>
            </w:r>
          </w:p>
        </w:tc>
        <w:tc>
          <w:tcPr>
            <w:tcW w:w="1249" w:type="dxa"/>
            <w:vAlign w:val="center"/>
          </w:tcPr>
          <w:p w:rsidR="006327EA" w:rsidRDefault="00A94B3B">
            <w:pPr>
              <w:spacing w:line="240" w:lineRule="exact"/>
              <w:ind w:firstLineChars="200" w:firstLine="480"/>
              <w:rPr>
                <w:rFonts w:ascii="宋体" w:hAnsi="宋体"/>
                <w:i/>
                <w:iCs/>
                <w:sz w:val="24"/>
              </w:rPr>
            </w:pPr>
            <w:r>
              <w:rPr>
                <w:rFonts w:ascii="宋体" w:hAnsi="宋体" w:hint="eastAsia"/>
                <w:i/>
                <w:iCs/>
                <w:sz w:val="24"/>
              </w:rPr>
              <w:t>2</w:t>
            </w:r>
          </w:p>
        </w:tc>
      </w:tr>
      <w:tr w:rsidR="006327EA">
        <w:trPr>
          <w:trHeight w:val="2806"/>
        </w:trPr>
        <w:tc>
          <w:tcPr>
            <w:tcW w:w="821" w:type="dxa"/>
            <w:vMerge/>
          </w:tcPr>
          <w:p w:rsidR="006327EA" w:rsidRDefault="006327EA">
            <w:pPr>
              <w:spacing w:line="240" w:lineRule="exact"/>
              <w:rPr>
                <w:rFonts w:ascii="宋体" w:hAnsi="宋体"/>
                <w:szCs w:val="21"/>
              </w:rPr>
            </w:pPr>
          </w:p>
        </w:tc>
        <w:tc>
          <w:tcPr>
            <w:tcW w:w="721" w:type="dxa"/>
            <w:vMerge/>
          </w:tcPr>
          <w:p w:rsidR="006327EA" w:rsidRDefault="006327EA">
            <w:pPr>
              <w:spacing w:line="240" w:lineRule="exact"/>
              <w:rPr>
                <w:rFonts w:ascii="宋体" w:hAnsi="宋体"/>
                <w:szCs w:val="21"/>
              </w:rPr>
            </w:pPr>
          </w:p>
        </w:tc>
        <w:tc>
          <w:tcPr>
            <w:tcW w:w="2659" w:type="dxa"/>
            <w:vMerge/>
          </w:tcPr>
          <w:p w:rsidR="006327EA" w:rsidRDefault="006327EA">
            <w:pPr>
              <w:spacing w:line="240" w:lineRule="exact"/>
              <w:rPr>
                <w:rFonts w:ascii="宋体" w:hAnsi="宋体"/>
                <w:szCs w:val="21"/>
              </w:rPr>
            </w:pPr>
          </w:p>
        </w:tc>
        <w:tc>
          <w:tcPr>
            <w:tcW w:w="3714" w:type="dxa"/>
          </w:tcPr>
          <w:p w:rsidR="006327EA" w:rsidRDefault="00A94B3B">
            <w:pPr>
              <w:spacing w:line="220" w:lineRule="exact"/>
              <w:rPr>
                <w:rFonts w:ascii="宋体" w:hAnsi="宋体"/>
                <w:szCs w:val="21"/>
              </w:rPr>
            </w:pPr>
            <w:r>
              <w:rPr>
                <w:rFonts w:ascii="宋体" w:hAnsi="宋体"/>
                <w:szCs w:val="21"/>
              </w:rPr>
              <w:t xml:space="preserve">    按检（维）修计划定期对设备设施，包括安全设备设施进行检（维）修。</w:t>
            </w:r>
          </w:p>
        </w:tc>
        <w:tc>
          <w:tcPr>
            <w:tcW w:w="986" w:type="dxa"/>
            <w:vAlign w:val="center"/>
          </w:tcPr>
          <w:p w:rsidR="006327EA" w:rsidRDefault="00A94B3B">
            <w:pPr>
              <w:spacing w:line="220" w:lineRule="exact"/>
              <w:jc w:val="center"/>
              <w:rPr>
                <w:rFonts w:ascii="宋体" w:hAnsi="宋体"/>
                <w:bCs/>
                <w:szCs w:val="21"/>
              </w:rPr>
            </w:pPr>
            <w:r>
              <w:rPr>
                <w:rFonts w:ascii="宋体" w:hAnsi="宋体"/>
                <w:bCs/>
                <w:szCs w:val="21"/>
              </w:rPr>
              <w:t>6</w:t>
            </w:r>
          </w:p>
        </w:tc>
        <w:tc>
          <w:tcPr>
            <w:tcW w:w="3232" w:type="dxa"/>
          </w:tcPr>
          <w:p w:rsidR="006327EA" w:rsidRDefault="00A94B3B">
            <w:pPr>
              <w:spacing w:line="220" w:lineRule="exact"/>
              <w:rPr>
                <w:rFonts w:ascii="宋体" w:hAnsi="宋体"/>
                <w:szCs w:val="21"/>
              </w:rPr>
            </w:pPr>
            <w:r>
              <w:rPr>
                <w:rFonts w:ascii="宋体" w:hAnsi="宋体"/>
                <w:szCs w:val="21"/>
              </w:rPr>
              <w:t xml:space="preserve">    未按计划检（维）修的，每项扣2分；未进行安全验收的，每项扣2分；检（维）修方案未包含作业危险分析和控制措施的，每项扣2分；未对检（维）修人员进行安全教育和施工现场安全交底的，每次扣2分；失修</w:t>
            </w:r>
            <w:r>
              <w:rPr>
                <w:rFonts w:ascii="宋体" w:hAnsi="宋体" w:hint="eastAsia"/>
                <w:szCs w:val="21"/>
              </w:rPr>
              <w:t>的，</w:t>
            </w:r>
            <w:r>
              <w:rPr>
                <w:rFonts w:ascii="宋体" w:hAnsi="宋体"/>
                <w:szCs w:val="21"/>
              </w:rPr>
              <w:t>每处扣2分；检（维）修完毕未及时恢复安全装置的，每处扣2分；未经安全生产管理机构同意就拆除安全设备设施的，每处扣2分；安全设备设施检（维）修记录归档不规范及时的，每处扣2分；检（维）修完毕后未按程序试车的，每项扣2分。</w:t>
            </w:r>
          </w:p>
        </w:tc>
        <w:tc>
          <w:tcPr>
            <w:tcW w:w="1692" w:type="dxa"/>
            <w:vAlign w:val="center"/>
          </w:tcPr>
          <w:p w:rsidR="006327EA" w:rsidRDefault="00A94B3B">
            <w:pPr>
              <w:spacing w:line="240" w:lineRule="exact"/>
              <w:rPr>
                <w:rFonts w:ascii="宋体" w:hAnsi="宋体"/>
                <w:i/>
                <w:szCs w:val="21"/>
              </w:rPr>
            </w:pPr>
            <w:r>
              <w:rPr>
                <w:rFonts w:ascii="宋体" w:hAnsi="宋体"/>
                <w:i/>
                <w:szCs w:val="21"/>
              </w:rPr>
              <w:t>安全设备设施检（维）修记录</w:t>
            </w:r>
            <w:r>
              <w:rPr>
                <w:rFonts w:ascii="宋体" w:hAnsi="宋体" w:hint="eastAsia"/>
                <w:i/>
                <w:szCs w:val="21"/>
              </w:rPr>
              <w:t>档案不规范；</w:t>
            </w:r>
          </w:p>
        </w:tc>
        <w:tc>
          <w:tcPr>
            <w:tcW w:w="1249" w:type="dxa"/>
            <w:vAlign w:val="center"/>
          </w:tcPr>
          <w:p w:rsidR="006327EA" w:rsidRDefault="00A94B3B">
            <w:pPr>
              <w:spacing w:line="240" w:lineRule="exact"/>
              <w:jc w:val="center"/>
              <w:rPr>
                <w:rFonts w:ascii="宋体" w:hAnsi="宋体"/>
                <w:i/>
                <w:szCs w:val="21"/>
              </w:rPr>
            </w:pPr>
            <w:r>
              <w:rPr>
                <w:rFonts w:ascii="宋体" w:hAnsi="宋体" w:hint="eastAsia"/>
                <w:i/>
                <w:szCs w:val="21"/>
              </w:rPr>
              <w:t>2</w:t>
            </w:r>
          </w:p>
        </w:tc>
      </w:tr>
      <w:tr w:rsidR="006327EA">
        <w:trPr>
          <w:trHeight w:val="1016"/>
        </w:trPr>
        <w:tc>
          <w:tcPr>
            <w:tcW w:w="821" w:type="dxa"/>
            <w:vMerge/>
          </w:tcPr>
          <w:p w:rsidR="006327EA" w:rsidRDefault="006327EA">
            <w:pPr>
              <w:spacing w:line="240" w:lineRule="exact"/>
              <w:rPr>
                <w:rFonts w:ascii="宋体" w:hAnsi="宋体"/>
                <w:szCs w:val="21"/>
              </w:rPr>
            </w:pPr>
          </w:p>
        </w:tc>
        <w:tc>
          <w:tcPr>
            <w:tcW w:w="721" w:type="dxa"/>
            <w:vMerge/>
          </w:tcPr>
          <w:p w:rsidR="006327EA" w:rsidRDefault="006327EA">
            <w:pPr>
              <w:spacing w:line="240" w:lineRule="exact"/>
              <w:rPr>
                <w:rFonts w:ascii="宋体" w:hAnsi="宋体"/>
                <w:szCs w:val="21"/>
              </w:rPr>
            </w:pPr>
          </w:p>
        </w:tc>
        <w:tc>
          <w:tcPr>
            <w:tcW w:w="2659" w:type="dxa"/>
          </w:tcPr>
          <w:p w:rsidR="006327EA" w:rsidRDefault="00A94B3B">
            <w:pPr>
              <w:spacing w:line="220" w:lineRule="exact"/>
              <w:ind w:firstLineChars="200" w:firstLine="420"/>
              <w:rPr>
                <w:rFonts w:ascii="宋体" w:hAnsi="宋体"/>
                <w:szCs w:val="21"/>
              </w:rPr>
            </w:pPr>
            <w:r>
              <w:rPr>
                <w:rFonts w:ascii="宋体" w:hAnsi="宋体"/>
                <w:szCs w:val="21"/>
              </w:rPr>
              <w:t>安全设备设施不得随意拆除、挪用或弃置不用；确因检维修拆除的，应采取临时安全措施，检维修完毕后立即复原。</w:t>
            </w:r>
          </w:p>
        </w:tc>
        <w:tc>
          <w:tcPr>
            <w:tcW w:w="3714" w:type="dxa"/>
          </w:tcPr>
          <w:p w:rsidR="006327EA" w:rsidRDefault="00A94B3B">
            <w:pPr>
              <w:spacing w:line="220" w:lineRule="exact"/>
              <w:rPr>
                <w:rFonts w:ascii="宋体" w:hAnsi="宋体"/>
                <w:szCs w:val="21"/>
              </w:rPr>
            </w:pPr>
            <w:r>
              <w:rPr>
                <w:rFonts w:ascii="宋体" w:hAnsi="宋体"/>
                <w:szCs w:val="21"/>
              </w:rPr>
              <w:t xml:space="preserve">    安全设备设施不得随意拆除、挪用或弃置不用；确因检维修拆除的，应采取临时安全措施，检维修完毕后立即复原。</w:t>
            </w:r>
          </w:p>
        </w:tc>
        <w:tc>
          <w:tcPr>
            <w:tcW w:w="986" w:type="dxa"/>
            <w:vAlign w:val="center"/>
          </w:tcPr>
          <w:p w:rsidR="006327EA" w:rsidRDefault="00A94B3B">
            <w:pPr>
              <w:spacing w:line="220" w:lineRule="exact"/>
              <w:jc w:val="center"/>
              <w:rPr>
                <w:rFonts w:ascii="宋体" w:hAnsi="宋体"/>
                <w:bCs/>
                <w:szCs w:val="21"/>
              </w:rPr>
            </w:pPr>
            <w:r>
              <w:rPr>
                <w:rFonts w:ascii="宋体" w:hAnsi="宋体"/>
                <w:bCs/>
                <w:szCs w:val="21"/>
              </w:rPr>
              <w:t>4</w:t>
            </w:r>
          </w:p>
        </w:tc>
        <w:tc>
          <w:tcPr>
            <w:tcW w:w="3232" w:type="dxa"/>
          </w:tcPr>
          <w:p w:rsidR="006327EA" w:rsidRDefault="00A94B3B">
            <w:pPr>
              <w:spacing w:line="220" w:lineRule="exact"/>
              <w:rPr>
                <w:rFonts w:ascii="宋体" w:hAnsi="宋体"/>
                <w:szCs w:val="21"/>
              </w:rPr>
            </w:pPr>
            <w:r>
              <w:rPr>
                <w:rFonts w:ascii="宋体" w:hAnsi="宋体"/>
                <w:szCs w:val="21"/>
              </w:rPr>
              <w:t xml:space="preserve">    安全设备设施拆除、挪用或弃置不用</w:t>
            </w:r>
            <w:r>
              <w:rPr>
                <w:rFonts w:ascii="宋体" w:hAnsi="宋体" w:hint="eastAsia"/>
                <w:szCs w:val="21"/>
              </w:rPr>
              <w:t>的</w:t>
            </w:r>
            <w:r>
              <w:rPr>
                <w:rFonts w:ascii="宋体" w:hAnsi="宋体"/>
                <w:szCs w:val="21"/>
              </w:rPr>
              <w:t>，不得分；检修拆除未采取切实可行的临时措施</w:t>
            </w:r>
            <w:r>
              <w:rPr>
                <w:rFonts w:ascii="宋体" w:hAnsi="宋体" w:hint="eastAsia"/>
                <w:szCs w:val="21"/>
              </w:rPr>
              <w:t>的，</w:t>
            </w:r>
            <w:r>
              <w:rPr>
                <w:rFonts w:ascii="宋体" w:hAnsi="宋体"/>
                <w:szCs w:val="21"/>
              </w:rPr>
              <w:t>扣2分；检修后未立即复原</w:t>
            </w:r>
            <w:r>
              <w:rPr>
                <w:rFonts w:ascii="宋体" w:hAnsi="宋体" w:hint="eastAsia"/>
                <w:szCs w:val="21"/>
              </w:rPr>
              <w:t>的，</w:t>
            </w:r>
            <w:r>
              <w:rPr>
                <w:rFonts w:ascii="宋体" w:hAnsi="宋体"/>
                <w:szCs w:val="21"/>
              </w:rPr>
              <w:t>扣2分</w:t>
            </w:r>
            <w:r>
              <w:rPr>
                <w:rFonts w:ascii="宋体" w:hAnsi="宋体" w:hint="eastAsia"/>
                <w:szCs w:val="21"/>
              </w:rPr>
              <w:t>；</w:t>
            </w:r>
            <w:r>
              <w:rPr>
                <w:rFonts w:ascii="宋体" w:hAnsi="宋体"/>
                <w:b/>
                <w:bCs/>
                <w:szCs w:val="21"/>
              </w:rPr>
              <w:t>本小项不得分时，追加扣除8分。</w:t>
            </w:r>
          </w:p>
        </w:tc>
        <w:tc>
          <w:tcPr>
            <w:tcW w:w="1692" w:type="dxa"/>
            <w:vAlign w:val="center"/>
          </w:tcPr>
          <w:p w:rsidR="006327EA" w:rsidRDefault="006327EA">
            <w:pPr>
              <w:spacing w:line="240" w:lineRule="exact"/>
              <w:rPr>
                <w:rFonts w:ascii="宋体" w:hAnsi="宋体"/>
                <w:szCs w:val="21"/>
              </w:rPr>
            </w:pPr>
          </w:p>
        </w:tc>
        <w:tc>
          <w:tcPr>
            <w:tcW w:w="1249" w:type="dxa"/>
            <w:vAlign w:val="center"/>
          </w:tcPr>
          <w:p w:rsidR="006327EA" w:rsidRDefault="00A94B3B">
            <w:pPr>
              <w:spacing w:line="240" w:lineRule="exact"/>
              <w:jc w:val="center"/>
              <w:rPr>
                <w:rFonts w:ascii="宋体" w:hAnsi="宋体"/>
                <w:szCs w:val="21"/>
              </w:rPr>
            </w:pPr>
            <w:r>
              <w:rPr>
                <w:rFonts w:ascii="宋体" w:hAnsi="宋体" w:hint="eastAsia"/>
                <w:szCs w:val="21"/>
              </w:rPr>
              <w:t>4</w:t>
            </w:r>
          </w:p>
        </w:tc>
      </w:tr>
      <w:tr w:rsidR="006327EA">
        <w:trPr>
          <w:trHeight w:val="1078"/>
        </w:trPr>
        <w:tc>
          <w:tcPr>
            <w:tcW w:w="821" w:type="dxa"/>
            <w:vMerge/>
          </w:tcPr>
          <w:p w:rsidR="006327EA" w:rsidRDefault="006327EA">
            <w:pPr>
              <w:spacing w:line="240" w:lineRule="exact"/>
              <w:rPr>
                <w:rFonts w:ascii="宋体" w:hAnsi="宋体"/>
                <w:szCs w:val="21"/>
              </w:rPr>
            </w:pPr>
          </w:p>
        </w:tc>
        <w:tc>
          <w:tcPr>
            <w:tcW w:w="721" w:type="dxa"/>
            <w:vMerge w:val="restart"/>
            <w:vAlign w:val="center"/>
          </w:tcPr>
          <w:p w:rsidR="006327EA" w:rsidRDefault="00A94B3B">
            <w:pPr>
              <w:spacing w:line="240" w:lineRule="exact"/>
              <w:rPr>
                <w:rFonts w:ascii="宋体" w:hAnsi="宋体"/>
                <w:szCs w:val="21"/>
              </w:rPr>
            </w:pPr>
            <w:r>
              <w:rPr>
                <w:rFonts w:ascii="宋体" w:hAnsi="宋体"/>
                <w:szCs w:val="21"/>
              </w:rPr>
              <w:t>6.3 设备设施到货验收和报废拆除</w:t>
            </w:r>
          </w:p>
        </w:tc>
        <w:tc>
          <w:tcPr>
            <w:tcW w:w="2659" w:type="dxa"/>
          </w:tcPr>
          <w:p w:rsidR="006327EA" w:rsidRDefault="00A94B3B">
            <w:pPr>
              <w:spacing w:line="220" w:lineRule="exact"/>
              <w:ind w:firstLineChars="200" w:firstLine="420"/>
              <w:rPr>
                <w:rFonts w:ascii="宋体" w:hAnsi="宋体"/>
                <w:szCs w:val="21"/>
              </w:rPr>
            </w:pPr>
            <w:r>
              <w:rPr>
                <w:rFonts w:ascii="宋体" w:hAnsi="宋体"/>
                <w:szCs w:val="21"/>
              </w:rPr>
              <w:t>设备的设计、制造、安装、使用、检测、维修、改造、拆除和报废，应符合有关法律法规、标准规范的要求。</w:t>
            </w:r>
          </w:p>
        </w:tc>
        <w:tc>
          <w:tcPr>
            <w:tcW w:w="3714" w:type="dxa"/>
          </w:tcPr>
          <w:p w:rsidR="006327EA" w:rsidRDefault="00A94B3B">
            <w:pPr>
              <w:spacing w:line="220" w:lineRule="exact"/>
              <w:rPr>
                <w:rFonts w:ascii="宋体" w:hAnsi="宋体"/>
                <w:szCs w:val="21"/>
              </w:rPr>
            </w:pPr>
            <w:r>
              <w:rPr>
                <w:rFonts w:ascii="宋体" w:hAnsi="宋体"/>
                <w:szCs w:val="21"/>
              </w:rPr>
              <w:t xml:space="preserve">    设备的全生命周期，应符合相关法律法规、标准规范的要求，确保安全。</w:t>
            </w:r>
          </w:p>
        </w:tc>
        <w:tc>
          <w:tcPr>
            <w:tcW w:w="986" w:type="dxa"/>
            <w:vAlign w:val="center"/>
          </w:tcPr>
          <w:p w:rsidR="006327EA" w:rsidRDefault="00A94B3B">
            <w:pPr>
              <w:spacing w:line="220" w:lineRule="exact"/>
              <w:jc w:val="center"/>
              <w:rPr>
                <w:rFonts w:ascii="宋体" w:hAnsi="宋体"/>
                <w:bCs/>
                <w:szCs w:val="21"/>
              </w:rPr>
            </w:pPr>
            <w:r>
              <w:rPr>
                <w:rFonts w:ascii="宋体" w:hAnsi="宋体"/>
                <w:bCs/>
                <w:szCs w:val="21"/>
              </w:rPr>
              <w:t>6</w:t>
            </w:r>
          </w:p>
        </w:tc>
        <w:tc>
          <w:tcPr>
            <w:tcW w:w="3232" w:type="dxa"/>
          </w:tcPr>
          <w:p w:rsidR="006327EA" w:rsidRDefault="00A94B3B">
            <w:pPr>
              <w:spacing w:line="220" w:lineRule="exact"/>
              <w:rPr>
                <w:rFonts w:ascii="宋体" w:hAnsi="宋体"/>
                <w:szCs w:val="21"/>
              </w:rPr>
            </w:pPr>
            <w:r>
              <w:rPr>
                <w:rFonts w:ascii="宋体" w:hAnsi="宋体"/>
                <w:szCs w:val="21"/>
              </w:rPr>
              <w:t xml:space="preserve">    设备设施的全生命周期管理，有一处不符合要求的，扣2分。</w:t>
            </w:r>
          </w:p>
        </w:tc>
        <w:tc>
          <w:tcPr>
            <w:tcW w:w="1692" w:type="dxa"/>
            <w:vAlign w:val="center"/>
          </w:tcPr>
          <w:p w:rsidR="006327EA" w:rsidRDefault="006327EA">
            <w:pPr>
              <w:spacing w:line="240" w:lineRule="exact"/>
              <w:rPr>
                <w:rFonts w:ascii="宋体" w:hAnsi="宋体"/>
                <w:i/>
                <w:color w:val="FF0000"/>
                <w:sz w:val="24"/>
              </w:rPr>
            </w:pPr>
          </w:p>
        </w:tc>
        <w:tc>
          <w:tcPr>
            <w:tcW w:w="1249" w:type="dxa"/>
            <w:vAlign w:val="center"/>
          </w:tcPr>
          <w:p w:rsidR="006327EA" w:rsidRDefault="00A94B3B">
            <w:pPr>
              <w:ind w:firstLineChars="194" w:firstLine="466"/>
              <w:rPr>
                <w:rFonts w:ascii="宋体" w:hAnsi="宋体"/>
                <w:sz w:val="24"/>
              </w:rPr>
            </w:pPr>
            <w:r>
              <w:rPr>
                <w:rFonts w:ascii="宋体" w:hAnsi="宋体" w:hint="eastAsia"/>
                <w:sz w:val="24"/>
              </w:rPr>
              <w:t>6</w:t>
            </w:r>
          </w:p>
        </w:tc>
      </w:tr>
      <w:tr w:rsidR="006327EA">
        <w:trPr>
          <w:trHeight w:val="470"/>
        </w:trPr>
        <w:tc>
          <w:tcPr>
            <w:tcW w:w="821" w:type="dxa"/>
            <w:vMerge/>
          </w:tcPr>
          <w:p w:rsidR="006327EA" w:rsidRDefault="006327EA">
            <w:pPr>
              <w:spacing w:line="240" w:lineRule="exact"/>
              <w:rPr>
                <w:rFonts w:ascii="宋体" w:hAnsi="宋体"/>
                <w:szCs w:val="21"/>
              </w:rPr>
            </w:pPr>
          </w:p>
        </w:tc>
        <w:tc>
          <w:tcPr>
            <w:tcW w:w="721" w:type="dxa"/>
            <w:vMerge/>
          </w:tcPr>
          <w:p w:rsidR="006327EA" w:rsidRDefault="006327EA">
            <w:pPr>
              <w:spacing w:line="240" w:lineRule="exact"/>
              <w:rPr>
                <w:rFonts w:ascii="宋体" w:hAnsi="宋体"/>
                <w:szCs w:val="21"/>
              </w:rPr>
            </w:pPr>
          </w:p>
        </w:tc>
        <w:tc>
          <w:tcPr>
            <w:tcW w:w="2659" w:type="dxa"/>
            <w:vMerge w:val="restart"/>
          </w:tcPr>
          <w:p w:rsidR="006327EA" w:rsidRDefault="00A94B3B">
            <w:pPr>
              <w:spacing w:line="220" w:lineRule="exact"/>
              <w:ind w:firstLineChars="200" w:firstLine="420"/>
              <w:rPr>
                <w:rFonts w:ascii="宋体" w:hAnsi="宋体"/>
                <w:szCs w:val="21"/>
              </w:rPr>
            </w:pPr>
            <w:r>
              <w:rPr>
                <w:rFonts w:ascii="宋体" w:hAnsi="宋体"/>
                <w:szCs w:val="21"/>
              </w:rPr>
              <w:t>企业应执行生产设备设施到货验收和报废管理制度，应使用质量合格、设计符合要求的生产设备设施。</w:t>
            </w:r>
          </w:p>
        </w:tc>
        <w:tc>
          <w:tcPr>
            <w:tcW w:w="3714" w:type="dxa"/>
          </w:tcPr>
          <w:p w:rsidR="006327EA" w:rsidRDefault="00A94B3B">
            <w:pPr>
              <w:spacing w:line="220" w:lineRule="exact"/>
              <w:rPr>
                <w:rFonts w:ascii="宋体" w:hAnsi="宋体"/>
                <w:szCs w:val="21"/>
              </w:rPr>
            </w:pPr>
            <w:r>
              <w:rPr>
                <w:rFonts w:ascii="宋体" w:hAnsi="宋体"/>
                <w:szCs w:val="21"/>
              </w:rPr>
              <w:t xml:space="preserve">    建立设备设施验收和设备设施拆除、报废的管理制度。</w:t>
            </w:r>
          </w:p>
        </w:tc>
        <w:tc>
          <w:tcPr>
            <w:tcW w:w="986" w:type="dxa"/>
            <w:vAlign w:val="center"/>
          </w:tcPr>
          <w:p w:rsidR="006327EA" w:rsidRDefault="00A94B3B">
            <w:pPr>
              <w:spacing w:line="220" w:lineRule="exact"/>
              <w:jc w:val="center"/>
              <w:rPr>
                <w:rFonts w:ascii="宋体" w:hAnsi="宋体"/>
                <w:bCs/>
                <w:szCs w:val="21"/>
              </w:rPr>
            </w:pPr>
            <w:r>
              <w:rPr>
                <w:rFonts w:ascii="宋体" w:hAnsi="宋体"/>
                <w:bCs/>
                <w:szCs w:val="21"/>
              </w:rPr>
              <w:t>4</w:t>
            </w:r>
          </w:p>
        </w:tc>
        <w:tc>
          <w:tcPr>
            <w:tcW w:w="3232" w:type="dxa"/>
          </w:tcPr>
          <w:p w:rsidR="006327EA" w:rsidRDefault="00A94B3B">
            <w:pPr>
              <w:spacing w:line="220" w:lineRule="exact"/>
              <w:rPr>
                <w:rFonts w:ascii="宋体" w:hAnsi="宋体"/>
                <w:szCs w:val="21"/>
              </w:rPr>
            </w:pPr>
            <w:r>
              <w:rPr>
                <w:rFonts w:ascii="宋体" w:hAnsi="宋体"/>
                <w:szCs w:val="21"/>
              </w:rPr>
              <w:t xml:space="preserve">    无该项制度的，不得分；缺少内容或操作性差的，扣2分。</w:t>
            </w:r>
          </w:p>
        </w:tc>
        <w:tc>
          <w:tcPr>
            <w:tcW w:w="1692" w:type="dxa"/>
            <w:vAlign w:val="center"/>
          </w:tcPr>
          <w:p w:rsidR="006327EA" w:rsidRDefault="006327EA">
            <w:pPr>
              <w:spacing w:line="240" w:lineRule="exact"/>
              <w:rPr>
                <w:rFonts w:ascii="宋体" w:hAnsi="宋体"/>
                <w:i/>
                <w:color w:val="FF0000"/>
                <w:sz w:val="24"/>
              </w:rPr>
            </w:pPr>
          </w:p>
        </w:tc>
        <w:tc>
          <w:tcPr>
            <w:tcW w:w="1249" w:type="dxa"/>
            <w:vAlign w:val="center"/>
          </w:tcPr>
          <w:p w:rsidR="006327EA" w:rsidRDefault="00A94B3B">
            <w:pPr>
              <w:ind w:firstLineChars="194" w:firstLine="466"/>
              <w:rPr>
                <w:rFonts w:ascii="宋体" w:hAnsi="宋体"/>
                <w:i/>
                <w:color w:val="FF0000"/>
                <w:sz w:val="24"/>
              </w:rPr>
            </w:pPr>
            <w:r>
              <w:rPr>
                <w:rFonts w:ascii="宋体" w:hAnsi="宋体"/>
                <w:sz w:val="24"/>
              </w:rPr>
              <w:t>4</w:t>
            </w:r>
          </w:p>
        </w:tc>
      </w:tr>
      <w:tr w:rsidR="006327EA">
        <w:trPr>
          <w:trHeight w:val="732"/>
        </w:trPr>
        <w:tc>
          <w:tcPr>
            <w:tcW w:w="821" w:type="dxa"/>
            <w:vMerge/>
          </w:tcPr>
          <w:p w:rsidR="006327EA" w:rsidRDefault="006327EA">
            <w:pPr>
              <w:spacing w:line="240" w:lineRule="exact"/>
              <w:rPr>
                <w:rFonts w:ascii="宋体" w:hAnsi="宋体"/>
                <w:szCs w:val="21"/>
              </w:rPr>
            </w:pPr>
          </w:p>
        </w:tc>
        <w:tc>
          <w:tcPr>
            <w:tcW w:w="721" w:type="dxa"/>
            <w:vMerge/>
          </w:tcPr>
          <w:p w:rsidR="006327EA" w:rsidRDefault="006327EA">
            <w:pPr>
              <w:spacing w:line="240" w:lineRule="exact"/>
              <w:rPr>
                <w:rFonts w:ascii="宋体" w:hAnsi="宋体"/>
                <w:szCs w:val="21"/>
              </w:rPr>
            </w:pPr>
          </w:p>
        </w:tc>
        <w:tc>
          <w:tcPr>
            <w:tcW w:w="2659" w:type="dxa"/>
            <w:vMerge/>
          </w:tcPr>
          <w:p w:rsidR="006327EA" w:rsidRDefault="006327EA">
            <w:pPr>
              <w:spacing w:line="220" w:lineRule="exact"/>
              <w:rPr>
                <w:rFonts w:ascii="宋体" w:hAnsi="宋体"/>
                <w:szCs w:val="21"/>
              </w:rPr>
            </w:pPr>
          </w:p>
        </w:tc>
        <w:tc>
          <w:tcPr>
            <w:tcW w:w="3714" w:type="dxa"/>
          </w:tcPr>
          <w:p w:rsidR="006327EA" w:rsidRDefault="00A94B3B">
            <w:pPr>
              <w:spacing w:line="220" w:lineRule="exact"/>
              <w:rPr>
                <w:rFonts w:ascii="宋体" w:hAnsi="宋体"/>
                <w:szCs w:val="21"/>
              </w:rPr>
            </w:pPr>
            <w:r>
              <w:rPr>
                <w:rFonts w:ascii="宋体" w:hAnsi="宋体"/>
                <w:szCs w:val="21"/>
              </w:rPr>
              <w:t xml:space="preserve">    按规定对设备设施进行验收，确保使用质量合格、设计符合要求的设备设施。</w:t>
            </w:r>
          </w:p>
        </w:tc>
        <w:tc>
          <w:tcPr>
            <w:tcW w:w="986" w:type="dxa"/>
            <w:vAlign w:val="center"/>
          </w:tcPr>
          <w:p w:rsidR="006327EA" w:rsidRDefault="00A94B3B">
            <w:pPr>
              <w:spacing w:line="220" w:lineRule="exact"/>
              <w:jc w:val="center"/>
              <w:rPr>
                <w:rFonts w:ascii="宋体" w:hAnsi="宋体"/>
                <w:bCs/>
                <w:szCs w:val="21"/>
              </w:rPr>
            </w:pPr>
            <w:r>
              <w:rPr>
                <w:rFonts w:ascii="宋体" w:hAnsi="宋体"/>
                <w:bCs/>
                <w:szCs w:val="21"/>
              </w:rPr>
              <w:t>6</w:t>
            </w:r>
          </w:p>
        </w:tc>
        <w:tc>
          <w:tcPr>
            <w:tcW w:w="3232" w:type="dxa"/>
          </w:tcPr>
          <w:p w:rsidR="006327EA" w:rsidRDefault="00A94B3B">
            <w:pPr>
              <w:spacing w:line="220" w:lineRule="exact"/>
              <w:rPr>
                <w:rFonts w:ascii="宋体" w:hAnsi="宋体"/>
                <w:szCs w:val="21"/>
              </w:rPr>
            </w:pPr>
            <w:r>
              <w:rPr>
                <w:rFonts w:ascii="宋体" w:hAnsi="宋体"/>
                <w:szCs w:val="21"/>
              </w:rPr>
              <w:t xml:space="preserve">    未进行验收的（含其安全设备设施），每项扣2分；使用不符合要求的，每项扣1分。</w:t>
            </w:r>
          </w:p>
        </w:tc>
        <w:tc>
          <w:tcPr>
            <w:tcW w:w="1692" w:type="dxa"/>
            <w:vAlign w:val="center"/>
          </w:tcPr>
          <w:p w:rsidR="006327EA" w:rsidRDefault="00A94B3B">
            <w:pPr>
              <w:spacing w:line="240" w:lineRule="exact"/>
              <w:rPr>
                <w:rFonts w:ascii="宋体" w:hAnsi="宋体"/>
                <w:i/>
                <w:szCs w:val="21"/>
              </w:rPr>
            </w:pPr>
            <w:r>
              <w:rPr>
                <w:rFonts w:ascii="宋体" w:hAnsi="宋体" w:hint="eastAsia"/>
                <w:i/>
                <w:szCs w:val="21"/>
              </w:rPr>
              <w:t>无设备验收记录</w:t>
            </w:r>
          </w:p>
        </w:tc>
        <w:tc>
          <w:tcPr>
            <w:tcW w:w="1249" w:type="dxa"/>
            <w:vAlign w:val="center"/>
          </w:tcPr>
          <w:p w:rsidR="006327EA" w:rsidRDefault="00A94B3B">
            <w:pPr>
              <w:ind w:firstLineChars="194" w:firstLine="407"/>
              <w:rPr>
                <w:rFonts w:ascii="宋体" w:hAnsi="宋体"/>
                <w:i/>
                <w:szCs w:val="21"/>
              </w:rPr>
            </w:pPr>
            <w:r>
              <w:rPr>
                <w:rFonts w:ascii="宋体" w:hAnsi="宋体" w:hint="eastAsia"/>
                <w:i/>
                <w:szCs w:val="21"/>
              </w:rPr>
              <w:t>4</w:t>
            </w:r>
          </w:p>
        </w:tc>
      </w:tr>
      <w:tr w:rsidR="006327EA">
        <w:trPr>
          <w:trHeight w:val="315"/>
        </w:trPr>
        <w:tc>
          <w:tcPr>
            <w:tcW w:w="821" w:type="dxa"/>
            <w:vMerge/>
          </w:tcPr>
          <w:p w:rsidR="006327EA" w:rsidRDefault="006327EA">
            <w:pPr>
              <w:spacing w:line="240" w:lineRule="exact"/>
              <w:rPr>
                <w:rFonts w:ascii="宋体" w:hAnsi="宋体"/>
                <w:szCs w:val="21"/>
              </w:rPr>
            </w:pPr>
          </w:p>
        </w:tc>
        <w:tc>
          <w:tcPr>
            <w:tcW w:w="721" w:type="dxa"/>
            <w:vMerge/>
          </w:tcPr>
          <w:p w:rsidR="006327EA" w:rsidRDefault="006327EA">
            <w:pPr>
              <w:spacing w:line="240" w:lineRule="exact"/>
              <w:rPr>
                <w:rFonts w:ascii="宋体" w:hAnsi="宋体"/>
                <w:szCs w:val="21"/>
              </w:rPr>
            </w:pPr>
          </w:p>
        </w:tc>
        <w:tc>
          <w:tcPr>
            <w:tcW w:w="2659" w:type="dxa"/>
          </w:tcPr>
          <w:p w:rsidR="006327EA" w:rsidRDefault="00A94B3B">
            <w:pPr>
              <w:spacing w:line="220" w:lineRule="exact"/>
              <w:ind w:firstLineChars="200" w:firstLine="420"/>
              <w:rPr>
                <w:rFonts w:ascii="宋体" w:hAnsi="宋体"/>
                <w:szCs w:val="21"/>
              </w:rPr>
            </w:pPr>
            <w:r>
              <w:rPr>
                <w:rFonts w:ascii="宋体" w:hAnsi="宋体"/>
                <w:szCs w:val="21"/>
              </w:rPr>
              <w:t>拆除的生产设备设施应按规定进行处置。拆除的生产设备设施涉及到危险物品的，须制定危险物品处置方案和应急措施，并严格按规定组织实施。</w:t>
            </w:r>
          </w:p>
        </w:tc>
        <w:tc>
          <w:tcPr>
            <w:tcW w:w="3714" w:type="dxa"/>
          </w:tcPr>
          <w:p w:rsidR="006327EA" w:rsidRDefault="00A94B3B">
            <w:pPr>
              <w:spacing w:line="220" w:lineRule="exact"/>
              <w:rPr>
                <w:rFonts w:ascii="宋体" w:hAnsi="宋体"/>
                <w:szCs w:val="21"/>
              </w:rPr>
            </w:pPr>
            <w:r>
              <w:rPr>
                <w:rFonts w:ascii="宋体" w:hAnsi="宋体"/>
                <w:szCs w:val="21"/>
              </w:rPr>
              <w:t xml:space="preserve">    按规定对不符合要求的设备设施进行报废或拆除。</w:t>
            </w:r>
          </w:p>
        </w:tc>
        <w:tc>
          <w:tcPr>
            <w:tcW w:w="986" w:type="dxa"/>
            <w:vAlign w:val="center"/>
          </w:tcPr>
          <w:p w:rsidR="006327EA" w:rsidRDefault="00A94B3B">
            <w:pPr>
              <w:spacing w:line="220" w:lineRule="exact"/>
              <w:jc w:val="center"/>
              <w:rPr>
                <w:rFonts w:ascii="宋体" w:hAnsi="宋体"/>
                <w:bCs/>
                <w:szCs w:val="21"/>
              </w:rPr>
            </w:pPr>
            <w:r>
              <w:rPr>
                <w:rFonts w:ascii="宋体" w:hAnsi="宋体"/>
                <w:bCs/>
                <w:szCs w:val="21"/>
              </w:rPr>
              <w:t>4</w:t>
            </w:r>
          </w:p>
        </w:tc>
        <w:tc>
          <w:tcPr>
            <w:tcW w:w="3232" w:type="dxa"/>
          </w:tcPr>
          <w:p w:rsidR="006327EA" w:rsidRDefault="00A94B3B">
            <w:pPr>
              <w:spacing w:line="220" w:lineRule="exact"/>
              <w:rPr>
                <w:rFonts w:ascii="宋体" w:hAnsi="宋体"/>
                <w:szCs w:val="21"/>
              </w:rPr>
            </w:pPr>
            <w:r>
              <w:rPr>
                <w:rFonts w:ascii="宋体" w:hAnsi="宋体"/>
                <w:szCs w:val="21"/>
              </w:rPr>
              <w:t xml:space="preserve">    未按规定进行的，不得分；涉及到危险物品的生产设备设施的拆除，无危险物品处置方案的，不得分；未执行作业许可的，扣2分；未进行作业前的安全、技术交底的，扣2分；资料保存不完整齐全的，每项扣2分。</w:t>
            </w:r>
          </w:p>
        </w:tc>
        <w:tc>
          <w:tcPr>
            <w:tcW w:w="1692" w:type="dxa"/>
            <w:vAlign w:val="center"/>
          </w:tcPr>
          <w:p w:rsidR="006327EA" w:rsidRDefault="00A94B3B">
            <w:pPr>
              <w:spacing w:line="240" w:lineRule="exact"/>
              <w:rPr>
                <w:rFonts w:ascii="宋体" w:hAnsi="宋体"/>
                <w:i/>
                <w:szCs w:val="21"/>
              </w:rPr>
            </w:pPr>
            <w:r>
              <w:rPr>
                <w:rFonts w:ascii="宋体" w:hAnsi="宋体" w:hint="eastAsia"/>
                <w:i/>
                <w:szCs w:val="21"/>
              </w:rPr>
              <w:t>资料保存不完整</w:t>
            </w:r>
          </w:p>
        </w:tc>
        <w:tc>
          <w:tcPr>
            <w:tcW w:w="1249" w:type="dxa"/>
            <w:vAlign w:val="center"/>
          </w:tcPr>
          <w:p w:rsidR="006327EA" w:rsidRDefault="00A94B3B">
            <w:pPr>
              <w:spacing w:line="240" w:lineRule="exact"/>
              <w:jc w:val="center"/>
              <w:rPr>
                <w:rFonts w:ascii="宋体" w:hAnsi="宋体"/>
                <w:i/>
                <w:szCs w:val="21"/>
              </w:rPr>
            </w:pPr>
            <w:r>
              <w:rPr>
                <w:rFonts w:ascii="宋体" w:hAnsi="宋体"/>
                <w:i/>
                <w:szCs w:val="21"/>
              </w:rPr>
              <w:t>0</w:t>
            </w:r>
          </w:p>
        </w:tc>
      </w:tr>
      <w:tr w:rsidR="006C73A1" w:rsidTr="00FD3D86">
        <w:trPr>
          <w:trHeight w:hRule="exact" w:val="3194"/>
        </w:trPr>
        <w:tc>
          <w:tcPr>
            <w:tcW w:w="7915" w:type="dxa"/>
            <w:gridSpan w:val="4"/>
            <w:vAlign w:val="center"/>
          </w:tcPr>
          <w:p w:rsidR="006C73A1" w:rsidRDefault="006C73A1">
            <w:pPr>
              <w:spacing w:line="240" w:lineRule="exact"/>
              <w:rPr>
                <w:rFonts w:ascii="宋体" w:hAnsi="宋体"/>
                <w:b/>
                <w:szCs w:val="21"/>
              </w:rPr>
            </w:pPr>
            <w:r>
              <w:rPr>
                <w:rFonts w:ascii="宋体" w:hAnsi="宋体"/>
                <w:b/>
                <w:szCs w:val="21"/>
              </w:rPr>
              <w:lastRenderedPageBreak/>
              <w:t>小计</w:t>
            </w:r>
          </w:p>
          <w:p w:rsidR="006C73A1" w:rsidRPr="006C73A1" w:rsidRDefault="006C73A1" w:rsidP="006C73A1">
            <w:pPr>
              <w:pStyle w:val="a9"/>
              <w:numPr>
                <w:ilvl w:val="0"/>
                <w:numId w:val="6"/>
              </w:numPr>
              <w:spacing w:line="240" w:lineRule="exact"/>
              <w:ind w:firstLineChars="0"/>
              <w:rPr>
                <w:rFonts w:ascii="宋体" w:hAnsi="宋体"/>
                <w:szCs w:val="21"/>
              </w:rPr>
            </w:pPr>
            <w:r w:rsidRPr="006C73A1">
              <w:rPr>
                <w:rFonts w:ascii="宋体" w:hAnsi="宋体" w:hint="eastAsia"/>
                <w:szCs w:val="21"/>
              </w:rPr>
              <w:t>项目未按规定进行安全预评价或安全验收评价</w:t>
            </w:r>
          </w:p>
          <w:p w:rsidR="006C73A1" w:rsidRPr="006C73A1" w:rsidRDefault="006C73A1" w:rsidP="006C73A1">
            <w:pPr>
              <w:pStyle w:val="a9"/>
              <w:numPr>
                <w:ilvl w:val="0"/>
                <w:numId w:val="6"/>
              </w:numPr>
              <w:spacing w:line="240" w:lineRule="exact"/>
              <w:ind w:firstLineChars="0"/>
              <w:rPr>
                <w:rFonts w:ascii="宋体" w:hAnsi="宋体"/>
                <w:szCs w:val="21"/>
              </w:rPr>
            </w:pPr>
            <w:r w:rsidRPr="006C73A1">
              <w:rPr>
                <w:rFonts w:ascii="宋体" w:hAnsi="宋体" w:hint="eastAsia"/>
                <w:szCs w:val="21"/>
              </w:rPr>
              <w:t>未进行照度测量</w:t>
            </w:r>
          </w:p>
          <w:p w:rsidR="006C73A1" w:rsidRPr="006C73A1" w:rsidRDefault="006C73A1" w:rsidP="006C73A1">
            <w:pPr>
              <w:pStyle w:val="a9"/>
              <w:numPr>
                <w:ilvl w:val="0"/>
                <w:numId w:val="6"/>
              </w:numPr>
              <w:spacing w:line="240" w:lineRule="exact"/>
              <w:ind w:firstLineChars="0"/>
              <w:rPr>
                <w:rFonts w:ascii="宋体" w:hAnsi="宋体"/>
                <w:szCs w:val="21"/>
              </w:rPr>
            </w:pPr>
            <w:r w:rsidRPr="006C73A1">
              <w:rPr>
                <w:rFonts w:ascii="宋体" w:hAnsi="宋体" w:hint="eastAsia"/>
                <w:szCs w:val="21"/>
              </w:rPr>
              <w:t>护栏不符合要求</w:t>
            </w:r>
          </w:p>
          <w:p w:rsidR="006C73A1" w:rsidRPr="006C73A1" w:rsidRDefault="006C73A1" w:rsidP="006C73A1">
            <w:pPr>
              <w:pStyle w:val="a9"/>
              <w:numPr>
                <w:ilvl w:val="0"/>
                <w:numId w:val="6"/>
              </w:numPr>
              <w:spacing w:line="240" w:lineRule="exact"/>
              <w:ind w:firstLineChars="0"/>
              <w:rPr>
                <w:rFonts w:ascii="宋体" w:hAnsi="宋体"/>
                <w:szCs w:val="21"/>
              </w:rPr>
            </w:pPr>
            <w:r w:rsidRPr="006C73A1">
              <w:rPr>
                <w:rFonts w:ascii="宋体" w:hAnsi="宋体" w:hint="eastAsia"/>
                <w:szCs w:val="21"/>
              </w:rPr>
              <w:t>未粘贴检定标签</w:t>
            </w:r>
          </w:p>
          <w:p w:rsidR="006C73A1" w:rsidRPr="006C73A1" w:rsidRDefault="006C73A1" w:rsidP="006C73A1">
            <w:pPr>
              <w:pStyle w:val="a9"/>
              <w:numPr>
                <w:ilvl w:val="0"/>
                <w:numId w:val="6"/>
              </w:numPr>
              <w:spacing w:line="240" w:lineRule="exact"/>
              <w:ind w:firstLineChars="0"/>
              <w:rPr>
                <w:rFonts w:ascii="宋体" w:hAnsi="宋体"/>
                <w:szCs w:val="21"/>
              </w:rPr>
            </w:pPr>
            <w:r w:rsidRPr="006C73A1">
              <w:rPr>
                <w:rFonts w:ascii="宋体" w:hAnsi="宋体" w:hint="eastAsia"/>
                <w:szCs w:val="21"/>
              </w:rPr>
              <w:t>未进行介质名称和流向标识</w:t>
            </w:r>
          </w:p>
          <w:p w:rsidR="006C73A1" w:rsidRDefault="006C73A1">
            <w:pPr>
              <w:spacing w:line="240" w:lineRule="exact"/>
              <w:rPr>
                <w:rFonts w:ascii="宋体" w:hAnsi="宋体"/>
                <w:szCs w:val="21"/>
              </w:rPr>
            </w:pPr>
            <w:r>
              <w:rPr>
                <w:rFonts w:ascii="宋体" w:hAnsi="宋体"/>
                <w:szCs w:val="21"/>
              </w:rPr>
              <w:t xml:space="preserve">　</w:t>
            </w:r>
          </w:p>
          <w:p w:rsidR="006C73A1" w:rsidRDefault="006C73A1">
            <w:pPr>
              <w:spacing w:line="240" w:lineRule="exact"/>
              <w:rPr>
                <w:rFonts w:ascii="宋体" w:hAnsi="宋体"/>
                <w:szCs w:val="21"/>
              </w:rPr>
            </w:pPr>
            <w:r>
              <w:rPr>
                <w:rFonts w:ascii="宋体" w:hAnsi="宋体"/>
                <w:szCs w:val="21"/>
              </w:rPr>
              <w:t xml:space="preserve">　</w:t>
            </w:r>
          </w:p>
        </w:tc>
        <w:tc>
          <w:tcPr>
            <w:tcW w:w="986" w:type="dxa"/>
            <w:vAlign w:val="center"/>
          </w:tcPr>
          <w:p w:rsidR="006C73A1" w:rsidRDefault="006C73A1">
            <w:pPr>
              <w:spacing w:line="240" w:lineRule="exact"/>
              <w:jc w:val="center"/>
              <w:rPr>
                <w:rFonts w:ascii="宋体" w:hAnsi="宋体"/>
                <w:b/>
                <w:bCs/>
                <w:szCs w:val="21"/>
              </w:rPr>
            </w:pPr>
            <w:r>
              <w:rPr>
                <w:rFonts w:ascii="宋体" w:hAnsi="宋体"/>
                <w:b/>
                <w:bCs/>
                <w:szCs w:val="21"/>
              </w:rPr>
              <w:t>260</w:t>
            </w:r>
          </w:p>
        </w:tc>
        <w:tc>
          <w:tcPr>
            <w:tcW w:w="4924" w:type="dxa"/>
            <w:gridSpan w:val="2"/>
            <w:vAlign w:val="center"/>
          </w:tcPr>
          <w:p w:rsidR="006C73A1" w:rsidRDefault="006C73A1">
            <w:pPr>
              <w:spacing w:line="240" w:lineRule="exact"/>
              <w:rPr>
                <w:rFonts w:ascii="宋体" w:hAnsi="宋体"/>
                <w:b/>
                <w:szCs w:val="21"/>
              </w:rPr>
            </w:pPr>
            <w:r>
              <w:rPr>
                <w:rFonts w:ascii="宋体" w:hAnsi="宋体"/>
                <w:b/>
                <w:szCs w:val="21"/>
              </w:rPr>
              <w:t>得分小计</w:t>
            </w:r>
            <w:r>
              <w:rPr>
                <w:rFonts w:ascii="宋体" w:hAnsi="宋体" w:hint="eastAsia"/>
                <w:b/>
                <w:szCs w:val="21"/>
              </w:rPr>
              <w:t xml:space="preserve"> 缺项</w:t>
            </w:r>
            <w:r>
              <w:rPr>
                <w:rFonts w:ascii="宋体" w:hAnsi="宋体"/>
                <w:b/>
                <w:szCs w:val="21"/>
              </w:rPr>
              <w:t>63</w:t>
            </w:r>
            <w:r>
              <w:rPr>
                <w:rFonts w:ascii="宋体" w:hAnsi="宋体" w:hint="eastAsia"/>
                <w:b/>
                <w:szCs w:val="21"/>
              </w:rPr>
              <w:t xml:space="preserve">分                       </w:t>
            </w:r>
          </w:p>
        </w:tc>
        <w:tc>
          <w:tcPr>
            <w:tcW w:w="1249" w:type="dxa"/>
            <w:vAlign w:val="center"/>
          </w:tcPr>
          <w:p w:rsidR="006C73A1" w:rsidRDefault="006C73A1">
            <w:pPr>
              <w:spacing w:line="240" w:lineRule="exact"/>
              <w:jc w:val="center"/>
              <w:rPr>
                <w:rFonts w:ascii="宋体" w:hAnsi="宋体"/>
                <w:b/>
                <w:szCs w:val="21"/>
              </w:rPr>
            </w:pPr>
            <w:r>
              <w:rPr>
                <w:rFonts w:ascii="宋体" w:hAnsi="宋体"/>
                <w:b/>
                <w:color w:val="0000FF"/>
                <w:szCs w:val="21"/>
              </w:rPr>
              <w:t>13</w:t>
            </w:r>
            <w:r>
              <w:rPr>
                <w:rFonts w:ascii="宋体" w:hAnsi="宋体" w:hint="eastAsia"/>
                <w:b/>
                <w:color w:val="0000FF"/>
                <w:szCs w:val="21"/>
              </w:rPr>
              <w:t>5</w:t>
            </w:r>
          </w:p>
        </w:tc>
      </w:tr>
      <w:tr w:rsidR="006327EA">
        <w:trPr>
          <w:trHeight w:val="956"/>
        </w:trPr>
        <w:tc>
          <w:tcPr>
            <w:tcW w:w="821" w:type="dxa"/>
            <w:vMerge w:val="restart"/>
            <w:vAlign w:val="center"/>
          </w:tcPr>
          <w:p w:rsidR="006327EA" w:rsidRDefault="00A94B3B">
            <w:pPr>
              <w:spacing w:line="240" w:lineRule="exact"/>
              <w:rPr>
                <w:rFonts w:ascii="宋体" w:hAnsi="宋体"/>
                <w:szCs w:val="21"/>
              </w:rPr>
            </w:pPr>
            <w:r>
              <w:rPr>
                <w:rFonts w:ascii="宋体" w:hAnsi="宋体"/>
                <w:szCs w:val="21"/>
              </w:rPr>
              <w:t>七、作业安全</w:t>
            </w:r>
          </w:p>
        </w:tc>
        <w:tc>
          <w:tcPr>
            <w:tcW w:w="721" w:type="dxa"/>
            <w:vMerge w:val="restart"/>
            <w:vAlign w:val="center"/>
          </w:tcPr>
          <w:p w:rsidR="006327EA" w:rsidRDefault="00A94B3B">
            <w:pPr>
              <w:spacing w:line="240" w:lineRule="exact"/>
              <w:rPr>
                <w:rFonts w:ascii="宋体" w:hAnsi="宋体"/>
                <w:szCs w:val="21"/>
              </w:rPr>
            </w:pPr>
            <w:r>
              <w:rPr>
                <w:rFonts w:ascii="宋体" w:hAnsi="宋体"/>
                <w:szCs w:val="21"/>
              </w:rPr>
              <w:t>7.1 生产现场管理和生产过程控制</w:t>
            </w:r>
          </w:p>
        </w:tc>
        <w:tc>
          <w:tcPr>
            <w:tcW w:w="2659" w:type="dxa"/>
            <w:vMerge w:val="restart"/>
          </w:tcPr>
          <w:p w:rsidR="006327EA" w:rsidRDefault="00A94B3B">
            <w:pPr>
              <w:spacing w:line="240" w:lineRule="exact"/>
              <w:ind w:firstLineChars="200" w:firstLine="420"/>
              <w:rPr>
                <w:rFonts w:ascii="宋体" w:hAnsi="宋体"/>
                <w:szCs w:val="21"/>
              </w:rPr>
            </w:pPr>
            <w:r>
              <w:rPr>
                <w:rFonts w:ascii="宋体" w:hAnsi="宋体"/>
                <w:szCs w:val="21"/>
              </w:rPr>
              <w:t>企业应加强生产现场安全管理和生产过程的控制。对生产过程及物料、设备设施、器材、通道、作业环境等存在的隐患，应进行分析和控制。</w:t>
            </w:r>
          </w:p>
        </w:tc>
        <w:tc>
          <w:tcPr>
            <w:tcW w:w="3714" w:type="dxa"/>
          </w:tcPr>
          <w:p w:rsidR="006327EA" w:rsidRDefault="00A94B3B">
            <w:pPr>
              <w:spacing w:line="240" w:lineRule="exact"/>
              <w:rPr>
                <w:rFonts w:ascii="宋体" w:hAnsi="宋体"/>
                <w:szCs w:val="21"/>
              </w:rPr>
            </w:pPr>
            <w:r>
              <w:rPr>
                <w:rFonts w:ascii="宋体" w:hAnsi="宋体"/>
                <w:szCs w:val="21"/>
              </w:rPr>
              <w:t xml:space="preserve">    对生产现场和生产过程、环境存在的风险和隐患进行辨识、评估分级，并制定相应的控制措施。</w:t>
            </w:r>
          </w:p>
        </w:tc>
        <w:tc>
          <w:tcPr>
            <w:tcW w:w="986" w:type="dxa"/>
            <w:vAlign w:val="center"/>
          </w:tcPr>
          <w:p w:rsidR="006327EA" w:rsidRDefault="00A94B3B">
            <w:pPr>
              <w:spacing w:line="240" w:lineRule="exact"/>
              <w:jc w:val="center"/>
              <w:rPr>
                <w:rFonts w:ascii="宋体" w:hAnsi="宋体"/>
                <w:bCs/>
                <w:szCs w:val="21"/>
              </w:rPr>
            </w:pPr>
            <w:r>
              <w:rPr>
                <w:rFonts w:ascii="宋体" w:hAnsi="宋体"/>
                <w:bCs/>
                <w:szCs w:val="21"/>
              </w:rPr>
              <w:t>20</w:t>
            </w:r>
          </w:p>
        </w:tc>
        <w:tc>
          <w:tcPr>
            <w:tcW w:w="3232" w:type="dxa"/>
          </w:tcPr>
          <w:p w:rsidR="006327EA" w:rsidRDefault="00A94B3B">
            <w:pPr>
              <w:spacing w:line="240" w:lineRule="exact"/>
              <w:rPr>
                <w:rFonts w:ascii="宋体" w:hAnsi="宋体"/>
                <w:szCs w:val="21"/>
              </w:rPr>
            </w:pPr>
            <w:r>
              <w:rPr>
                <w:rFonts w:ascii="宋体" w:hAnsi="宋体"/>
                <w:szCs w:val="21"/>
              </w:rPr>
              <w:t xml:space="preserve">    企业未对生产作业过程及物料、设备设施、器材、通道、作业环境等存在的隐患进行分析和控制，或分析和控制无针对性</w:t>
            </w:r>
            <w:r>
              <w:rPr>
                <w:rFonts w:ascii="宋体" w:hAnsi="宋体" w:hint="eastAsia"/>
                <w:szCs w:val="21"/>
              </w:rPr>
              <w:t>的</w:t>
            </w:r>
            <w:r>
              <w:rPr>
                <w:rFonts w:ascii="宋体" w:hAnsi="宋体"/>
                <w:szCs w:val="21"/>
              </w:rPr>
              <w:t>，每处扣5分。</w:t>
            </w:r>
          </w:p>
        </w:tc>
        <w:tc>
          <w:tcPr>
            <w:tcW w:w="1692" w:type="dxa"/>
            <w:vAlign w:val="center"/>
          </w:tcPr>
          <w:p w:rsidR="006327EA" w:rsidRDefault="00A94B3B">
            <w:pPr>
              <w:spacing w:line="240" w:lineRule="exact"/>
              <w:rPr>
                <w:rFonts w:ascii="宋体" w:hAnsi="宋体"/>
                <w:i/>
                <w:color w:val="000000" w:themeColor="text1"/>
                <w:szCs w:val="21"/>
              </w:rPr>
            </w:pPr>
            <w:r>
              <w:rPr>
                <w:rFonts w:ascii="宋体" w:hAnsi="宋体" w:hint="eastAsia"/>
                <w:i/>
                <w:color w:val="000000" w:themeColor="text1"/>
                <w:szCs w:val="21"/>
              </w:rPr>
              <w:t>隐患分析和控制无针对性</w:t>
            </w:r>
          </w:p>
        </w:tc>
        <w:tc>
          <w:tcPr>
            <w:tcW w:w="1249" w:type="dxa"/>
            <w:vAlign w:val="center"/>
          </w:tcPr>
          <w:p w:rsidR="006327EA" w:rsidRDefault="00A94B3B">
            <w:pPr>
              <w:spacing w:line="240" w:lineRule="exact"/>
              <w:jc w:val="center"/>
              <w:rPr>
                <w:rFonts w:ascii="宋体" w:hAnsi="宋体"/>
                <w:i/>
                <w:color w:val="000000" w:themeColor="text1"/>
                <w:szCs w:val="21"/>
              </w:rPr>
            </w:pPr>
            <w:r>
              <w:rPr>
                <w:rFonts w:ascii="宋体" w:hAnsi="宋体" w:hint="eastAsia"/>
                <w:i/>
                <w:color w:val="000000" w:themeColor="text1"/>
                <w:szCs w:val="21"/>
              </w:rPr>
              <w:t>10</w:t>
            </w:r>
          </w:p>
        </w:tc>
      </w:tr>
      <w:tr w:rsidR="006327EA">
        <w:trPr>
          <w:trHeight w:val="445"/>
        </w:trPr>
        <w:tc>
          <w:tcPr>
            <w:tcW w:w="821" w:type="dxa"/>
            <w:vMerge/>
          </w:tcPr>
          <w:p w:rsidR="006327EA" w:rsidRDefault="006327EA">
            <w:pPr>
              <w:spacing w:line="240" w:lineRule="exact"/>
              <w:rPr>
                <w:rFonts w:ascii="宋体" w:hAnsi="宋体"/>
                <w:szCs w:val="21"/>
              </w:rPr>
            </w:pPr>
          </w:p>
        </w:tc>
        <w:tc>
          <w:tcPr>
            <w:tcW w:w="721" w:type="dxa"/>
            <w:vMerge/>
          </w:tcPr>
          <w:p w:rsidR="006327EA" w:rsidRDefault="006327EA">
            <w:pPr>
              <w:spacing w:line="240" w:lineRule="exact"/>
              <w:rPr>
                <w:rFonts w:ascii="宋体" w:hAnsi="宋体"/>
                <w:szCs w:val="21"/>
              </w:rPr>
            </w:pPr>
          </w:p>
        </w:tc>
        <w:tc>
          <w:tcPr>
            <w:tcW w:w="2659" w:type="dxa"/>
            <w:vMerge/>
          </w:tcPr>
          <w:p w:rsidR="006327EA" w:rsidRDefault="006327EA">
            <w:pPr>
              <w:spacing w:line="240" w:lineRule="exact"/>
              <w:rPr>
                <w:rFonts w:ascii="宋体" w:hAnsi="宋体"/>
                <w:szCs w:val="21"/>
              </w:rPr>
            </w:pPr>
          </w:p>
        </w:tc>
        <w:tc>
          <w:tcPr>
            <w:tcW w:w="3714" w:type="dxa"/>
          </w:tcPr>
          <w:p w:rsidR="006327EA" w:rsidRDefault="00A94B3B">
            <w:pPr>
              <w:spacing w:line="240" w:lineRule="exact"/>
              <w:rPr>
                <w:rFonts w:ascii="宋体" w:hAnsi="宋体"/>
                <w:szCs w:val="21"/>
              </w:rPr>
            </w:pPr>
            <w:r>
              <w:rPr>
                <w:rFonts w:ascii="宋体" w:hAnsi="宋体"/>
                <w:szCs w:val="21"/>
              </w:rPr>
              <w:t xml:space="preserve">    严禁架空电线跨越爆炸和火灾危险场所。</w:t>
            </w:r>
          </w:p>
        </w:tc>
        <w:tc>
          <w:tcPr>
            <w:tcW w:w="986" w:type="dxa"/>
            <w:vAlign w:val="center"/>
          </w:tcPr>
          <w:p w:rsidR="006327EA" w:rsidRDefault="00A94B3B">
            <w:pPr>
              <w:spacing w:line="240" w:lineRule="exact"/>
              <w:jc w:val="center"/>
              <w:rPr>
                <w:rFonts w:ascii="宋体" w:hAnsi="宋体"/>
                <w:bCs/>
                <w:szCs w:val="21"/>
              </w:rPr>
            </w:pPr>
            <w:r>
              <w:rPr>
                <w:rFonts w:ascii="宋体" w:hAnsi="宋体"/>
                <w:bCs/>
                <w:szCs w:val="21"/>
              </w:rPr>
              <w:t>4</w:t>
            </w:r>
          </w:p>
        </w:tc>
        <w:tc>
          <w:tcPr>
            <w:tcW w:w="3232" w:type="dxa"/>
          </w:tcPr>
          <w:p w:rsidR="006327EA" w:rsidRDefault="00A94B3B">
            <w:pPr>
              <w:spacing w:line="240" w:lineRule="exact"/>
              <w:rPr>
                <w:rFonts w:ascii="宋体" w:hAnsi="宋体"/>
                <w:szCs w:val="21"/>
              </w:rPr>
            </w:pPr>
            <w:r>
              <w:rPr>
                <w:rFonts w:ascii="宋体" w:hAnsi="宋体"/>
                <w:szCs w:val="21"/>
              </w:rPr>
              <w:t xml:space="preserve">    架空电线跨越爆炸和火灾危险场所</w:t>
            </w:r>
            <w:r>
              <w:rPr>
                <w:rFonts w:ascii="宋体" w:hAnsi="宋体" w:hint="eastAsia"/>
                <w:szCs w:val="21"/>
              </w:rPr>
              <w:t>的</w:t>
            </w:r>
            <w:r>
              <w:rPr>
                <w:rFonts w:ascii="宋体" w:hAnsi="宋体"/>
                <w:szCs w:val="21"/>
              </w:rPr>
              <w:t>，不得分。</w:t>
            </w:r>
          </w:p>
        </w:tc>
        <w:tc>
          <w:tcPr>
            <w:tcW w:w="1692" w:type="dxa"/>
            <w:vAlign w:val="center"/>
          </w:tcPr>
          <w:p w:rsidR="006327EA" w:rsidRDefault="006327EA">
            <w:pPr>
              <w:spacing w:line="240" w:lineRule="exact"/>
              <w:rPr>
                <w:rFonts w:ascii="宋体" w:hAnsi="宋体"/>
                <w:color w:val="000000" w:themeColor="text1"/>
                <w:szCs w:val="21"/>
              </w:rPr>
            </w:pPr>
          </w:p>
        </w:tc>
        <w:tc>
          <w:tcPr>
            <w:tcW w:w="1249" w:type="dxa"/>
            <w:vAlign w:val="center"/>
          </w:tcPr>
          <w:p w:rsidR="006327EA" w:rsidRDefault="00A94B3B">
            <w:pPr>
              <w:spacing w:line="240" w:lineRule="exact"/>
              <w:jc w:val="center"/>
              <w:rPr>
                <w:rFonts w:ascii="宋体" w:hAnsi="宋体"/>
                <w:color w:val="000000" w:themeColor="text1"/>
                <w:szCs w:val="21"/>
              </w:rPr>
            </w:pPr>
            <w:r>
              <w:rPr>
                <w:rFonts w:ascii="宋体" w:hAnsi="宋体" w:hint="eastAsia"/>
                <w:color w:val="000000" w:themeColor="text1"/>
                <w:szCs w:val="21"/>
              </w:rPr>
              <w:t>4</w:t>
            </w:r>
          </w:p>
        </w:tc>
      </w:tr>
      <w:tr w:rsidR="006327EA">
        <w:trPr>
          <w:trHeight w:val="905"/>
        </w:trPr>
        <w:tc>
          <w:tcPr>
            <w:tcW w:w="821" w:type="dxa"/>
            <w:vMerge/>
          </w:tcPr>
          <w:p w:rsidR="006327EA" w:rsidRDefault="006327EA">
            <w:pPr>
              <w:spacing w:line="240" w:lineRule="exact"/>
              <w:rPr>
                <w:rFonts w:ascii="宋体" w:hAnsi="宋体"/>
                <w:szCs w:val="21"/>
              </w:rPr>
            </w:pPr>
          </w:p>
        </w:tc>
        <w:tc>
          <w:tcPr>
            <w:tcW w:w="721" w:type="dxa"/>
            <w:vMerge/>
          </w:tcPr>
          <w:p w:rsidR="006327EA" w:rsidRDefault="006327EA">
            <w:pPr>
              <w:spacing w:line="240" w:lineRule="exact"/>
              <w:rPr>
                <w:rFonts w:ascii="宋体" w:hAnsi="宋体"/>
                <w:szCs w:val="21"/>
              </w:rPr>
            </w:pPr>
          </w:p>
        </w:tc>
        <w:tc>
          <w:tcPr>
            <w:tcW w:w="2659" w:type="dxa"/>
            <w:vMerge/>
          </w:tcPr>
          <w:p w:rsidR="006327EA" w:rsidRDefault="006327EA">
            <w:pPr>
              <w:spacing w:line="240" w:lineRule="exact"/>
              <w:rPr>
                <w:rFonts w:ascii="宋体" w:hAnsi="宋体"/>
                <w:szCs w:val="21"/>
              </w:rPr>
            </w:pPr>
          </w:p>
        </w:tc>
        <w:tc>
          <w:tcPr>
            <w:tcW w:w="3714" w:type="dxa"/>
          </w:tcPr>
          <w:p w:rsidR="006327EA" w:rsidRDefault="00A94B3B">
            <w:pPr>
              <w:spacing w:line="240" w:lineRule="exact"/>
              <w:rPr>
                <w:rFonts w:ascii="宋体" w:hAnsi="宋体"/>
                <w:szCs w:val="21"/>
              </w:rPr>
            </w:pPr>
            <w:r>
              <w:rPr>
                <w:rFonts w:ascii="宋体" w:hAnsi="宋体"/>
                <w:szCs w:val="21"/>
              </w:rPr>
              <w:t xml:space="preserve">    非经允许，禁止与生产无关人员进入生产操作现场。应划出非岗位操作人员行走的安全路线。</w:t>
            </w:r>
          </w:p>
        </w:tc>
        <w:tc>
          <w:tcPr>
            <w:tcW w:w="986" w:type="dxa"/>
            <w:vAlign w:val="center"/>
          </w:tcPr>
          <w:p w:rsidR="006327EA" w:rsidRDefault="00A94B3B">
            <w:pPr>
              <w:spacing w:line="240" w:lineRule="exact"/>
              <w:jc w:val="center"/>
              <w:rPr>
                <w:rFonts w:ascii="宋体" w:hAnsi="宋体"/>
                <w:bCs/>
                <w:szCs w:val="21"/>
              </w:rPr>
            </w:pPr>
            <w:r>
              <w:rPr>
                <w:rFonts w:ascii="宋体" w:hAnsi="宋体"/>
                <w:bCs/>
                <w:szCs w:val="21"/>
              </w:rPr>
              <w:t>4</w:t>
            </w:r>
          </w:p>
        </w:tc>
        <w:tc>
          <w:tcPr>
            <w:tcW w:w="3232" w:type="dxa"/>
          </w:tcPr>
          <w:p w:rsidR="006327EA" w:rsidRDefault="00A94B3B">
            <w:pPr>
              <w:spacing w:line="240" w:lineRule="exact"/>
              <w:rPr>
                <w:rFonts w:ascii="宋体" w:hAnsi="宋体"/>
                <w:szCs w:val="21"/>
              </w:rPr>
            </w:pPr>
            <w:r>
              <w:rPr>
                <w:rFonts w:ascii="宋体" w:hAnsi="宋体"/>
                <w:szCs w:val="21"/>
              </w:rPr>
              <w:t xml:space="preserve">    有与生产无关人员进入生产操作现场的，不得分；未划出非岗位操作人员行走的安全路线的，不得分；安全路线设置不合理的，每处扣2分。</w:t>
            </w:r>
          </w:p>
        </w:tc>
        <w:tc>
          <w:tcPr>
            <w:tcW w:w="1692" w:type="dxa"/>
            <w:vAlign w:val="center"/>
          </w:tcPr>
          <w:p w:rsidR="006327EA" w:rsidRDefault="006327EA">
            <w:pPr>
              <w:spacing w:line="240" w:lineRule="exact"/>
              <w:rPr>
                <w:rFonts w:ascii="宋体" w:hAnsi="宋体"/>
                <w:i/>
                <w:color w:val="000000" w:themeColor="text1"/>
                <w:szCs w:val="21"/>
              </w:rPr>
            </w:pPr>
          </w:p>
        </w:tc>
        <w:tc>
          <w:tcPr>
            <w:tcW w:w="1249" w:type="dxa"/>
            <w:vAlign w:val="center"/>
          </w:tcPr>
          <w:p w:rsidR="006327EA" w:rsidRDefault="00A94B3B">
            <w:pPr>
              <w:spacing w:line="240" w:lineRule="exact"/>
              <w:jc w:val="center"/>
              <w:rPr>
                <w:rFonts w:ascii="宋体" w:hAnsi="宋体"/>
                <w:i/>
                <w:color w:val="000000" w:themeColor="text1"/>
                <w:szCs w:val="21"/>
              </w:rPr>
            </w:pPr>
            <w:r>
              <w:rPr>
                <w:rFonts w:ascii="宋体" w:hAnsi="宋体" w:hint="eastAsia"/>
                <w:iCs/>
                <w:color w:val="000000" w:themeColor="text1"/>
                <w:szCs w:val="21"/>
              </w:rPr>
              <w:t>4</w:t>
            </w:r>
          </w:p>
        </w:tc>
      </w:tr>
      <w:tr w:rsidR="006327EA">
        <w:trPr>
          <w:trHeight w:val="549"/>
        </w:trPr>
        <w:tc>
          <w:tcPr>
            <w:tcW w:w="821" w:type="dxa"/>
            <w:vMerge/>
          </w:tcPr>
          <w:p w:rsidR="006327EA" w:rsidRDefault="006327EA">
            <w:pPr>
              <w:spacing w:line="240" w:lineRule="exact"/>
              <w:rPr>
                <w:rFonts w:ascii="宋体" w:hAnsi="宋体"/>
                <w:szCs w:val="21"/>
              </w:rPr>
            </w:pPr>
          </w:p>
        </w:tc>
        <w:tc>
          <w:tcPr>
            <w:tcW w:w="721" w:type="dxa"/>
            <w:vMerge/>
          </w:tcPr>
          <w:p w:rsidR="006327EA" w:rsidRDefault="006327EA">
            <w:pPr>
              <w:spacing w:line="240" w:lineRule="exact"/>
              <w:rPr>
                <w:rFonts w:ascii="宋体" w:hAnsi="宋体"/>
                <w:szCs w:val="21"/>
              </w:rPr>
            </w:pPr>
          </w:p>
        </w:tc>
        <w:tc>
          <w:tcPr>
            <w:tcW w:w="2659" w:type="dxa"/>
            <w:vMerge/>
          </w:tcPr>
          <w:p w:rsidR="006327EA" w:rsidRDefault="006327EA">
            <w:pPr>
              <w:spacing w:line="240" w:lineRule="exact"/>
              <w:rPr>
                <w:rFonts w:ascii="宋体" w:hAnsi="宋体"/>
                <w:szCs w:val="21"/>
              </w:rPr>
            </w:pPr>
          </w:p>
        </w:tc>
        <w:tc>
          <w:tcPr>
            <w:tcW w:w="3714" w:type="dxa"/>
          </w:tcPr>
          <w:p w:rsidR="006327EA" w:rsidRDefault="00A94B3B">
            <w:pPr>
              <w:spacing w:line="240" w:lineRule="exact"/>
              <w:rPr>
                <w:rFonts w:ascii="宋体" w:hAnsi="宋体"/>
                <w:szCs w:val="21"/>
              </w:rPr>
            </w:pPr>
            <w:r>
              <w:rPr>
                <w:rFonts w:ascii="宋体" w:hAnsi="宋体"/>
                <w:szCs w:val="21"/>
              </w:rPr>
              <w:t xml:space="preserve">    行灯电压不应大于36V，在金属容器内或潮湿场所，则电压不应大于12V。</w:t>
            </w:r>
          </w:p>
        </w:tc>
        <w:tc>
          <w:tcPr>
            <w:tcW w:w="986" w:type="dxa"/>
            <w:vAlign w:val="center"/>
          </w:tcPr>
          <w:p w:rsidR="006327EA" w:rsidRDefault="00A94B3B">
            <w:pPr>
              <w:spacing w:line="240" w:lineRule="exact"/>
              <w:jc w:val="center"/>
              <w:rPr>
                <w:rFonts w:ascii="宋体" w:hAnsi="宋体"/>
                <w:bCs/>
                <w:szCs w:val="21"/>
              </w:rPr>
            </w:pPr>
            <w:r>
              <w:rPr>
                <w:rFonts w:ascii="宋体" w:hAnsi="宋体"/>
                <w:bCs/>
                <w:szCs w:val="21"/>
              </w:rPr>
              <w:t>2</w:t>
            </w:r>
          </w:p>
        </w:tc>
        <w:tc>
          <w:tcPr>
            <w:tcW w:w="3232" w:type="dxa"/>
          </w:tcPr>
          <w:p w:rsidR="006327EA" w:rsidRDefault="00A94B3B">
            <w:pPr>
              <w:spacing w:line="240" w:lineRule="exact"/>
              <w:rPr>
                <w:rFonts w:ascii="宋体" w:hAnsi="宋体"/>
                <w:szCs w:val="21"/>
              </w:rPr>
            </w:pPr>
            <w:r>
              <w:rPr>
                <w:rFonts w:ascii="宋体" w:hAnsi="宋体"/>
                <w:szCs w:val="21"/>
              </w:rPr>
              <w:t xml:space="preserve">    有一处不符合要求</w:t>
            </w:r>
            <w:r>
              <w:rPr>
                <w:rFonts w:ascii="宋体" w:hAnsi="宋体" w:hint="eastAsia"/>
                <w:szCs w:val="21"/>
              </w:rPr>
              <w:t>的</w:t>
            </w:r>
            <w:r>
              <w:rPr>
                <w:rFonts w:ascii="宋体" w:hAnsi="宋体"/>
                <w:szCs w:val="21"/>
              </w:rPr>
              <w:t>，扣1分。</w:t>
            </w:r>
          </w:p>
        </w:tc>
        <w:tc>
          <w:tcPr>
            <w:tcW w:w="1692" w:type="dxa"/>
            <w:vAlign w:val="center"/>
          </w:tcPr>
          <w:p w:rsidR="006327EA" w:rsidRDefault="006327EA">
            <w:pPr>
              <w:spacing w:line="240" w:lineRule="exact"/>
              <w:rPr>
                <w:rFonts w:ascii="宋体" w:hAnsi="宋体"/>
                <w:color w:val="000000" w:themeColor="text1"/>
                <w:szCs w:val="21"/>
              </w:rPr>
            </w:pPr>
          </w:p>
        </w:tc>
        <w:tc>
          <w:tcPr>
            <w:tcW w:w="1249" w:type="dxa"/>
            <w:vAlign w:val="center"/>
          </w:tcPr>
          <w:p w:rsidR="006327EA" w:rsidRDefault="00A94B3B">
            <w:pPr>
              <w:spacing w:line="240" w:lineRule="exact"/>
              <w:jc w:val="center"/>
              <w:rPr>
                <w:rFonts w:ascii="宋体" w:hAnsi="宋体"/>
                <w:color w:val="000000" w:themeColor="text1"/>
                <w:szCs w:val="21"/>
              </w:rPr>
            </w:pPr>
            <w:r>
              <w:rPr>
                <w:rFonts w:ascii="宋体" w:hAnsi="宋体" w:hint="eastAsia"/>
                <w:color w:val="000000" w:themeColor="text1"/>
                <w:szCs w:val="21"/>
              </w:rPr>
              <w:t>2</w:t>
            </w:r>
          </w:p>
        </w:tc>
      </w:tr>
      <w:tr w:rsidR="006327EA">
        <w:trPr>
          <w:trHeight w:val="540"/>
        </w:trPr>
        <w:tc>
          <w:tcPr>
            <w:tcW w:w="821" w:type="dxa"/>
            <w:vMerge/>
          </w:tcPr>
          <w:p w:rsidR="006327EA" w:rsidRDefault="006327EA">
            <w:pPr>
              <w:spacing w:line="240" w:lineRule="exact"/>
              <w:rPr>
                <w:rFonts w:ascii="宋体" w:hAnsi="宋体"/>
                <w:szCs w:val="21"/>
              </w:rPr>
            </w:pPr>
          </w:p>
        </w:tc>
        <w:tc>
          <w:tcPr>
            <w:tcW w:w="721" w:type="dxa"/>
            <w:vMerge/>
          </w:tcPr>
          <w:p w:rsidR="006327EA" w:rsidRDefault="006327EA">
            <w:pPr>
              <w:spacing w:line="240" w:lineRule="exact"/>
              <w:rPr>
                <w:rFonts w:ascii="宋体" w:hAnsi="宋体"/>
                <w:szCs w:val="21"/>
              </w:rPr>
            </w:pPr>
          </w:p>
        </w:tc>
        <w:tc>
          <w:tcPr>
            <w:tcW w:w="2659" w:type="dxa"/>
            <w:vMerge/>
          </w:tcPr>
          <w:p w:rsidR="006327EA" w:rsidRDefault="006327EA">
            <w:pPr>
              <w:spacing w:line="240" w:lineRule="exact"/>
              <w:rPr>
                <w:rFonts w:ascii="宋体" w:hAnsi="宋体"/>
                <w:szCs w:val="21"/>
              </w:rPr>
            </w:pPr>
          </w:p>
        </w:tc>
        <w:tc>
          <w:tcPr>
            <w:tcW w:w="3714" w:type="dxa"/>
          </w:tcPr>
          <w:p w:rsidR="006327EA" w:rsidRDefault="00A94B3B">
            <w:pPr>
              <w:spacing w:line="240" w:lineRule="exact"/>
              <w:rPr>
                <w:rFonts w:ascii="宋体" w:hAnsi="宋体"/>
                <w:szCs w:val="21"/>
              </w:rPr>
            </w:pPr>
            <w:r>
              <w:rPr>
                <w:rFonts w:ascii="宋体" w:hAnsi="宋体"/>
                <w:szCs w:val="21"/>
              </w:rPr>
              <w:t xml:space="preserve">    设应急照明，正常照明中断时，应急照明应能自动启动。</w:t>
            </w:r>
          </w:p>
        </w:tc>
        <w:tc>
          <w:tcPr>
            <w:tcW w:w="986" w:type="dxa"/>
            <w:vAlign w:val="center"/>
          </w:tcPr>
          <w:p w:rsidR="006327EA" w:rsidRDefault="00A94B3B">
            <w:pPr>
              <w:spacing w:line="240" w:lineRule="exact"/>
              <w:jc w:val="center"/>
              <w:rPr>
                <w:rFonts w:ascii="宋体" w:hAnsi="宋体"/>
                <w:bCs/>
                <w:szCs w:val="21"/>
              </w:rPr>
            </w:pPr>
            <w:r>
              <w:rPr>
                <w:rFonts w:ascii="宋体" w:hAnsi="宋体"/>
                <w:bCs/>
                <w:szCs w:val="21"/>
              </w:rPr>
              <w:t>4</w:t>
            </w:r>
          </w:p>
        </w:tc>
        <w:tc>
          <w:tcPr>
            <w:tcW w:w="3232" w:type="dxa"/>
          </w:tcPr>
          <w:p w:rsidR="006327EA" w:rsidRDefault="00A94B3B">
            <w:pPr>
              <w:spacing w:line="240" w:lineRule="exact"/>
              <w:rPr>
                <w:rFonts w:ascii="宋体" w:hAnsi="宋体"/>
                <w:szCs w:val="21"/>
              </w:rPr>
            </w:pPr>
            <w:r>
              <w:rPr>
                <w:rFonts w:ascii="宋体" w:hAnsi="宋体"/>
                <w:szCs w:val="21"/>
              </w:rPr>
              <w:t xml:space="preserve">    有一处不符合要求</w:t>
            </w:r>
            <w:r>
              <w:rPr>
                <w:rFonts w:ascii="宋体" w:hAnsi="宋体" w:hint="eastAsia"/>
                <w:szCs w:val="21"/>
              </w:rPr>
              <w:t>的</w:t>
            </w:r>
            <w:r>
              <w:rPr>
                <w:rFonts w:ascii="宋体" w:hAnsi="宋体"/>
                <w:szCs w:val="21"/>
              </w:rPr>
              <w:t>，扣1分。</w:t>
            </w:r>
          </w:p>
        </w:tc>
        <w:tc>
          <w:tcPr>
            <w:tcW w:w="1692" w:type="dxa"/>
            <w:vAlign w:val="center"/>
          </w:tcPr>
          <w:p w:rsidR="006327EA" w:rsidRDefault="006327EA">
            <w:pPr>
              <w:spacing w:line="240" w:lineRule="exact"/>
              <w:rPr>
                <w:rFonts w:ascii="宋体" w:hAnsi="宋体"/>
                <w:i/>
                <w:color w:val="000000" w:themeColor="text1"/>
                <w:szCs w:val="21"/>
              </w:rPr>
            </w:pPr>
          </w:p>
        </w:tc>
        <w:tc>
          <w:tcPr>
            <w:tcW w:w="1249" w:type="dxa"/>
            <w:vAlign w:val="center"/>
          </w:tcPr>
          <w:p w:rsidR="006327EA" w:rsidRDefault="00A94B3B">
            <w:pPr>
              <w:spacing w:line="240" w:lineRule="exact"/>
              <w:jc w:val="center"/>
              <w:rPr>
                <w:rFonts w:ascii="宋体" w:hAnsi="宋体"/>
                <w:i/>
                <w:color w:val="000000" w:themeColor="text1"/>
                <w:szCs w:val="21"/>
              </w:rPr>
            </w:pPr>
            <w:r>
              <w:rPr>
                <w:rFonts w:ascii="宋体" w:hAnsi="宋体" w:hint="eastAsia"/>
                <w:iCs/>
                <w:color w:val="000000" w:themeColor="text1"/>
                <w:szCs w:val="21"/>
              </w:rPr>
              <w:t>4</w:t>
            </w:r>
          </w:p>
        </w:tc>
      </w:tr>
      <w:tr w:rsidR="006327EA">
        <w:trPr>
          <w:trHeight w:val="938"/>
        </w:trPr>
        <w:tc>
          <w:tcPr>
            <w:tcW w:w="821" w:type="dxa"/>
            <w:vMerge/>
          </w:tcPr>
          <w:p w:rsidR="006327EA" w:rsidRDefault="006327EA">
            <w:pPr>
              <w:spacing w:line="240" w:lineRule="exact"/>
              <w:rPr>
                <w:rFonts w:ascii="宋体" w:hAnsi="宋体"/>
                <w:szCs w:val="21"/>
              </w:rPr>
            </w:pPr>
          </w:p>
        </w:tc>
        <w:tc>
          <w:tcPr>
            <w:tcW w:w="721" w:type="dxa"/>
            <w:vMerge/>
          </w:tcPr>
          <w:p w:rsidR="006327EA" w:rsidRDefault="006327EA">
            <w:pPr>
              <w:spacing w:line="240" w:lineRule="exact"/>
              <w:rPr>
                <w:rFonts w:ascii="宋体" w:hAnsi="宋体"/>
                <w:szCs w:val="21"/>
              </w:rPr>
            </w:pPr>
          </w:p>
        </w:tc>
        <w:tc>
          <w:tcPr>
            <w:tcW w:w="2659" w:type="dxa"/>
            <w:vMerge/>
          </w:tcPr>
          <w:p w:rsidR="006327EA" w:rsidRDefault="006327EA">
            <w:pPr>
              <w:spacing w:line="240" w:lineRule="exact"/>
              <w:rPr>
                <w:rFonts w:ascii="宋体" w:hAnsi="宋体"/>
                <w:szCs w:val="21"/>
              </w:rPr>
            </w:pPr>
          </w:p>
        </w:tc>
        <w:tc>
          <w:tcPr>
            <w:tcW w:w="3714" w:type="dxa"/>
          </w:tcPr>
          <w:p w:rsidR="006327EA" w:rsidRDefault="00A94B3B">
            <w:pPr>
              <w:spacing w:line="240" w:lineRule="exact"/>
              <w:rPr>
                <w:rFonts w:ascii="宋体" w:hAnsi="宋体"/>
                <w:szCs w:val="21"/>
              </w:rPr>
            </w:pPr>
            <w:r>
              <w:rPr>
                <w:rFonts w:ascii="宋体" w:hAnsi="宋体"/>
                <w:szCs w:val="21"/>
              </w:rPr>
              <w:t xml:space="preserve">    易燃、可燃或有毒介质导管不应直接进入仪表操作室或有人值守、休息的房间，应通过变送器把信号引进仪表操作室。</w:t>
            </w:r>
          </w:p>
        </w:tc>
        <w:tc>
          <w:tcPr>
            <w:tcW w:w="986" w:type="dxa"/>
            <w:vAlign w:val="center"/>
          </w:tcPr>
          <w:p w:rsidR="006327EA" w:rsidRDefault="00A94B3B">
            <w:pPr>
              <w:spacing w:line="240" w:lineRule="exact"/>
              <w:jc w:val="center"/>
              <w:rPr>
                <w:rFonts w:ascii="宋体" w:hAnsi="宋体"/>
                <w:bCs/>
                <w:szCs w:val="21"/>
              </w:rPr>
            </w:pPr>
            <w:r>
              <w:rPr>
                <w:rFonts w:ascii="宋体" w:hAnsi="宋体"/>
                <w:bCs/>
                <w:szCs w:val="21"/>
              </w:rPr>
              <w:t>4</w:t>
            </w:r>
          </w:p>
        </w:tc>
        <w:tc>
          <w:tcPr>
            <w:tcW w:w="3232" w:type="dxa"/>
          </w:tcPr>
          <w:p w:rsidR="006327EA" w:rsidRDefault="00A94B3B">
            <w:pPr>
              <w:spacing w:line="240" w:lineRule="exact"/>
              <w:rPr>
                <w:rFonts w:ascii="宋体" w:hAnsi="宋体"/>
                <w:szCs w:val="21"/>
              </w:rPr>
            </w:pPr>
            <w:r>
              <w:rPr>
                <w:rFonts w:ascii="宋体" w:hAnsi="宋体"/>
                <w:szCs w:val="21"/>
              </w:rPr>
              <w:t xml:space="preserve">    有一处不符合要求的，不得分</w:t>
            </w:r>
            <w:r>
              <w:rPr>
                <w:rFonts w:ascii="宋体" w:hAnsi="宋体" w:hint="eastAsia"/>
                <w:szCs w:val="21"/>
              </w:rPr>
              <w:t>；</w:t>
            </w:r>
            <w:r>
              <w:rPr>
                <w:rFonts w:ascii="宋体" w:hAnsi="宋体"/>
                <w:b/>
                <w:bCs/>
                <w:szCs w:val="21"/>
              </w:rPr>
              <w:t>本小项不得分时，追加扣除8分。</w:t>
            </w:r>
          </w:p>
        </w:tc>
        <w:tc>
          <w:tcPr>
            <w:tcW w:w="1692" w:type="dxa"/>
            <w:vAlign w:val="center"/>
          </w:tcPr>
          <w:p w:rsidR="006327EA" w:rsidRDefault="00A94B3B">
            <w:pPr>
              <w:spacing w:line="240" w:lineRule="exact"/>
              <w:ind w:firstLineChars="250" w:firstLine="525"/>
              <w:rPr>
                <w:rFonts w:ascii="宋体" w:hAnsi="宋体"/>
                <w:szCs w:val="21"/>
              </w:rPr>
            </w:pPr>
            <w:r>
              <w:rPr>
                <w:rFonts w:ascii="宋体" w:hAnsi="宋体" w:hint="eastAsia"/>
                <w:color w:val="FF0000"/>
                <w:szCs w:val="21"/>
              </w:rPr>
              <w:t>缺项</w:t>
            </w:r>
          </w:p>
        </w:tc>
        <w:tc>
          <w:tcPr>
            <w:tcW w:w="1249" w:type="dxa"/>
            <w:vAlign w:val="center"/>
          </w:tcPr>
          <w:p w:rsidR="006327EA" w:rsidRDefault="006327EA">
            <w:pPr>
              <w:spacing w:line="240" w:lineRule="exact"/>
              <w:jc w:val="center"/>
              <w:rPr>
                <w:rFonts w:ascii="宋体" w:hAnsi="宋体"/>
                <w:szCs w:val="21"/>
              </w:rPr>
            </w:pPr>
          </w:p>
        </w:tc>
      </w:tr>
      <w:tr w:rsidR="006327EA">
        <w:trPr>
          <w:trHeight w:val="737"/>
        </w:trPr>
        <w:tc>
          <w:tcPr>
            <w:tcW w:w="821" w:type="dxa"/>
            <w:vMerge/>
          </w:tcPr>
          <w:p w:rsidR="006327EA" w:rsidRDefault="006327EA">
            <w:pPr>
              <w:spacing w:line="240" w:lineRule="exact"/>
              <w:rPr>
                <w:rFonts w:ascii="宋体" w:hAnsi="宋体"/>
                <w:szCs w:val="21"/>
              </w:rPr>
            </w:pPr>
          </w:p>
        </w:tc>
        <w:tc>
          <w:tcPr>
            <w:tcW w:w="721" w:type="dxa"/>
            <w:vMerge/>
          </w:tcPr>
          <w:p w:rsidR="006327EA" w:rsidRDefault="006327EA">
            <w:pPr>
              <w:spacing w:line="240" w:lineRule="exact"/>
              <w:rPr>
                <w:rFonts w:ascii="宋体" w:hAnsi="宋体"/>
                <w:szCs w:val="21"/>
              </w:rPr>
            </w:pPr>
          </w:p>
        </w:tc>
        <w:tc>
          <w:tcPr>
            <w:tcW w:w="2659" w:type="dxa"/>
            <w:vMerge/>
          </w:tcPr>
          <w:p w:rsidR="006327EA" w:rsidRDefault="006327EA">
            <w:pPr>
              <w:spacing w:line="240" w:lineRule="exact"/>
              <w:rPr>
                <w:rFonts w:ascii="宋体" w:hAnsi="宋体"/>
                <w:szCs w:val="21"/>
              </w:rPr>
            </w:pPr>
          </w:p>
        </w:tc>
        <w:tc>
          <w:tcPr>
            <w:tcW w:w="3714" w:type="dxa"/>
          </w:tcPr>
          <w:p w:rsidR="006327EA" w:rsidRDefault="00A94B3B">
            <w:pPr>
              <w:spacing w:line="240" w:lineRule="exact"/>
              <w:rPr>
                <w:rFonts w:ascii="宋体" w:hAnsi="宋体"/>
                <w:szCs w:val="21"/>
              </w:rPr>
            </w:pPr>
            <w:r>
              <w:rPr>
                <w:rFonts w:ascii="宋体" w:hAnsi="宋体"/>
                <w:szCs w:val="21"/>
              </w:rPr>
              <w:t xml:space="preserve">    建立对“三违”行为的管理制度，明确监控的责任、方法、记录、考核等事项。</w:t>
            </w:r>
          </w:p>
        </w:tc>
        <w:tc>
          <w:tcPr>
            <w:tcW w:w="986" w:type="dxa"/>
            <w:vAlign w:val="center"/>
          </w:tcPr>
          <w:p w:rsidR="006327EA" w:rsidRDefault="00A94B3B">
            <w:pPr>
              <w:spacing w:line="240" w:lineRule="exact"/>
              <w:jc w:val="center"/>
              <w:rPr>
                <w:rFonts w:ascii="宋体" w:hAnsi="宋体"/>
                <w:bCs/>
                <w:szCs w:val="21"/>
              </w:rPr>
            </w:pPr>
            <w:r>
              <w:rPr>
                <w:rFonts w:ascii="宋体" w:hAnsi="宋体"/>
                <w:bCs/>
                <w:szCs w:val="21"/>
              </w:rPr>
              <w:t>4</w:t>
            </w:r>
          </w:p>
        </w:tc>
        <w:tc>
          <w:tcPr>
            <w:tcW w:w="3232" w:type="dxa"/>
          </w:tcPr>
          <w:p w:rsidR="006327EA" w:rsidRDefault="00A94B3B">
            <w:pPr>
              <w:spacing w:line="240" w:lineRule="exact"/>
              <w:rPr>
                <w:rFonts w:ascii="宋体" w:hAnsi="宋体"/>
                <w:szCs w:val="21"/>
              </w:rPr>
            </w:pPr>
            <w:r>
              <w:rPr>
                <w:rFonts w:ascii="宋体" w:hAnsi="宋体"/>
                <w:szCs w:val="21"/>
              </w:rPr>
              <w:t xml:space="preserve">    无该制度的，不得分；内容不全</w:t>
            </w:r>
            <w:r>
              <w:rPr>
                <w:rFonts w:ascii="宋体" w:hAnsi="宋体" w:hint="eastAsia"/>
                <w:szCs w:val="21"/>
              </w:rPr>
              <w:t>的</w:t>
            </w:r>
            <w:r>
              <w:rPr>
                <w:rFonts w:ascii="宋体" w:hAnsi="宋体"/>
                <w:szCs w:val="21"/>
              </w:rPr>
              <w:t>，每缺一环节，扣1分。</w:t>
            </w:r>
          </w:p>
        </w:tc>
        <w:tc>
          <w:tcPr>
            <w:tcW w:w="1692" w:type="dxa"/>
            <w:vAlign w:val="center"/>
          </w:tcPr>
          <w:p w:rsidR="006327EA" w:rsidRDefault="006327EA">
            <w:pPr>
              <w:spacing w:line="240" w:lineRule="exact"/>
              <w:rPr>
                <w:rFonts w:ascii="宋体" w:hAnsi="宋体"/>
                <w:szCs w:val="21"/>
              </w:rPr>
            </w:pPr>
          </w:p>
        </w:tc>
        <w:tc>
          <w:tcPr>
            <w:tcW w:w="1249" w:type="dxa"/>
            <w:vAlign w:val="center"/>
          </w:tcPr>
          <w:p w:rsidR="006327EA" w:rsidRDefault="00A94B3B">
            <w:pPr>
              <w:spacing w:line="240" w:lineRule="exact"/>
              <w:jc w:val="center"/>
              <w:rPr>
                <w:rFonts w:ascii="宋体" w:hAnsi="宋体"/>
                <w:szCs w:val="21"/>
              </w:rPr>
            </w:pPr>
            <w:r>
              <w:rPr>
                <w:rFonts w:ascii="宋体" w:hAnsi="宋体" w:hint="eastAsia"/>
                <w:color w:val="000000" w:themeColor="text1"/>
                <w:szCs w:val="21"/>
              </w:rPr>
              <w:t>4</w:t>
            </w:r>
          </w:p>
        </w:tc>
      </w:tr>
      <w:tr w:rsidR="006327EA">
        <w:trPr>
          <w:trHeight w:val="2332"/>
        </w:trPr>
        <w:tc>
          <w:tcPr>
            <w:tcW w:w="821" w:type="dxa"/>
            <w:vMerge/>
          </w:tcPr>
          <w:p w:rsidR="006327EA" w:rsidRDefault="006327EA">
            <w:pPr>
              <w:spacing w:line="240" w:lineRule="exact"/>
              <w:rPr>
                <w:rFonts w:ascii="宋体" w:hAnsi="宋体"/>
                <w:szCs w:val="21"/>
              </w:rPr>
            </w:pPr>
          </w:p>
        </w:tc>
        <w:tc>
          <w:tcPr>
            <w:tcW w:w="721" w:type="dxa"/>
            <w:vMerge/>
          </w:tcPr>
          <w:p w:rsidR="006327EA" w:rsidRDefault="006327EA">
            <w:pPr>
              <w:spacing w:line="240" w:lineRule="exact"/>
              <w:rPr>
                <w:rFonts w:ascii="宋体" w:hAnsi="宋体"/>
                <w:szCs w:val="21"/>
              </w:rPr>
            </w:pPr>
          </w:p>
        </w:tc>
        <w:tc>
          <w:tcPr>
            <w:tcW w:w="2659" w:type="dxa"/>
            <w:vMerge w:val="restart"/>
          </w:tcPr>
          <w:p w:rsidR="006327EA" w:rsidRDefault="00A94B3B">
            <w:pPr>
              <w:spacing w:line="240" w:lineRule="exact"/>
              <w:ind w:firstLineChars="200" w:firstLine="420"/>
              <w:rPr>
                <w:rFonts w:ascii="宋体" w:hAnsi="宋体"/>
                <w:szCs w:val="21"/>
              </w:rPr>
            </w:pPr>
            <w:r>
              <w:rPr>
                <w:rFonts w:ascii="宋体" w:hAnsi="宋体"/>
                <w:szCs w:val="21"/>
              </w:rPr>
              <w:t>对动火作业、受限空间内作业、临时用电作业、高处作业等危险性较高的作业活动实施作业许可管理，严格履行审批手续。作业许可证应包含危害因素分析和安全措施等内容。</w:t>
            </w:r>
            <w:r>
              <w:rPr>
                <w:rFonts w:ascii="宋体" w:hAnsi="宋体" w:hint="eastAsia"/>
                <w:szCs w:val="21"/>
              </w:rPr>
              <w:t>企业进行爆破、吊装等危险作业时，应当安全专人进行现场安全管理，确保安全规程的遵守和安全措施的落实。</w:t>
            </w:r>
            <w:r>
              <w:rPr>
                <w:rFonts w:ascii="宋体" w:hAnsi="宋体" w:hint="eastAsia"/>
                <w:szCs w:val="21"/>
              </w:rPr>
              <w:cr/>
            </w:r>
            <w:r>
              <w:rPr>
                <w:rFonts w:ascii="宋体" w:hAnsi="宋体"/>
                <w:szCs w:val="21"/>
              </w:rPr>
              <w:t xml:space="preserve"> </w:t>
            </w:r>
          </w:p>
        </w:tc>
        <w:tc>
          <w:tcPr>
            <w:tcW w:w="3714" w:type="dxa"/>
          </w:tcPr>
          <w:p w:rsidR="006327EA" w:rsidRDefault="00A94B3B">
            <w:pPr>
              <w:spacing w:line="240" w:lineRule="exact"/>
              <w:ind w:firstLine="435"/>
              <w:rPr>
                <w:rFonts w:ascii="宋体" w:hAnsi="宋体"/>
                <w:szCs w:val="21"/>
              </w:rPr>
            </w:pPr>
            <w:r>
              <w:rPr>
                <w:rFonts w:ascii="宋体" w:hAnsi="宋体"/>
                <w:szCs w:val="21"/>
              </w:rPr>
              <w:t>建立至少包括下列危险作业的安全管理制度，明确责任部门、人员、许可范围、审批程序、许可签发人员等：</w:t>
            </w:r>
          </w:p>
          <w:p w:rsidR="006327EA" w:rsidRDefault="00A94B3B">
            <w:pPr>
              <w:spacing w:line="240" w:lineRule="exact"/>
              <w:ind w:firstLine="435"/>
              <w:rPr>
                <w:rFonts w:ascii="宋体" w:hAnsi="宋体"/>
                <w:szCs w:val="21"/>
              </w:rPr>
            </w:pPr>
            <w:r>
              <w:rPr>
                <w:rFonts w:ascii="宋体" w:hAnsi="宋体"/>
                <w:szCs w:val="21"/>
              </w:rPr>
              <w:t>（1）危险区域动火作业；</w:t>
            </w:r>
          </w:p>
          <w:p w:rsidR="006327EA" w:rsidRDefault="00A94B3B">
            <w:pPr>
              <w:spacing w:line="240" w:lineRule="exact"/>
              <w:ind w:firstLine="435"/>
              <w:rPr>
                <w:rFonts w:ascii="宋体" w:hAnsi="宋体"/>
                <w:szCs w:val="21"/>
              </w:rPr>
            </w:pPr>
            <w:r>
              <w:rPr>
                <w:rFonts w:ascii="宋体" w:hAnsi="宋体"/>
                <w:szCs w:val="21"/>
              </w:rPr>
              <w:t>（2）进入受限空间作业；</w:t>
            </w:r>
          </w:p>
          <w:p w:rsidR="006327EA" w:rsidRDefault="00A94B3B">
            <w:pPr>
              <w:spacing w:line="240" w:lineRule="exact"/>
              <w:ind w:firstLine="435"/>
              <w:rPr>
                <w:rFonts w:ascii="宋体" w:hAnsi="宋体"/>
                <w:szCs w:val="21"/>
              </w:rPr>
            </w:pPr>
            <w:r>
              <w:rPr>
                <w:rFonts w:ascii="宋体" w:hAnsi="宋体"/>
                <w:szCs w:val="21"/>
              </w:rPr>
              <w:t>（3）能源介质作业；</w:t>
            </w:r>
          </w:p>
          <w:p w:rsidR="006327EA" w:rsidRDefault="00A94B3B">
            <w:pPr>
              <w:spacing w:line="240" w:lineRule="exact"/>
              <w:ind w:firstLine="435"/>
              <w:rPr>
                <w:rFonts w:ascii="宋体" w:hAnsi="宋体"/>
                <w:szCs w:val="21"/>
              </w:rPr>
            </w:pPr>
            <w:r>
              <w:rPr>
                <w:rFonts w:ascii="宋体" w:hAnsi="宋体"/>
                <w:szCs w:val="21"/>
              </w:rPr>
              <w:t>（4）高处作业；</w:t>
            </w:r>
          </w:p>
          <w:p w:rsidR="006327EA" w:rsidRDefault="00A94B3B">
            <w:pPr>
              <w:spacing w:line="240" w:lineRule="exact"/>
              <w:ind w:firstLine="435"/>
              <w:rPr>
                <w:rFonts w:ascii="宋体" w:hAnsi="宋体"/>
                <w:szCs w:val="21"/>
              </w:rPr>
            </w:pPr>
            <w:r>
              <w:rPr>
                <w:rFonts w:ascii="宋体" w:hAnsi="宋体"/>
                <w:szCs w:val="21"/>
              </w:rPr>
              <w:t>（5）大型吊装作业；</w:t>
            </w:r>
          </w:p>
          <w:p w:rsidR="006327EA" w:rsidRDefault="00A94B3B">
            <w:pPr>
              <w:spacing w:line="240" w:lineRule="exact"/>
              <w:ind w:firstLine="435"/>
              <w:rPr>
                <w:rFonts w:ascii="宋体" w:hAnsi="宋体"/>
                <w:szCs w:val="21"/>
              </w:rPr>
            </w:pPr>
            <w:r>
              <w:rPr>
                <w:rFonts w:ascii="宋体" w:hAnsi="宋体"/>
                <w:szCs w:val="21"/>
              </w:rPr>
              <w:t>（6）交叉作业；</w:t>
            </w:r>
          </w:p>
          <w:p w:rsidR="006327EA" w:rsidRDefault="00A94B3B">
            <w:pPr>
              <w:spacing w:line="240" w:lineRule="exact"/>
              <w:ind w:firstLine="435"/>
              <w:rPr>
                <w:rFonts w:ascii="宋体" w:hAnsi="宋体"/>
                <w:szCs w:val="21"/>
              </w:rPr>
            </w:pPr>
            <w:r>
              <w:rPr>
                <w:rFonts w:ascii="宋体" w:hAnsi="宋体"/>
                <w:szCs w:val="21"/>
              </w:rPr>
              <w:t>（7）其他危险作业。</w:t>
            </w:r>
          </w:p>
        </w:tc>
        <w:tc>
          <w:tcPr>
            <w:tcW w:w="986" w:type="dxa"/>
            <w:vAlign w:val="center"/>
          </w:tcPr>
          <w:p w:rsidR="006327EA" w:rsidRDefault="00A94B3B">
            <w:pPr>
              <w:spacing w:line="240" w:lineRule="exact"/>
              <w:jc w:val="center"/>
              <w:rPr>
                <w:rFonts w:ascii="宋体" w:hAnsi="宋体"/>
                <w:bCs/>
                <w:szCs w:val="21"/>
              </w:rPr>
            </w:pPr>
            <w:r>
              <w:rPr>
                <w:rFonts w:ascii="宋体" w:hAnsi="宋体"/>
                <w:bCs/>
                <w:szCs w:val="21"/>
              </w:rPr>
              <w:t>2</w:t>
            </w:r>
          </w:p>
        </w:tc>
        <w:tc>
          <w:tcPr>
            <w:tcW w:w="3232" w:type="dxa"/>
          </w:tcPr>
          <w:p w:rsidR="006327EA" w:rsidRDefault="00A94B3B">
            <w:pPr>
              <w:spacing w:line="240" w:lineRule="exact"/>
              <w:rPr>
                <w:rFonts w:ascii="宋体" w:hAnsi="宋体"/>
                <w:szCs w:val="21"/>
              </w:rPr>
            </w:pPr>
            <w:r>
              <w:rPr>
                <w:rFonts w:ascii="宋体" w:hAnsi="宋体"/>
                <w:szCs w:val="21"/>
              </w:rPr>
              <w:t xml:space="preserve">    缺少一项危险作业的安全管理规定的，扣1分；内容不全或操作性差的，扣1分。</w:t>
            </w:r>
          </w:p>
        </w:tc>
        <w:tc>
          <w:tcPr>
            <w:tcW w:w="1692" w:type="dxa"/>
            <w:vAlign w:val="center"/>
          </w:tcPr>
          <w:p w:rsidR="006327EA" w:rsidRDefault="006327EA">
            <w:pPr>
              <w:spacing w:line="240" w:lineRule="exact"/>
              <w:rPr>
                <w:rFonts w:ascii="宋体" w:hAnsi="宋体"/>
                <w:szCs w:val="21"/>
              </w:rPr>
            </w:pPr>
          </w:p>
        </w:tc>
        <w:tc>
          <w:tcPr>
            <w:tcW w:w="1249" w:type="dxa"/>
            <w:vAlign w:val="center"/>
          </w:tcPr>
          <w:p w:rsidR="006327EA" w:rsidRDefault="00A94B3B">
            <w:pPr>
              <w:spacing w:line="240" w:lineRule="exact"/>
              <w:jc w:val="center"/>
              <w:rPr>
                <w:rFonts w:ascii="宋体" w:hAnsi="宋体"/>
                <w:szCs w:val="21"/>
              </w:rPr>
            </w:pPr>
            <w:r>
              <w:rPr>
                <w:rFonts w:ascii="宋体" w:hAnsi="宋体" w:hint="eastAsia"/>
                <w:szCs w:val="21"/>
              </w:rPr>
              <w:t>2</w:t>
            </w:r>
          </w:p>
        </w:tc>
      </w:tr>
      <w:tr w:rsidR="006327EA">
        <w:trPr>
          <w:trHeight w:val="1423"/>
        </w:trPr>
        <w:tc>
          <w:tcPr>
            <w:tcW w:w="821" w:type="dxa"/>
            <w:vMerge/>
          </w:tcPr>
          <w:p w:rsidR="006327EA" w:rsidRDefault="006327EA">
            <w:pPr>
              <w:spacing w:line="240" w:lineRule="exact"/>
              <w:rPr>
                <w:rFonts w:ascii="宋体" w:hAnsi="宋体"/>
                <w:szCs w:val="21"/>
              </w:rPr>
            </w:pPr>
          </w:p>
        </w:tc>
        <w:tc>
          <w:tcPr>
            <w:tcW w:w="721" w:type="dxa"/>
            <w:vMerge/>
          </w:tcPr>
          <w:p w:rsidR="006327EA" w:rsidRDefault="006327EA">
            <w:pPr>
              <w:spacing w:line="240" w:lineRule="exact"/>
              <w:rPr>
                <w:rFonts w:ascii="宋体" w:hAnsi="宋体"/>
                <w:szCs w:val="21"/>
              </w:rPr>
            </w:pPr>
          </w:p>
        </w:tc>
        <w:tc>
          <w:tcPr>
            <w:tcW w:w="2659" w:type="dxa"/>
            <w:vMerge/>
          </w:tcPr>
          <w:p w:rsidR="006327EA" w:rsidRDefault="006327EA">
            <w:pPr>
              <w:spacing w:line="240" w:lineRule="exact"/>
              <w:rPr>
                <w:rFonts w:ascii="宋体" w:hAnsi="宋体"/>
                <w:szCs w:val="21"/>
              </w:rPr>
            </w:pPr>
          </w:p>
        </w:tc>
        <w:tc>
          <w:tcPr>
            <w:tcW w:w="3714" w:type="dxa"/>
          </w:tcPr>
          <w:p w:rsidR="006327EA" w:rsidRDefault="00A94B3B">
            <w:pPr>
              <w:spacing w:line="236" w:lineRule="exact"/>
              <w:ind w:firstLineChars="200" w:firstLine="420"/>
              <w:rPr>
                <w:rFonts w:ascii="宋体" w:hAnsi="宋体"/>
                <w:szCs w:val="21"/>
              </w:rPr>
            </w:pPr>
            <w:r>
              <w:rPr>
                <w:rFonts w:ascii="宋体" w:hAnsi="宋体"/>
                <w:szCs w:val="21"/>
              </w:rPr>
              <w:t>对危险作业的安全管理工作实施作业许可。作业许可证应包含危害因素分析和安全措施等内容。</w:t>
            </w:r>
          </w:p>
        </w:tc>
        <w:tc>
          <w:tcPr>
            <w:tcW w:w="986" w:type="dxa"/>
            <w:vAlign w:val="center"/>
          </w:tcPr>
          <w:p w:rsidR="006327EA" w:rsidRDefault="00A94B3B">
            <w:pPr>
              <w:spacing w:line="236" w:lineRule="exact"/>
              <w:jc w:val="center"/>
              <w:rPr>
                <w:rFonts w:ascii="宋体" w:hAnsi="宋体"/>
                <w:bCs/>
                <w:szCs w:val="21"/>
              </w:rPr>
            </w:pPr>
            <w:r>
              <w:rPr>
                <w:rFonts w:ascii="宋体" w:hAnsi="宋体"/>
                <w:bCs/>
                <w:szCs w:val="21"/>
              </w:rPr>
              <w:t>6</w:t>
            </w:r>
          </w:p>
        </w:tc>
        <w:tc>
          <w:tcPr>
            <w:tcW w:w="3232" w:type="dxa"/>
          </w:tcPr>
          <w:p w:rsidR="006327EA" w:rsidRDefault="00A94B3B">
            <w:pPr>
              <w:spacing w:line="236" w:lineRule="exact"/>
              <w:ind w:firstLineChars="200" w:firstLine="420"/>
              <w:rPr>
                <w:rFonts w:ascii="宋体" w:hAnsi="宋体"/>
                <w:szCs w:val="21"/>
              </w:rPr>
            </w:pPr>
            <w:r>
              <w:rPr>
                <w:rFonts w:ascii="宋体" w:hAnsi="宋体"/>
                <w:szCs w:val="21"/>
              </w:rPr>
              <w:t>对危险性较高的作业没有实施作业许可</w:t>
            </w:r>
            <w:r>
              <w:rPr>
                <w:rFonts w:ascii="宋体" w:hAnsi="宋体" w:hint="eastAsia"/>
                <w:szCs w:val="21"/>
              </w:rPr>
              <w:t>的</w:t>
            </w:r>
            <w:r>
              <w:rPr>
                <w:rFonts w:ascii="宋体" w:hAnsi="宋体"/>
                <w:szCs w:val="21"/>
              </w:rPr>
              <w:t>，每次扣3分；许可手续不完备</w:t>
            </w:r>
            <w:r>
              <w:rPr>
                <w:rFonts w:ascii="宋体" w:hAnsi="宋体" w:hint="eastAsia"/>
                <w:szCs w:val="21"/>
              </w:rPr>
              <w:t>的</w:t>
            </w:r>
            <w:r>
              <w:rPr>
                <w:rFonts w:ascii="宋体" w:hAnsi="宋体"/>
                <w:szCs w:val="21"/>
              </w:rPr>
              <w:t>，每次扣2分；作业许可没有包含危害因素分析</w:t>
            </w:r>
            <w:r>
              <w:rPr>
                <w:rFonts w:ascii="宋体" w:hAnsi="宋体" w:hint="eastAsia"/>
                <w:szCs w:val="21"/>
              </w:rPr>
              <w:t>的</w:t>
            </w:r>
            <w:r>
              <w:rPr>
                <w:rFonts w:ascii="宋体" w:hAnsi="宋体"/>
                <w:szCs w:val="21"/>
              </w:rPr>
              <w:t>，每</w:t>
            </w:r>
            <w:r>
              <w:rPr>
                <w:rFonts w:ascii="宋体" w:hAnsi="宋体" w:hint="eastAsia"/>
                <w:szCs w:val="21"/>
              </w:rPr>
              <w:t>处</w:t>
            </w:r>
            <w:r>
              <w:rPr>
                <w:rFonts w:ascii="宋体" w:hAnsi="宋体"/>
                <w:szCs w:val="21"/>
              </w:rPr>
              <w:t>扣2分；危险性作业没有采取安全措施</w:t>
            </w:r>
            <w:r>
              <w:rPr>
                <w:rFonts w:ascii="宋体" w:hAnsi="宋体" w:hint="eastAsia"/>
                <w:szCs w:val="21"/>
              </w:rPr>
              <w:t>的，</w:t>
            </w:r>
            <w:r>
              <w:rPr>
                <w:rFonts w:ascii="宋体" w:hAnsi="宋体"/>
                <w:szCs w:val="21"/>
              </w:rPr>
              <w:t>每次扣2分；作业许可证中的危害因素分析不到位或安全措施无针对性</w:t>
            </w:r>
            <w:r>
              <w:rPr>
                <w:rFonts w:ascii="宋体" w:hAnsi="宋体" w:hint="eastAsia"/>
                <w:szCs w:val="21"/>
              </w:rPr>
              <w:t>的</w:t>
            </w:r>
            <w:r>
              <w:rPr>
                <w:rFonts w:ascii="宋体" w:hAnsi="宋体"/>
                <w:szCs w:val="21"/>
              </w:rPr>
              <w:t>，每</w:t>
            </w:r>
            <w:r>
              <w:rPr>
                <w:rFonts w:ascii="宋体" w:hAnsi="宋体" w:hint="eastAsia"/>
                <w:szCs w:val="21"/>
              </w:rPr>
              <w:t>处</w:t>
            </w:r>
            <w:r>
              <w:rPr>
                <w:rFonts w:ascii="宋体" w:hAnsi="宋体"/>
                <w:szCs w:val="21"/>
              </w:rPr>
              <w:t>扣2分；未按作业许可证中的要求进行作业</w:t>
            </w:r>
            <w:r>
              <w:rPr>
                <w:rFonts w:ascii="宋体" w:hAnsi="宋体" w:hint="eastAsia"/>
                <w:szCs w:val="21"/>
              </w:rPr>
              <w:t>的</w:t>
            </w:r>
            <w:r>
              <w:rPr>
                <w:rFonts w:ascii="宋体" w:hAnsi="宋体"/>
                <w:szCs w:val="21"/>
              </w:rPr>
              <w:t>，每次扣除2分</w:t>
            </w:r>
            <w:r>
              <w:rPr>
                <w:rFonts w:ascii="宋体" w:hAnsi="宋体" w:hint="eastAsia"/>
                <w:szCs w:val="21"/>
              </w:rPr>
              <w:t>；爆破、吊装等危险作业，无专人负责的，每次扣3分；</w:t>
            </w:r>
            <w:r>
              <w:rPr>
                <w:rFonts w:ascii="宋体" w:hAnsi="宋体"/>
                <w:b/>
                <w:bCs/>
                <w:szCs w:val="21"/>
              </w:rPr>
              <w:t>本小项不得分时，追加扣除12分。</w:t>
            </w:r>
          </w:p>
        </w:tc>
        <w:tc>
          <w:tcPr>
            <w:tcW w:w="1692" w:type="dxa"/>
            <w:vAlign w:val="center"/>
          </w:tcPr>
          <w:p w:rsidR="006327EA" w:rsidRDefault="006327EA">
            <w:pPr>
              <w:spacing w:line="240" w:lineRule="exact"/>
              <w:rPr>
                <w:rFonts w:ascii="宋体" w:hAnsi="宋体"/>
                <w:i/>
                <w:color w:val="000000" w:themeColor="text1"/>
                <w:szCs w:val="21"/>
              </w:rPr>
            </w:pPr>
          </w:p>
        </w:tc>
        <w:tc>
          <w:tcPr>
            <w:tcW w:w="1249" w:type="dxa"/>
            <w:vAlign w:val="center"/>
          </w:tcPr>
          <w:p w:rsidR="006327EA" w:rsidRDefault="00A94B3B">
            <w:pPr>
              <w:spacing w:line="240" w:lineRule="exact"/>
              <w:jc w:val="center"/>
              <w:rPr>
                <w:rFonts w:ascii="宋体" w:hAnsi="宋体"/>
                <w:i/>
                <w:color w:val="000000" w:themeColor="text1"/>
                <w:szCs w:val="21"/>
              </w:rPr>
            </w:pPr>
            <w:r>
              <w:rPr>
                <w:rFonts w:ascii="宋体" w:hAnsi="宋体" w:hint="eastAsia"/>
                <w:i/>
                <w:color w:val="0000FF"/>
                <w:szCs w:val="21"/>
              </w:rPr>
              <w:t>6</w:t>
            </w:r>
          </w:p>
        </w:tc>
      </w:tr>
      <w:tr w:rsidR="006327EA">
        <w:trPr>
          <w:trHeight w:val="928"/>
        </w:trPr>
        <w:tc>
          <w:tcPr>
            <w:tcW w:w="821" w:type="dxa"/>
            <w:vMerge/>
          </w:tcPr>
          <w:p w:rsidR="006327EA" w:rsidRDefault="006327EA">
            <w:pPr>
              <w:spacing w:line="240" w:lineRule="exact"/>
              <w:rPr>
                <w:rFonts w:ascii="宋体" w:hAnsi="宋体"/>
                <w:szCs w:val="21"/>
              </w:rPr>
            </w:pPr>
          </w:p>
        </w:tc>
        <w:tc>
          <w:tcPr>
            <w:tcW w:w="721" w:type="dxa"/>
            <w:vMerge w:val="restart"/>
            <w:vAlign w:val="center"/>
          </w:tcPr>
          <w:p w:rsidR="006327EA" w:rsidRDefault="00A94B3B">
            <w:pPr>
              <w:spacing w:line="240" w:lineRule="exact"/>
              <w:rPr>
                <w:rFonts w:ascii="宋体" w:hAnsi="宋体"/>
                <w:szCs w:val="21"/>
              </w:rPr>
            </w:pPr>
            <w:r>
              <w:rPr>
                <w:rFonts w:ascii="宋体" w:hAnsi="宋体"/>
                <w:szCs w:val="21"/>
              </w:rPr>
              <w:t>7.2 作业行为管理</w:t>
            </w:r>
          </w:p>
        </w:tc>
        <w:tc>
          <w:tcPr>
            <w:tcW w:w="2659" w:type="dxa"/>
            <w:vMerge w:val="restart"/>
          </w:tcPr>
          <w:p w:rsidR="006327EA" w:rsidRDefault="00A94B3B">
            <w:pPr>
              <w:spacing w:line="240" w:lineRule="exact"/>
              <w:ind w:firstLineChars="200" w:firstLine="420"/>
              <w:rPr>
                <w:rFonts w:ascii="宋体" w:hAnsi="宋体"/>
                <w:szCs w:val="21"/>
              </w:rPr>
            </w:pPr>
            <w:r>
              <w:rPr>
                <w:rFonts w:ascii="宋体" w:hAnsi="宋体"/>
                <w:szCs w:val="21"/>
              </w:rPr>
              <w:t>企业应加强生产作业行为的安全管理。对作业行为隐患、设备设施使用隐患、工艺技术隐患等进行分析，采取控制措施。</w:t>
            </w:r>
          </w:p>
        </w:tc>
        <w:tc>
          <w:tcPr>
            <w:tcW w:w="3714" w:type="dxa"/>
          </w:tcPr>
          <w:p w:rsidR="006327EA" w:rsidRDefault="00A94B3B">
            <w:pPr>
              <w:spacing w:line="236" w:lineRule="exact"/>
              <w:rPr>
                <w:rFonts w:ascii="宋体" w:hAnsi="宋体"/>
                <w:szCs w:val="21"/>
              </w:rPr>
            </w:pPr>
            <w:r>
              <w:rPr>
                <w:rFonts w:ascii="宋体" w:hAnsi="宋体"/>
                <w:szCs w:val="21"/>
              </w:rPr>
              <w:t xml:space="preserve">    对生产作业过程中人的不安全行进行辨识，并制定相应的控制措施。</w:t>
            </w:r>
          </w:p>
        </w:tc>
        <w:tc>
          <w:tcPr>
            <w:tcW w:w="986" w:type="dxa"/>
            <w:vAlign w:val="center"/>
          </w:tcPr>
          <w:p w:rsidR="006327EA" w:rsidRDefault="00A94B3B">
            <w:pPr>
              <w:spacing w:line="236" w:lineRule="exact"/>
              <w:jc w:val="center"/>
              <w:rPr>
                <w:rFonts w:ascii="宋体" w:hAnsi="宋体"/>
                <w:bCs/>
                <w:szCs w:val="21"/>
              </w:rPr>
            </w:pPr>
            <w:r>
              <w:rPr>
                <w:rFonts w:ascii="宋体" w:hAnsi="宋体"/>
                <w:bCs/>
                <w:szCs w:val="21"/>
              </w:rPr>
              <w:t>20</w:t>
            </w:r>
          </w:p>
        </w:tc>
        <w:tc>
          <w:tcPr>
            <w:tcW w:w="3232" w:type="dxa"/>
          </w:tcPr>
          <w:p w:rsidR="006327EA" w:rsidRDefault="00A94B3B">
            <w:pPr>
              <w:spacing w:line="236" w:lineRule="exact"/>
              <w:rPr>
                <w:rFonts w:ascii="宋体" w:hAnsi="宋体"/>
                <w:szCs w:val="21"/>
              </w:rPr>
            </w:pPr>
            <w:r>
              <w:rPr>
                <w:rFonts w:ascii="宋体" w:hAnsi="宋体"/>
                <w:szCs w:val="21"/>
              </w:rPr>
              <w:t xml:space="preserve">    每缺一类风险和隐患辨识的，扣10分；缺少控制措施或针对性不强的，每类扣5分；作业人员不清楚风险及控制措施的，每人次扣5分。</w:t>
            </w:r>
          </w:p>
        </w:tc>
        <w:tc>
          <w:tcPr>
            <w:tcW w:w="1692" w:type="dxa"/>
            <w:vAlign w:val="center"/>
          </w:tcPr>
          <w:p w:rsidR="006327EA" w:rsidRDefault="00A94B3B">
            <w:pPr>
              <w:spacing w:line="260" w:lineRule="exact"/>
              <w:rPr>
                <w:rFonts w:ascii="宋体" w:hAnsi="宋体"/>
                <w:i/>
                <w:color w:val="000000" w:themeColor="text1"/>
                <w:szCs w:val="21"/>
              </w:rPr>
            </w:pPr>
            <w:r>
              <w:rPr>
                <w:rFonts w:ascii="宋体" w:hAnsi="宋体"/>
                <w:i/>
                <w:color w:val="000000" w:themeColor="text1"/>
                <w:szCs w:val="21"/>
              </w:rPr>
              <w:t>作业人员不清楚风险及控制措施</w:t>
            </w:r>
          </w:p>
        </w:tc>
        <w:tc>
          <w:tcPr>
            <w:tcW w:w="1249" w:type="dxa"/>
            <w:vAlign w:val="center"/>
          </w:tcPr>
          <w:p w:rsidR="006327EA" w:rsidRDefault="00A94B3B">
            <w:pPr>
              <w:spacing w:line="240" w:lineRule="exact"/>
              <w:jc w:val="center"/>
              <w:rPr>
                <w:rFonts w:ascii="宋体" w:hAnsi="宋体"/>
                <w:i/>
                <w:color w:val="000000" w:themeColor="text1"/>
                <w:szCs w:val="21"/>
              </w:rPr>
            </w:pPr>
            <w:r>
              <w:rPr>
                <w:rFonts w:ascii="宋体" w:hAnsi="宋体" w:hint="eastAsia"/>
                <w:i/>
                <w:color w:val="000000" w:themeColor="text1"/>
                <w:szCs w:val="21"/>
              </w:rPr>
              <w:t>10</w:t>
            </w:r>
          </w:p>
        </w:tc>
      </w:tr>
      <w:tr w:rsidR="006327EA">
        <w:trPr>
          <w:trHeight w:val="1080"/>
        </w:trPr>
        <w:tc>
          <w:tcPr>
            <w:tcW w:w="821" w:type="dxa"/>
            <w:vMerge/>
          </w:tcPr>
          <w:p w:rsidR="006327EA" w:rsidRDefault="006327EA">
            <w:pPr>
              <w:spacing w:line="240" w:lineRule="exact"/>
              <w:rPr>
                <w:rFonts w:ascii="宋体" w:hAnsi="宋体"/>
                <w:szCs w:val="21"/>
              </w:rPr>
            </w:pPr>
          </w:p>
        </w:tc>
        <w:tc>
          <w:tcPr>
            <w:tcW w:w="721" w:type="dxa"/>
            <w:vMerge/>
          </w:tcPr>
          <w:p w:rsidR="006327EA" w:rsidRDefault="006327EA">
            <w:pPr>
              <w:spacing w:line="240" w:lineRule="exact"/>
              <w:rPr>
                <w:rFonts w:ascii="宋体" w:hAnsi="宋体"/>
                <w:szCs w:val="21"/>
              </w:rPr>
            </w:pPr>
          </w:p>
        </w:tc>
        <w:tc>
          <w:tcPr>
            <w:tcW w:w="2659" w:type="dxa"/>
            <w:vMerge/>
          </w:tcPr>
          <w:p w:rsidR="006327EA" w:rsidRDefault="006327EA">
            <w:pPr>
              <w:spacing w:line="240" w:lineRule="exact"/>
              <w:rPr>
                <w:rFonts w:ascii="宋体" w:hAnsi="宋体"/>
                <w:szCs w:val="21"/>
              </w:rPr>
            </w:pPr>
          </w:p>
        </w:tc>
        <w:tc>
          <w:tcPr>
            <w:tcW w:w="3714" w:type="dxa"/>
          </w:tcPr>
          <w:p w:rsidR="006327EA" w:rsidRDefault="00A94B3B">
            <w:pPr>
              <w:spacing w:line="236" w:lineRule="exact"/>
              <w:rPr>
                <w:rFonts w:ascii="宋体" w:hAnsi="宋体"/>
                <w:szCs w:val="21"/>
              </w:rPr>
            </w:pPr>
            <w:r>
              <w:rPr>
                <w:rFonts w:ascii="宋体" w:hAnsi="宋体"/>
                <w:szCs w:val="21"/>
              </w:rPr>
              <w:t xml:space="preserve">    对危险性大的作业实行许可制、工作票制。</w:t>
            </w:r>
          </w:p>
        </w:tc>
        <w:tc>
          <w:tcPr>
            <w:tcW w:w="986" w:type="dxa"/>
            <w:vAlign w:val="center"/>
          </w:tcPr>
          <w:p w:rsidR="006327EA" w:rsidRDefault="00A94B3B">
            <w:pPr>
              <w:spacing w:line="236" w:lineRule="exact"/>
              <w:jc w:val="center"/>
              <w:rPr>
                <w:rFonts w:ascii="宋体" w:hAnsi="宋体"/>
                <w:bCs/>
                <w:szCs w:val="21"/>
              </w:rPr>
            </w:pPr>
            <w:r>
              <w:rPr>
                <w:rFonts w:ascii="宋体" w:hAnsi="宋体"/>
                <w:bCs/>
                <w:szCs w:val="21"/>
              </w:rPr>
              <w:t>20</w:t>
            </w:r>
          </w:p>
        </w:tc>
        <w:tc>
          <w:tcPr>
            <w:tcW w:w="3232" w:type="dxa"/>
          </w:tcPr>
          <w:p w:rsidR="006327EA" w:rsidRDefault="00A94B3B">
            <w:pPr>
              <w:spacing w:line="236" w:lineRule="exact"/>
              <w:rPr>
                <w:rFonts w:ascii="宋体" w:hAnsi="宋体"/>
                <w:szCs w:val="21"/>
              </w:rPr>
            </w:pPr>
            <w:r>
              <w:rPr>
                <w:rFonts w:ascii="宋体" w:hAnsi="宋体"/>
                <w:szCs w:val="21"/>
              </w:rPr>
              <w:t xml:space="preserve">    未执行的，不得分；工作票中危险分析和控制措施不全的，每类扣10分；授权程序不清或签字不全的，扣10分；工作票未有效保存的，扣10分。</w:t>
            </w:r>
          </w:p>
        </w:tc>
        <w:tc>
          <w:tcPr>
            <w:tcW w:w="1692" w:type="dxa"/>
            <w:vAlign w:val="center"/>
          </w:tcPr>
          <w:p w:rsidR="006327EA" w:rsidRDefault="00A94B3B">
            <w:pPr>
              <w:spacing w:line="240" w:lineRule="exact"/>
              <w:rPr>
                <w:rFonts w:ascii="宋体" w:hAnsi="宋体"/>
                <w:i/>
                <w:color w:val="000000" w:themeColor="text1"/>
                <w:szCs w:val="21"/>
              </w:rPr>
            </w:pPr>
            <w:r>
              <w:rPr>
                <w:rFonts w:ascii="宋体" w:hAnsi="宋体" w:hint="eastAsia"/>
                <w:i/>
                <w:color w:val="000000" w:themeColor="text1"/>
                <w:szCs w:val="21"/>
              </w:rPr>
              <w:t>工作票未有效保存</w:t>
            </w:r>
          </w:p>
        </w:tc>
        <w:tc>
          <w:tcPr>
            <w:tcW w:w="1249" w:type="dxa"/>
            <w:vAlign w:val="center"/>
          </w:tcPr>
          <w:p w:rsidR="006327EA" w:rsidRDefault="00A94B3B">
            <w:pPr>
              <w:spacing w:line="240" w:lineRule="exact"/>
              <w:jc w:val="center"/>
              <w:rPr>
                <w:rFonts w:ascii="宋体" w:hAnsi="宋体"/>
                <w:i/>
                <w:color w:val="000000" w:themeColor="text1"/>
                <w:szCs w:val="21"/>
              </w:rPr>
            </w:pPr>
            <w:r>
              <w:rPr>
                <w:rFonts w:ascii="宋体" w:hAnsi="宋体" w:hint="eastAsia"/>
                <w:i/>
                <w:color w:val="000000" w:themeColor="text1"/>
                <w:szCs w:val="21"/>
              </w:rPr>
              <w:t>10</w:t>
            </w:r>
          </w:p>
        </w:tc>
      </w:tr>
      <w:tr w:rsidR="006327EA">
        <w:trPr>
          <w:trHeight w:val="810"/>
        </w:trPr>
        <w:tc>
          <w:tcPr>
            <w:tcW w:w="821" w:type="dxa"/>
            <w:vMerge/>
          </w:tcPr>
          <w:p w:rsidR="006327EA" w:rsidRDefault="006327EA">
            <w:pPr>
              <w:spacing w:line="240" w:lineRule="exact"/>
              <w:rPr>
                <w:rFonts w:ascii="宋体" w:hAnsi="宋体"/>
                <w:szCs w:val="21"/>
              </w:rPr>
            </w:pPr>
          </w:p>
        </w:tc>
        <w:tc>
          <w:tcPr>
            <w:tcW w:w="721" w:type="dxa"/>
            <w:vMerge/>
          </w:tcPr>
          <w:p w:rsidR="006327EA" w:rsidRDefault="006327EA">
            <w:pPr>
              <w:spacing w:line="240" w:lineRule="exact"/>
              <w:rPr>
                <w:rFonts w:ascii="宋体" w:hAnsi="宋体"/>
                <w:szCs w:val="21"/>
              </w:rPr>
            </w:pPr>
          </w:p>
        </w:tc>
        <w:tc>
          <w:tcPr>
            <w:tcW w:w="2659" w:type="dxa"/>
            <w:vMerge/>
          </w:tcPr>
          <w:p w:rsidR="006327EA" w:rsidRDefault="006327EA">
            <w:pPr>
              <w:spacing w:line="240" w:lineRule="exact"/>
              <w:rPr>
                <w:rFonts w:ascii="宋体" w:hAnsi="宋体"/>
                <w:szCs w:val="21"/>
              </w:rPr>
            </w:pPr>
          </w:p>
        </w:tc>
        <w:tc>
          <w:tcPr>
            <w:tcW w:w="3714" w:type="dxa"/>
          </w:tcPr>
          <w:p w:rsidR="006327EA" w:rsidRDefault="00A94B3B">
            <w:pPr>
              <w:spacing w:line="236" w:lineRule="exact"/>
              <w:rPr>
                <w:rFonts w:ascii="宋体" w:hAnsi="宋体"/>
                <w:szCs w:val="21"/>
              </w:rPr>
            </w:pPr>
            <w:r>
              <w:rPr>
                <w:rFonts w:ascii="宋体" w:hAnsi="宋体"/>
                <w:szCs w:val="21"/>
              </w:rPr>
              <w:t xml:space="preserve">     要害岗位及电气、机械等设备，应实行操作牌制度。</w:t>
            </w:r>
          </w:p>
        </w:tc>
        <w:tc>
          <w:tcPr>
            <w:tcW w:w="986" w:type="dxa"/>
            <w:vAlign w:val="center"/>
          </w:tcPr>
          <w:p w:rsidR="006327EA" w:rsidRDefault="00A94B3B">
            <w:pPr>
              <w:spacing w:line="236" w:lineRule="exact"/>
              <w:jc w:val="center"/>
              <w:rPr>
                <w:rFonts w:ascii="宋体" w:hAnsi="宋体"/>
                <w:bCs/>
                <w:szCs w:val="21"/>
              </w:rPr>
            </w:pPr>
            <w:r>
              <w:rPr>
                <w:rFonts w:ascii="宋体" w:hAnsi="宋体"/>
                <w:bCs/>
                <w:szCs w:val="21"/>
              </w:rPr>
              <w:t>20</w:t>
            </w:r>
          </w:p>
        </w:tc>
        <w:tc>
          <w:tcPr>
            <w:tcW w:w="3232" w:type="dxa"/>
          </w:tcPr>
          <w:p w:rsidR="006327EA" w:rsidRDefault="00A94B3B">
            <w:pPr>
              <w:spacing w:line="236" w:lineRule="exact"/>
              <w:rPr>
                <w:rFonts w:ascii="宋体" w:hAnsi="宋体"/>
                <w:szCs w:val="21"/>
              </w:rPr>
            </w:pPr>
            <w:r>
              <w:rPr>
                <w:rFonts w:ascii="宋体" w:hAnsi="宋体"/>
                <w:szCs w:val="21"/>
              </w:rPr>
              <w:t xml:space="preserve">    未执行的，不得分；未挂操作牌就作业的，每处扣</w:t>
            </w:r>
            <w:r>
              <w:rPr>
                <w:rFonts w:ascii="宋体" w:hAnsi="宋体" w:hint="eastAsia"/>
                <w:szCs w:val="21"/>
              </w:rPr>
              <w:t>1</w:t>
            </w:r>
            <w:r>
              <w:rPr>
                <w:rFonts w:ascii="宋体" w:hAnsi="宋体"/>
                <w:szCs w:val="21"/>
              </w:rPr>
              <w:t>0分；操作牌污损的，每个扣5分；每少一个操作牌</w:t>
            </w:r>
            <w:r>
              <w:rPr>
                <w:rFonts w:ascii="宋体" w:hAnsi="宋体" w:hint="eastAsia"/>
                <w:szCs w:val="21"/>
              </w:rPr>
              <w:t>的</w:t>
            </w:r>
            <w:r>
              <w:rPr>
                <w:rFonts w:ascii="宋体" w:hAnsi="宋体"/>
                <w:szCs w:val="21"/>
              </w:rPr>
              <w:t>，扣5分。</w:t>
            </w:r>
          </w:p>
        </w:tc>
        <w:tc>
          <w:tcPr>
            <w:tcW w:w="1692" w:type="dxa"/>
            <w:vAlign w:val="center"/>
          </w:tcPr>
          <w:p w:rsidR="006327EA" w:rsidRDefault="00A94B3B">
            <w:pPr>
              <w:spacing w:line="240" w:lineRule="exact"/>
              <w:rPr>
                <w:rFonts w:ascii="宋体" w:hAnsi="宋体"/>
                <w:i/>
                <w:color w:val="000000" w:themeColor="text1"/>
                <w:szCs w:val="21"/>
              </w:rPr>
            </w:pPr>
            <w:r>
              <w:rPr>
                <w:rFonts w:ascii="宋体" w:hAnsi="宋体" w:hint="eastAsia"/>
                <w:i/>
                <w:color w:val="000000" w:themeColor="text1"/>
                <w:szCs w:val="21"/>
              </w:rPr>
              <w:t>修理设备未挂牌</w:t>
            </w:r>
          </w:p>
        </w:tc>
        <w:tc>
          <w:tcPr>
            <w:tcW w:w="1249" w:type="dxa"/>
            <w:vAlign w:val="center"/>
          </w:tcPr>
          <w:p w:rsidR="006327EA" w:rsidRDefault="00A94B3B">
            <w:pPr>
              <w:spacing w:line="240" w:lineRule="exact"/>
              <w:jc w:val="center"/>
              <w:rPr>
                <w:rFonts w:ascii="宋体" w:hAnsi="宋体"/>
                <w:i/>
                <w:color w:val="000000" w:themeColor="text1"/>
                <w:szCs w:val="21"/>
              </w:rPr>
            </w:pPr>
            <w:r>
              <w:rPr>
                <w:rFonts w:ascii="宋体" w:hAnsi="宋体" w:hint="eastAsia"/>
                <w:i/>
                <w:color w:val="000000" w:themeColor="text1"/>
                <w:szCs w:val="21"/>
              </w:rPr>
              <w:t>10</w:t>
            </w:r>
          </w:p>
        </w:tc>
      </w:tr>
      <w:tr w:rsidR="006327EA">
        <w:trPr>
          <w:trHeight w:val="332"/>
        </w:trPr>
        <w:tc>
          <w:tcPr>
            <w:tcW w:w="821" w:type="dxa"/>
            <w:vMerge/>
          </w:tcPr>
          <w:p w:rsidR="006327EA" w:rsidRDefault="006327EA">
            <w:pPr>
              <w:spacing w:line="240" w:lineRule="exact"/>
              <w:rPr>
                <w:rFonts w:ascii="宋体" w:hAnsi="宋体"/>
                <w:szCs w:val="21"/>
              </w:rPr>
            </w:pPr>
          </w:p>
        </w:tc>
        <w:tc>
          <w:tcPr>
            <w:tcW w:w="721" w:type="dxa"/>
            <w:vMerge/>
          </w:tcPr>
          <w:p w:rsidR="006327EA" w:rsidRDefault="006327EA">
            <w:pPr>
              <w:spacing w:line="240" w:lineRule="exact"/>
              <w:rPr>
                <w:rFonts w:ascii="宋体" w:hAnsi="宋体"/>
                <w:szCs w:val="21"/>
              </w:rPr>
            </w:pPr>
          </w:p>
        </w:tc>
        <w:tc>
          <w:tcPr>
            <w:tcW w:w="2659" w:type="dxa"/>
            <w:vMerge/>
          </w:tcPr>
          <w:p w:rsidR="006327EA" w:rsidRDefault="006327EA">
            <w:pPr>
              <w:spacing w:line="240" w:lineRule="exact"/>
              <w:rPr>
                <w:rFonts w:ascii="宋体" w:hAnsi="宋体"/>
                <w:szCs w:val="21"/>
              </w:rPr>
            </w:pPr>
          </w:p>
        </w:tc>
        <w:tc>
          <w:tcPr>
            <w:tcW w:w="3714" w:type="dxa"/>
          </w:tcPr>
          <w:p w:rsidR="006327EA" w:rsidRDefault="00A94B3B">
            <w:pPr>
              <w:spacing w:line="236" w:lineRule="exact"/>
              <w:rPr>
                <w:rFonts w:ascii="宋体" w:hAnsi="宋体"/>
                <w:szCs w:val="21"/>
              </w:rPr>
            </w:pPr>
            <w:r>
              <w:rPr>
                <w:rFonts w:ascii="宋体" w:hAnsi="宋体"/>
                <w:szCs w:val="21"/>
              </w:rPr>
              <w:t xml:space="preserve">    应当为从业人员配备与工作岗位相适应的符合国家标准或者行业标准的劳动防护用品，并监督、教育从业人员按照使用规则佩戴、使用。</w:t>
            </w:r>
          </w:p>
        </w:tc>
        <w:tc>
          <w:tcPr>
            <w:tcW w:w="986" w:type="dxa"/>
            <w:vAlign w:val="center"/>
          </w:tcPr>
          <w:p w:rsidR="006327EA" w:rsidRDefault="00A94B3B">
            <w:pPr>
              <w:spacing w:line="236" w:lineRule="exact"/>
              <w:jc w:val="center"/>
              <w:rPr>
                <w:rFonts w:ascii="宋体" w:hAnsi="宋体"/>
                <w:bCs/>
                <w:szCs w:val="21"/>
              </w:rPr>
            </w:pPr>
            <w:r>
              <w:rPr>
                <w:rFonts w:ascii="宋体" w:hAnsi="宋体"/>
                <w:bCs/>
                <w:szCs w:val="21"/>
              </w:rPr>
              <w:t>8</w:t>
            </w:r>
          </w:p>
        </w:tc>
        <w:tc>
          <w:tcPr>
            <w:tcW w:w="3232" w:type="dxa"/>
          </w:tcPr>
          <w:p w:rsidR="006327EA" w:rsidRDefault="00A94B3B">
            <w:pPr>
              <w:spacing w:line="236" w:lineRule="exact"/>
              <w:rPr>
                <w:rFonts w:ascii="宋体" w:hAnsi="宋体"/>
                <w:szCs w:val="21"/>
              </w:rPr>
            </w:pPr>
            <w:r>
              <w:rPr>
                <w:rFonts w:ascii="宋体" w:hAnsi="宋体"/>
                <w:szCs w:val="21"/>
              </w:rPr>
              <w:t xml:space="preserve">    无发放标准的，不得分；未及时发放的，不得分；购买、使用不合格劳动防护用品的，不得分；发放标准不符有关规定的，每项扣4分；员工未正确佩戴和使用的，每人次扣4分。</w:t>
            </w:r>
          </w:p>
        </w:tc>
        <w:tc>
          <w:tcPr>
            <w:tcW w:w="1692" w:type="dxa"/>
            <w:vAlign w:val="center"/>
          </w:tcPr>
          <w:p w:rsidR="006327EA" w:rsidRDefault="00A94B3B">
            <w:pPr>
              <w:spacing w:line="240" w:lineRule="exact"/>
              <w:rPr>
                <w:rFonts w:ascii="宋体" w:hAnsi="宋体"/>
                <w:i/>
                <w:color w:val="000000" w:themeColor="text1"/>
                <w:szCs w:val="21"/>
              </w:rPr>
            </w:pPr>
            <w:r>
              <w:rPr>
                <w:rFonts w:ascii="宋体" w:hAnsi="宋体" w:hint="eastAsia"/>
                <w:i/>
                <w:color w:val="000000" w:themeColor="text1"/>
                <w:szCs w:val="21"/>
              </w:rPr>
              <w:t>发放标准不符合有关规定</w:t>
            </w:r>
          </w:p>
        </w:tc>
        <w:tc>
          <w:tcPr>
            <w:tcW w:w="1249" w:type="dxa"/>
            <w:vAlign w:val="center"/>
          </w:tcPr>
          <w:p w:rsidR="006327EA" w:rsidRDefault="00A94B3B">
            <w:pPr>
              <w:jc w:val="center"/>
              <w:rPr>
                <w:rFonts w:ascii="宋体" w:hAnsi="宋体"/>
                <w:i/>
                <w:color w:val="000000" w:themeColor="text1"/>
                <w:szCs w:val="21"/>
              </w:rPr>
            </w:pPr>
            <w:r>
              <w:rPr>
                <w:rFonts w:ascii="宋体" w:hAnsi="宋体" w:hint="eastAsia"/>
                <w:i/>
                <w:color w:val="000000" w:themeColor="text1"/>
                <w:szCs w:val="21"/>
              </w:rPr>
              <w:t>4</w:t>
            </w:r>
          </w:p>
        </w:tc>
      </w:tr>
      <w:tr w:rsidR="006327EA">
        <w:trPr>
          <w:trHeight w:val="214"/>
        </w:trPr>
        <w:tc>
          <w:tcPr>
            <w:tcW w:w="821" w:type="dxa"/>
            <w:vMerge/>
          </w:tcPr>
          <w:p w:rsidR="006327EA" w:rsidRDefault="006327EA">
            <w:pPr>
              <w:spacing w:line="240" w:lineRule="exact"/>
              <w:rPr>
                <w:rFonts w:ascii="宋体" w:hAnsi="宋体"/>
                <w:szCs w:val="21"/>
              </w:rPr>
            </w:pPr>
          </w:p>
        </w:tc>
        <w:tc>
          <w:tcPr>
            <w:tcW w:w="721" w:type="dxa"/>
            <w:vMerge/>
          </w:tcPr>
          <w:p w:rsidR="006327EA" w:rsidRDefault="006327EA">
            <w:pPr>
              <w:spacing w:line="240" w:lineRule="exact"/>
              <w:rPr>
                <w:rFonts w:ascii="宋体" w:hAnsi="宋体"/>
                <w:szCs w:val="21"/>
              </w:rPr>
            </w:pPr>
          </w:p>
        </w:tc>
        <w:tc>
          <w:tcPr>
            <w:tcW w:w="2659" w:type="dxa"/>
            <w:vMerge/>
          </w:tcPr>
          <w:p w:rsidR="006327EA" w:rsidRDefault="006327EA">
            <w:pPr>
              <w:spacing w:line="240" w:lineRule="exact"/>
              <w:rPr>
                <w:rFonts w:ascii="宋体" w:hAnsi="宋体"/>
                <w:szCs w:val="21"/>
              </w:rPr>
            </w:pPr>
          </w:p>
        </w:tc>
        <w:tc>
          <w:tcPr>
            <w:tcW w:w="3714" w:type="dxa"/>
          </w:tcPr>
          <w:p w:rsidR="006327EA" w:rsidRDefault="00A94B3B">
            <w:pPr>
              <w:spacing w:line="236" w:lineRule="exact"/>
              <w:rPr>
                <w:rFonts w:ascii="宋体" w:hAnsi="宋体"/>
                <w:szCs w:val="21"/>
              </w:rPr>
            </w:pPr>
            <w:r>
              <w:rPr>
                <w:rFonts w:ascii="宋体" w:hAnsi="宋体"/>
                <w:szCs w:val="21"/>
              </w:rPr>
              <w:t xml:space="preserve">    在易燃易爆区不宜动火，设备需要动火检修时，应尽量移到动火区进行。</w:t>
            </w:r>
          </w:p>
        </w:tc>
        <w:tc>
          <w:tcPr>
            <w:tcW w:w="986" w:type="dxa"/>
            <w:vAlign w:val="center"/>
          </w:tcPr>
          <w:p w:rsidR="006327EA" w:rsidRDefault="00A94B3B">
            <w:pPr>
              <w:spacing w:line="236" w:lineRule="exact"/>
              <w:jc w:val="center"/>
              <w:rPr>
                <w:rFonts w:ascii="宋体" w:hAnsi="宋体"/>
                <w:bCs/>
                <w:szCs w:val="21"/>
              </w:rPr>
            </w:pPr>
            <w:r>
              <w:rPr>
                <w:rFonts w:ascii="宋体" w:hAnsi="宋体"/>
                <w:bCs/>
                <w:szCs w:val="21"/>
              </w:rPr>
              <w:t>10</w:t>
            </w:r>
          </w:p>
        </w:tc>
        <w:tc>
          <w:tcPr>
            <w:tcW w:w="3232" w:type="dxa"/>
          </w:tcPr>
          <w:p w:rsidR="006327EA" w:rsidRDefault="00A94B3B">
            <w:pPr>
              <w:spacing w:line="236" w:lineRule="exact"/>
              <w:rPr>
                <w:rFonts w:ascii="宋体" w:hAnsi="宋体"/>
                <w:szCs w:val="21"/>
              </w:rPr>
            </w:pPr>
            <w:r>
              <w:rPr>
                <w:rFonts w:ascii="宋体" w:hAnsi="宋体"/>
                <w:szCs w:val="21"/>
              </w:rPr>
              <w:t xml:space="preserve">    在易燃易爆区动火，或设备需要动火检修时，未移到动火区进行</w:t>
            </w:r>
            <w:r>
              <w:rPr>
                <w:rFonts w:ascii="宋体" w:hAnsi="宋体" w:hint="eastAsia"/>
                <w:szCs w:val="21"/>
              </w:rPr>
              <w:t>的</w:t>
            </w:r>
            <w:r>
              <w:rPr>
                <w:rFonts w:ascii="宋体" w:hAnsi="宋体"/>
                <w:szCs w:val="21"/>
              </w:rPr>
              <w:t>，不得分；动火作业无监护人或安全措施不全的，每次扣5分。</w:t>
            </w:r>
          </w:p>
        </w:tc>
        <w:tc>
          <w:tcPr>
            <w:tcW w:w="1692" w:type="dxa"/>
            <w:vAlign w:val="center"/>
          </w:tcPr>
          <w:p w:rsidR="006327EA" w:rsidRDefault="006327EA">
            <w:pPr>
              <w:spacing w:line="240" w:lineRule="exact"/>
              <w:rPr>
                <w:rFonts w:ascii="宋体" w:hAnsi="宋体"/>
                <w:i/>
                <w:color w:val="000000" w:themeColor="text1"/>
                <w:szCs w:val="21"/>
              </w:rPr>
            </w:pPr>
          </w:p>
        </w:tc>
        <w:tc>
          <w:tcPr>
            <w:tcW w:w="1249" w:type="dxa"/>
            <w:vAlign w:val="center"/>
          </w:tcPr>
          <w:p w:rsidR="006327EA" w:rsidRDefault="00A94B3B">
            <w:pPr>
              <w:spacing w:line="240" w:lineRule="exact"/>
              <w:jc w:val="center"/>
              <w:rPr>
                <w:rFonts w:ascii="宋体" w:hAnsi="宋体"/>
                <w:i/>
                <w:color w:val="000000" w:themeColor="text1"/>
                <w:szCs w:val="21"/>
              </w:rPr>
            </w:pPr>
            <w:r>
              <w:rPr>
                <w:rFonts w:ascii="宋体" w:hAnsi="宋体" w:hint="eastAsia"/>
                <w:i/>
                <w:color w:val="000000" w:themeColor="text1"/>
                <w:szCs w:val="21"/>
              </w:rPr>
              <w:t>10</w:t>
            </w:r>
          </w:p>
        </w:tc>
      </w:tr>
      <w:tr w:rsidR="006327EA">
        <w:trPr>
          <w:trHeight w:val="2805"/>
        </w:trPr>
        <w:tc>
          <w:tcPr>
            <w:tcW w:w="821" w:type="dxa"/>
            <w:vMerge/>
          </w:tcPr>
          <w:p w:rsidR="006327EA" w:rsidRDefault="006327EA">
            <w:pPr>
              <w:spacing w:line="240" w:lineRule="exact"/>
              <w:rPr>
                <w:rFonts w:ascii="宋体" w:hAnsi="宋体"/>
                <w:szCs w:val="21"/>
              </w:rPr>
            </w:pPr>
          </w:p>
        </w:tc>
        <w:tc>
          <w:tcPr>
            <w:tcW w:w="721" w:type="dxa"/>
            <w:vMerge/>
          </w:tcPr>
          <w:p w:rsidR="006327EA" w:rsidRDefault="006327EA">
            <w:pPr>
              <w:spacing w:line="240" w:lineRule="exact"/>
              <w:rPr>
                <w:rFonts w:ascii="宋体" w:hAnsi="宋体"/>
                <w:szCs w:val="21"/>
              </w:rPr>
            </w:pPr>
          </w:p>
        </w:tc>
        <w:tc>
          <w:tcPr>
            <w:tcW w:w="2659" w:type="dxa"/>
            <w:vMerge/>
          </w:tcPr>
          <w:p w:rsidR="006327EA" w:rsidRDefault="006327EA">
            <w:pPr>
              <w:spacing w:line="240" w:lineRule="exact"/>
              <w:rPr>
                <w:rFonts w:ascii="宋体" w:hAnsi="宋体"/>
                <w:szCs w:val="21"/>
              </w:rPr>
            </w:pPr>
          </w:p>
        </w:tc>
        <w:tc>
          <w:tcPr>
            <w:tcW w:w="3714" w:type="dxa"/>
          </w:tcPr>
          <w:p w:rsidR="006327EA" w:rsidRDefault="00A94B3B">
            <w:pPr>
              <w:spacing w:line="240" w:lineRule="exact"/>
              <w:ind w:firstLine="450"/>
              <w:rPr>
                <w:rFonts w:ascii="宋体" w:hAnsi="宋体"/>
                <w:szCs w:val="21"/>
              </w:rPr>
            </w:pPr>
            <w:r>
              <w:rPr>
                <w:rFonts w:ascii="宋体" w:hAnsi="宋体"/>
                <w:szCs w:val="21"/>
              </w:rPr>
              <w:t>在有毒物质的设备、管道和容器内检修时，应符合以下规定：</w:t>
            </w:r>
          </w:p>
          <w:p w:rsidR="006327EA" w:rsidRDefault="00A94B3B">
            <w:pPr>
              <w:spacing w:line="240" w:lineRule="exact"/>
              <w:ind w:firstLine="450"/>
              <w:rPr>
                <w:rFonts w:ascii="宋体" w:hAnsi="宋体"/>
                <w:szCs w:val="21"/>
              </w:rPr>
            </w:pPr>
            <w:r>
              <w:rPr>
                <w:rFonts w:ascii="宋体" w:hAnsi="宋体"/>
                <w:szCs w:val="21"/>
              </w:rPr>
              <w:t>（1）应可靠地切断物料进出口，有毒物质的浓度应小于允许值，同时含氧量应在18%～22%（体积百分浓度）范围内；</w:t>
            </w:r>
          </w:p>
          <w:p w:rsidR="006327EA" w:rsidRDefault="00A94B3B">
            <w:pPr>
              <w:spacing w:line="240" w:lineRule="exact"/>
              <w:ind w:firstLine="450"/>
              <w:rPr>
                <w:rFonts w:ascii="宋体" w:hAnsi="宋体"/>
                <w:szCs w:val="21"/>
              </w:rPr>
            </w:pPr>
            <w:r>
              <w:rPr>
                <w:rFonts w:ascii="宋体" w:hAnsi="宋体"/>
                <w:szCs w:val="21"/>
              </w:rPr>
              <w:t>（2）监护人不应少于2人，应备好防毒面具和防护用品，检修人员应熟悉防毒面具的性能和使用方法；</w:t>
            </w:r>
          </w:p>
          <w:p w:rsidR="006327EA" w:rsidRDefault="00A94B3B">
            <w:pPr>
              <w:spacing w:line="240" w:lineRule="exact"/>
              <w:ind w:firstLine="450"/>
              <w:rPr>
                <w:rFonts w:ascii="宋体" w:hAnsi="宋体"/>
                <w:szCs w:val="21"/>
              </w:rPr>
            </w:pPr>
            <w:r>
              <w:rPr>
                <w:rFonts w:ascii="宋体" w:hAnsi="宋体"/>
                <w:szCs w:val="21"/>
              </w:rPr>
              <w:t>（3）设备内照明电压应小于等于36V，在潮湿容器、狭小容器内作业应小于等于12V。</w:t>
            </w:r>
          </w:p>
        </w:tc>
        <w:tc>
          <w:tcPr>
            <w:tcW w:w="986" w:type="dxa"/>
            <w:vAlign w:val="center"/>
          </w:tcPr>
          <w:p w:rsidR="006327EA" w:rsidRDefault="00A94B3B">
            <w:pPr>
              <w:spacing w:line="240" w:lineRule="exact"/>
              <w:jc w:val="center"/>
              <w:rPr>
                <w:rFonts w:ascii="宋体" w:hAnsi="宋体"/>
                <w:bCs/>
                <w:szCs w:val="21"/>
              </w:rPr>
            </w:pPr>
            <w:r>
              <w:rPr>
                <w:rFonts w:ascii="宋体" w:hAnsi="宋体"/>
                <w:bCs/>
                <w:szCs w:val="21"/>
              </w:rPr>
              <w:t>6</w:t>
            </w:r>
          </w:p>
        </w:tc>
        <w:tc>
          <w:tcPr>
            <w:tcW w:w="3232" w:type="dxa"/>
          </w:tcPr>
          <w:p w:rsidR="006327EA" w:rsidRDefault="00A94B3B">
            <w:pPr>
              <w:spacing w:line="240" w:lineRule="exact"/>
              <w:rPr>
                <w:rFonts w:ascii="宋体" w:hAnsi="宋体"/>
                <w:szCs w:val="21"/>
              </w:rPr>
            </w:pPr>
            <w:r>
              <w:rPr>
                <w:rFonts w:ascii="宋体" w:hAnsi="宋体"/>
                <w:szCs w:val="21"/>
              </w:rPr>
              <w:t xml:space="preserve">    未可靠地切断物料进出口，或者有毒物质的浓度未能小于允许值，同时含氧量不在18%～22%（体积百分浓度）范围内，有一项不符合要求</w:t>
            </w:r>
            <w:r>
              <w:rPr>
                <w:rFonts w:ascii="宋体" w:hAnsi="宋体" w:hint="eastAsia"/>
                <w:szCs w:val="21"/>
              </w:rPr>
              <w:t>的</w:t>
            </w:r>
            <w:r>
              <w:rPr>
                <w:rFonts w:ascii="宋体" w:hAnsi="宋体"/>
                <w:szCs w:val="21"/>
              </w:rPr>
              <w:t>，扣1分；监护人少于2人，或者未备好防毒面具和防护用品，或者检修人员不熟悉防毒面具的性能和使用方法，有一项不符合要求</w:t>
            </w:r>
            <w:r>
              <w:rPr>
                <w:rFonts w:ascii="宋体" w:hAnsi="宋体" w:hint="eastAsia"/>
                <w:szCs w:val="21"/>
              </w:rPr>
              <w:t>的</w:t>
            </w:r>
            <w:r>
              <w:rPr>
                <w:rFonts w:ascii="宋体" w:hAnsi="宋体"/>
                <w:szCs w:val="21"/>
              </w:rPr>
              <w:t>，扣1分；设备内照明电压大于36V，或在潮湿容器、狭小容器内作业大于12V</w:t>
            </w:r>
            <w:r>
              <w:rPr>
                <w:rFonts w:ascii="宋体" w:hAnsi="宋体" w:hint="eastAsia"/>
                <w:szCs w:val="21"/>
              </w:rPr>
              <w:t>的</w:t>
            </w:r>
            <w:r>
              <w:rPr>
                <w:rFonts w:ascii="宋体" w:hAnsi="宋体"/>
                <w:szCs w:val="21"/>
              </w:rPr>
              <w:t>，扣1分。</w:t>
            </w:r>
          </w:p>
        </w:tc>
        <w:tc>
          <w:tcPr>
            <w:tcW w:w="1692" w:type="dxa"/>
            <w:vAlign w:val="center"/>
          </w:tcPr>
          <w:p w:rsidR="006327EA" w:rsidRDefault="00A94B3B">
            <w:pPr>
              <w:spacing w:line="240" w:lineRule="exact"/>
              <w:jc w:val="center"/>
              <w:rPr>
                <w:rFonts w:ascii="宋体" w:hAnsi="宋体"/>
                <w:i/>
                <w:color w:val="FF0000"/>
                <w:szCs w:val="21"/>
              </w:rPr>
            </w:pPr>
            <w:r>
              <w:rPr>
                <w:rFonts w:ascii="宋体" w:hAnsi="宋体" w:hint="eastAsia"/>
                <w:i/>
                <w:color w:val="FF0000"/>
                <w:szCs w:val="21"/>
              </w:rPr>
              <w:t>缺项</w:t>
            </w:r>
          </w:p>
        </w:tc>
        <w:tc>
          <w:tcPr>
            <w:tcW w:w="1249" w:type="dxa"/>
            <w:vAlign w:val="center"/>
          </w:tcPr>
          <w:p w:rsidR="006327EA" w:rsidRDefault="006327EA">
            <w:pPr>
              <w:jc w:val="center"/>
              <w:rPr>
                <w:rFonts w:ascii="宋体" w:hAnsi="宋体"/>
                <w:i/>
                <w:color w:val="000000" w:themeColor="text1"/>
                <w:szCs w:val="21"/>
              </w:rPr>
            </w:pPr>
          </w:p>
        </w:tc>
      </w:tr>
      <w:tr w:rsidR="006327EA">
        <w:trPr>
          <w:trHeight w:val="333"/>
        </w:trPr>
        <w:tc>
          <w:tcPr>
            <w:tcW w:w="821" w:type="dxa"/>
            <w:vMerge/>
          </w:tcPr>
          <w:p w:rsidR="006327EA" w:rsidRDefault="006327EA">
            <w:pPr>
              <w:spacing w:line="240" w:lineRule="exact"/>
              <w:rPr>
                <w:rFonts w:ascii="宋体" w:hAnsi="宋体"/>
                <w:szCs w:val="21"/>
              </w:rPr>
            </w:pPr>
          </w:p>
        </w:tc>
        <w:tc>
          <w:tcPr>
            <w:tcW w:w="721" w:type="dxa"/>
            <w:vMerge/>
          </w:tcPr>
          <w:p w:rsidR="006327EA" w:rsidRDefault="006327EA">
            <w:pPr>
              <w:spacing w:line="240" w:lineRule="exact"/>
              <w:rPr>
                <w:rFonts w:ascii="宋体" w:hAnsi="宋体"/>
                <w:szCs w:val="21"/>
              </w:rPr>
            </w:pPr>
          </w:p>
        </w:tc>
        <w:tc>
          <w:tcPr>
            <w:tcW w:w="2659" w:type="dxa"/>
            <w:vMerge/>
          </w:tcPr>
          <w:p w:rsidR="006327EA" w:rsidRDefault="006327EA">
            <w:pPr>
              <w:spacing w:line="240" w:lineRule="exact"/>
              <w:rPr>
                <w:rFonts w:ascii="宋体" w:hAnsi="宋体"/>
                <w:szCs w:val="21"/>
              </w:rPr>
            </w:pPr>
          </w:p>
        </w:tc>
        <w:tc>
          <w:tcPr>
            <w:tcW w:w="3714" w:type="dxa"/>
          </w:tcPr>
          <w:p w:rsidR="006327EA" w:rsidRDefault="00A94B3B">
            <w:pPr>
              <w:spacing w:line="240" w:lineRule="exact"/>
              <w:rPr>
                <w:rFonts w:ascii="宋体" w:hAnsi="宋体"/>
                <w:szCs w:val="21"/>
              </w:rPr>
            </w:pPr>
            <w:r>
              <w:rPr>
                <w:rFonts w:ascii="宋体" w:hAnsi="宋体"/>
                <w:szCs w:val="21"/>
              </w:rPr>
              <w:t xml:space="preserve">    对易燃、易爆或易中毒物质的设备动火或进入内部工作时，监护人不应少于2人。安全分析取样时间不应早于工作前半小时，工作中应每两小时重新分析一次，工作中断半小时以上也应重新分析。</w:t>
            </w:r>
          </w:p>
        </w:tc>
        <w:tc>
          <w:tcPr>
            <w:tcW w:w="986" w:type="dxa"/>
            <w:vAlign w:val="center"/>
          </w:tcPr>
          <w:p w:rsidR="006327EA" w:rsidRDefault="00A94B3B">
            <w:pPr>
              <w:spacing w:line="240" w:lineRule="exact"/>
              <w:jc w:val="center"/>
              <w:rPr>
                <w:rFonts w:ascii="宋体" w:hAnsi="宋体"/>
                <w:bCs/>
                <w:szCs w:val="21"/>
              </w:rPr>
            </w:pPr>
            <w:r>
              <w:rPr>
                <w:rFonts w:ascii="宋体" w:hAnsi="宋体"/>
                <w:bCs/>
                <w:szCs w:val="21"/>
              </w:rPr>
              <w:t>6</w:t>
            </w:r>
          </w:p>
        </w:tc>
        <w:tc>
          <w:tcPr>
            <w:tcW w:w="3232" w:type="dxa"/>
          </w:tcPr>
          <w:p w:rsidR="006327EA" w:rsidRDefault="00A94B3B">
            <w:pPr>
              <w:spacing w:line="240" w:lineRule="exact"/>
              <w:rPr>
                <w:rFonts w:ascii="宋体" w:hAnsi="宋体"/>
                <w:szCs w:val="21"/>
              </w:rPr>
            </w:pPr>
            <w:r>
              <w:rPr>
                <w:rFonts w:ascii="宋体" w:hAnsi="宋体" w:hint="eastAsia"/>
                <w:szCs w:val="21"/>
              </w:rPr>
              <w:t xml:space="preserve">   </w:t>
            </w:r>
            <w:r>
              <w:rPr>
                <w:rFonts w:ascii="宋体" w:hAnsi="宋体"/>
                <w:szCs w:val="21"/>
              </w:rPr>
              <w:t>有一项不符合要求</w:t>
            </w:r>
            <w:r>
              <w:rPr>
                <w:rFonts w:ascii="宋体" w:hAnsi="宋体" w:hint="eastAsia"/>
                <w:szCs w:val="21"/>
              </w:rPr>
              <w:t>的</w:t>
            </w:r>
            <w:r>
              <w:rPr>
                <w:rFonts w:ascii="宋体" w:hAnsi="宋体"/>
                <w:szCs w:val="21"/>
              </w:rPr>
              <w:t>，扣2分。</w:t>
            </w:r>
          </w:p>
        </w:tc>
        <w:tc>
          <w:tcPr>
            <w:tcW w:w="1692" w:type="dxa"/>
            <w:vAlign w:val="center"/>
          </w:tcPr>
          <w:p w:rsidR="006327EA" w:rsidRDefault="00A94B3B">
            <w:pPr>
              <w:spacing w:line="240" w:lineRule="exact"/>
              <w:jc w:val="center"/>
              <w:rPr>
                <w:rFonts w:ascii="宋体" w:hAnsi="宋体"/>
                <w:i/>
                <w:color w:val="FF0000"/>
                <w:szCs w:val="21"/>
              </w:rPr>
            </w:pPr>
            <w:r>
              <w:rPr>
                <w:rFonts w:ascii="宋体" w:hAnsi="宋体" w:hint="eastAsia"/>
                <w:i/>
                <w:color w:val="FF0000"/>
                <w:szCs w:val="21"/>
              </w:rPr>
              <w:t>缺项</w:t>
            </w:r>
          </w:p>
        </w:tc>
        <w:tc>
          <w:tcPr>
            <w:tcW w:w="1249" w:type="dxa"/>
            <w:vAlign w:val="center"/>
          </w:tcPr>
          <w:p w:rsidR="006327EA" w:rsidRDefault="006327EA">
            <w:pPr>
              <w:spacing w:line="240" w:lineRule="exact"/>
              <w:jc w:val="center"/>
              <w:rPr>
                <w:rFonts w:ascii="宋体" w:hAnsi="宋体"/>
                <w:color w:val="000000" w:themeColor="text1"/>
                <w:szCs w:val="21"/>
              </w:rPr>
            </w:pPr>
          </w:p>
        </w:tc>
      </w:tr>
      <w:tr w:rsidR="006327EA">
        <w:trPr>
          <w:trHeight w:val="1890"/>
        </w:trPr>
        <w:tc>
          <w:tcPr>
            <w:tcW w:w="821" w:type="dxa"/>
            <w:vMerge/>
          </w:tcPr>
          <w:p w:rsidR="006327EA" w:rsidRDefault="006327EA">
            <w:pPr>
              <w:spacing w:line="240" w:lineRule="exact"/>
              <w:rPr>
                <w:rFonts w:ascii="宋体" w:hAnsi="宋体"/>
                <w:szCs w:val="21"/>
              </w:rPr>
            </w:pPr>
          </w:p>
        </w:tc>
        <w:tc>
          <w:tcPr>
            <w:tcW w:w="721" w:type="dxa"/>
            <w:vMerge/>
          </w:tcPr>
          <w:p w:rsidR="006327EA" w:rsidRDefault="006327EA">
            <w:pPr>
              <w:spacing w:line="240" w:lineRule="exact"/>
              <w:rPr>
                <w:rFonts w:ascii="宋体" w:hAnsi="宋体"/>
                <w:szCs w:val="21"/>
              </w:rPr>
            </w:pPr>
          </w:p>
        </w:tc>
        <w:tc>
          <w:tcPr>
            <w:tcW w:w="2659" w:type="dxa"/>
            <w:vMerge/>
          </w:tcPr>
          <w:p w:rsidR="006327EA" w:rsidRDefault="006327EA">
            <w:pPr>
              <w:spacing w:line="240" w:lineRule="exact"/>
              <w:rPr>
                <w:rFonts w:ascii="宋体" w:hAnsi="宋体"/>
                <w:szCs w:val="21"/>
              </w:rPr>
            </w:pPr>
          </w:p>
        </w:tc>
        <w:tc>
          <w:tcPr>
            <w:tcW w:w="3714" w:type="dxa"/>
          </w:tcPr>
          <w:p w:rsidR="006327EA" w:rsidRDefault="00A94B3B">
            <w:pPr>
              <w:spacing w:line="240" w:lineRule="exact"/>
              <w:ind w:firstLine="450"/>
              <w:rPr>
                <w:rFonts w:ascii="宋体" w:hAnsi="宋体"/>
                <w:szCs w:val="21"/>
              </w:rPr>
            </w:pPr>
            <w:r>
              <w:rPr>
                <w:rFonts w:ascii="宋体" w:hAnsi="宋体"/>
                <w:szCs w:val="21"/>
              </w:rPr>
              <w:t>在全部停电或部分停电的电气设备上作业，应遵守下列规定：</w:t>
            </w:r>
          </w:p>
          <w:p w:rsidR="006327EA" w:rsidRDefault="00A94B3B">
            <w:pPr>
              <w:spacing w:line="240" w:lineRule="exact"/>
              <w:ind w:firstLine="450"/>
              <w:rPr>
                <w:rFonts w:ascii="宋体" w:hAnsi="宋体"/>
                <w:szCs w:val="21"/>
              </w:rPr>
            </w:pPr>
            <w:r>
              <w:rPr>
                <w:rFonts w:ascii="宋体" w:hAnsi="宋体"/>
                <w:szCs w:val="21"/>
              </w:rPr>
              <w:t>（1）拉闸断电，并采取开关箱加锁等措施；</w:t>
            </w:r>
          </w:p>
          <w:p w:rsidR="006327EA" w:rsidRDefault="00A94B3B">
            <w:pPr>
              <w:spacing w:line="240" w:lineRule="exact"/>
              <w:ind w:firstLine="450"/>
              <w:rPr>
                <w:rFonts w:ascii="宋体" w:hAnsi="宋体"/>
                <w:szCs w:val="21"/>
              </w:rPr>
            </w:pPr>
            <w:r>
              <w:rPr>
                <w:rFonts w:ascii="宋体" w:hAnsi="宋体"/>
                <w:szCs w:val="21"/>
              </w:rPr>
              <w:t>（2）验电、放电；</w:t>
            </w:r>
          </w:p>
          <w:p w:rsidR="006327EA" w:rsidRDefault="00A94B3B">
            <w:pPr>
              <w:spacing w:line="240" w:lineRule="exact"/>
              <w:ind w:firstLine="450"/>
              <w:rPr>
                <w:rFonts w:ascii="宋体" w:hAnsi="宋体"/>
                <w:szCs w:val="21"/>
              </w:rPr>
            </w:pPr>
            <w:r>
              <w:rPr>
                <w:rFonts w:ascii="宋体" w:hAnsi="宋体"/>
                <w:szCs w:val="21"/>
              </w:rPr>
              <w:t>（3）各相短路接地；</w:t>
            </w:r>
          </w:p>
          <w:p w:rsidR="006327EA" w:rsidRDefault="00A94B3B">
            <w:pPr>
              <w:spacing w:line="240" w:lineRule="exact"/>
              <w:ind w:firstLine="450"/>
              <w:rPr>
                <w:rFonts w:ascii="宋体" w:hAnsi="宋体"/>
                <w:szCs w:val="21"/>
              </w:rPr>
            </w:pPr>
            <w:r>
              <w:rPr>
                <w:rFonts w:ascii="宋体" w:hAnsi="宋体"/>
                <w:szCs w:val="21"/>
              </w:rPr>
              <w:t>（4）悬挂“禁止合闸，有人工作”的标示牌和装设遮拦。</w:t>
            </w:r>
          </w:p>
        </w:tc>
        <w:tc>
          <w:tcPr>
            <w:tcW w:w="986" w:type="dxa"/>
            <w:vAlign w:val="center"/>
          </w:tcPr>
          <w:p w:rsidR="006327EA" w:rsidRDefault="00A94B3B">
            <w:pPr>
              <w:spacing w:line="240" w:lineRule="exact"/>
              <w:jc w:val="center"/>
              <w:rPr>
                <w:rFonts w:ascii="宋体" w:hAnsi="宋体"/>
                <w:bCs/>
                <w:szCs w:val="21"/>
              </w:rPr>
            </w:pPr>
            <w:r>
              <w:rPr>
                <w:rFonts w:ascii="宋体" w:hAnsi="宋体"/>
                <w:bCs/>
                <w:szCs w:val="21"/>
              </w:rPr>
              <w:t>6</w:t>
            </w:r>
          </w:p>
        </w:tc>
        <w:tc>
          <w:tcPr>
            <w:tcW w:w="3232" w:type="dxa"/>
          </w:tcPr>
          <w:p w:rsidR="006327EA" w:rsidRDefault="00A94B3B">
            <w:pPr>
              <w:spacing w:line="240" w:lineRule="exact"/>
              <w:rPr>
                <w:rFonts w:ascii="宋体" w:hAnsi="宋体"/>
                <w:szCs w:val="21"/>
              </w:rPr>
            </w:pPr>
            <w:r>
              <w:rPr>
                <w:rFonts w:ascii="宋体" w:hAnsi="宋体"/>
                <w:szCs w:val="21"/>
              </w:rPr>
              <w:t xml:space="preserve">    有一处不符合要求的，扣1分。</w:t>
            </w:r>
          </w:p>
        </w:tc>
        <w:tc>
          <w:tcPr>
            <w:tcW w:w="1692" w:type="dxa"/>
            <w:vAlign w:val="center"/>
          </w:tcPr>
          <w:p w:rsidR="006327EA" w:rsidRDefault="00A94B3B">
            <w:pPr>
              <w:spacing w:line="240" w:lineRule="exact"/>
              <w:rPr>
                <w:rFonts w:ascii="宋体" w:hAnsi="宋体"/>
                <w:i/>
                <w:color w:val="000000" w:themeColor="text1"/>
                <w:szCs w:val="21"/>
              </w:rPr>
            </w:pPr>
            <w:r>
              <w:rPr>
                <w:rFonts w:ascii="宋体" w:hAnsi="宋体" w:hint="eastAsia"/>
                <w:i/>
                <w:color w:val="000000" w:themeColor="text1"/>
                <w:szCs w:val="21"/>
              </w:rPr>
              <w:t>停电时各相未短路接地、加锁</w:t>
            </w:r>
          </w:p>
        </w:tc>
        <w:tc>
          <w:tcPr>
            <w:tcW w:w="1249" w:type="dxa"/>
            <w:vAlign w:val="center"/>
          </w:tcPr>
          <w:p w:rsidR="006327EA" w:rsidRDefault="00A94B3B">
            <w:pPr>
              <w:spacing w:line="240" w:lineRule="exact"/>
              <w:jc w:val="center"/>
              <w:rPr>
                <w:rFonts w:ascii="宋体" w:hAnsi="宋体"/>
                <w:i/>
                <w:color w:val="000000" w:themeColor="text1"/>
                <w:szCs w:val="21"/>
              </w:rPr>
            </w:pPr>
            <w:r>
              <w:rPr>
                <w:rFonts w:ascii="宋体" w:hAnsi="宋体" w:hint="eastAsia"/>
                <w:i/>
                <w:color w:val="000000" w:themeColor="text1"/>
                <w:szCs w:val="21"/>
              </w:rPr>
              <w:t>4</w:t>
            </w:r>
          </w:p>
        </w:tc>
      </w:tr>
      <w:tr w:rsidR="006327EA">
        <w:trPr>
          <w:trHeight w:val="540"/>
        </w:trPr>
        <w:tc>
          <w:tcPr>
            <w:tcW w:w="821" w:type="dxa"/>
            <w:vMerge/>
          </w:tcPr>
          <w:p w:rsidR="006327EA" w:rsidRDefault="006327EA">
            <w:pPr>
              <w:spacing w:line="240" w:lineRule="exact"/>
              <w:rPr>
                <w:rFonts w:ascii="宋体" w:hAnsi="宋体"/>
                <w:szCs w:val="21"/>
              </w:rPr>
            </w:pPr>
          </w:p>
        </w:tc>
        <w:tc>
          <w:tcPr>
            <w:tcW w:w="721" w:type="dxa"/>
            <w:vMerge/>
          </w:tcPr>
          <w:p w:rsidR="006327EA" w:rsidRDefault="006327EA">
            <w:pPr>
              <w:spacing w:line="240" w:lineRule="exact"/>
              <w:rPr>
                <w:rFonts w:ascii="宋体" w:hAnsi="宋体"/>
                <w:szCs w:val="21"/>
              </w:rPr>
            </w:pPr>
          </w:p>
        </w:tc>
        <w:tc>
          <w:tcPr>
            <w:tcW w:w="2659" w:type="dxa"/>
            <w:vMerge/>
          </w:tcPr>
          <w:p w:rsidR="006327EA" w:rsidRDefault="006327EA">
            <w:pPr>
              <w:spacing w:line="240" w:lineRule="exact"/>
              <w:rPr>
                <w:rFonts w:ascii="宋体" w:hAnsi="宋体"/>
                <w:szCs w:val="21"/>
              </w:rPr>
            </w:pPr>
          </w:p>
        </w:tc>
        <w:tc>
          <w:tcPr>
            <w:tcW w:w="3714" w:type="dxa"/>
          </w:tcPr>
          <w:p w:rsidR="006327EA" w:rsidRDefault="00A94B3B">
            <w:pPr>
              <w:spacing w:line="240" w:lineRule="exact"/>
              <w:rPr>
                <w:rFonts w:ascii="宋体" w:hAnsi="宋体"/>
                <w:szCs w:val="21"/>
              </w:rPr>
            </w:pPr>
            <w:r>
              <w:rPr>
                <w:rFonts w:ascii="宋体" w:hAnsi="宋体"/>
                <w:szCs w:val="21"/>
              </w:rPr>
              <w:t xml:space="preserve">    建立警示标志和安全防护的管理制度。</w:t>
            </w:r>
          </w:p>
        </w:tc>
        <w:tc>
          <w:tcPr>
            <w:tcW w:w="986" w:type="dxa"/>
            <w:vAlign w:val="center"/>
          </w:tcPr>
          <w:p w:rsidR="006327EA" w:rsidRDefault="00A94B3B">
            <w:pPr>
              <w:spacing w:line="240" w:lineRule="exact"/>
              <w:jc w:val="center"/>
              <w:rPr>
                <w:rFonts w:ascii="宋体" w:hAnsi="宋体"/>
                <w:bCs/>
                <w:szCs w:val="21"/>
              </w:rPr>
            </w:pPr>
            <w:r>
              <w:rPr>
                <w:rFonts w:ascii="宋体" w:hAnsi="宋体"/>
                <w:bCs/>
                <w:szCs w:val="21"/>
              </w:rPr>
              <w:t>4</w:t>
            </w:r>
          </w:p>
        </w:tc>
        <w:tc>
          <w:tcPr>
            <w:tcW w:w="3232" w:type="dxa"/>
          </w:tcPr>
          <w:p w:rsidR="006327EA" w:rsidRDefault="00A94B3B">
            <w:pPr>
              <w:spacing w:line="240" w:lineRule="exact"/>
              <w:rPr>
                <w:rFonts w:ascii="宋体" w:hAnsi="宋体"/>
                <w:szCs w:val="21"/>
              </w:rPr>
            </w:pPr>
            <w:r>
              <w:rPr>
                <w:rFonts w:ascii="宋体" w:hAnsi="宋体"/>
                <w:szCs w:val="21"/>
              </w:rPr>
              <w:t xml:space="preserve">    无该项制度的，不得分。</w:t>
            </w:r>
          </w:p>
        </w:tc>
        <w:tc>
          <w:tcPr>
            <w:tcW w:w="1692" w:type="dxa"/>
            <w:vAlign w:val="center"/>
          </w:tcPr>
          <w:p w:rsidR="006327EA" w:rsidRDefault="006327EA">
            <w:pPr>
              <w:spacing w:line="240" w:lineRule="exact"/>
              <w:rPr>
                <w:rFonts w:ascii="宋体" w:hAnsi="宋体"/>
                <w:szCs w:val="21"/>
              </w:rPr>
            </w:pPr>
          </w:p>
        </w:tc>
        <w:tc>
          <w:tcPr>
            <w:tcW w:w="1249" w:type="dxa"/>
            <w:vAlign w:val="center"/>
          </w:tcPr>
          <w:p w:rsidR="006327EA" w:rsidRDefault="00A94B3B">
            <w:pPr>
              <w:spacing w:line="240" w:lineRule="exact"/>
              <w:jc w:val="center"/>
              <w:rPr>
                <w:rFonts w:ascii="宋体" w:hAnsi="宋体"/>
                <w:szCs w:val="21"/>
              </w:rPr>
            </w:pPr>
            <w:r>
              <w:rPr>
                <w:rFonts w:ascii="宋体" w:hAnsi="宋体" w:hint="eastAsia"/>
                <w:szCs w:val="21"/>
              </w:rPr>
              <w:t>4</w:t>
            </w:r>
          </w:p>
        </w:tc>
      </w:tr>
      <w:tr w:rsidR="006327EA">
        <w:trPr>
          <w:trHeight w:val="1872"/>
        </w:trPr>
        <w:tc>
          <w:tcPr>
            <w:tcW w:w="821" w:type="dxa"/>
            <w:vMerge/>
          </w:tcPr>
          <w:p w:rsidR="006327EA" w:rsidRDefault="006327EA">
            <w:pPr>
              <w:spacing w:line="240" w:lineRule="exact"/>
              <w:rPr>
                <w:rFonts w:ascii="宋体" w:hAnsi="宋体"/>
                <w:szCs w:val="21"/>
              </w:rPr>
            </w:pPr>
          </w:p>
        </w:tc>
        <w:tc>
          <w:tcPr>
            <w:tcW w:w="721" w:type="dxa"/>
            <w:vMerge w:val="restart"/>
            <w:vAlign w:val="center"/>
          </w:tcPr>
          <w:p w:rsidR="006327EA" w:rsidRDefault="00A94B3B">
            <w:pPr>
              <w:spacing w:line="240" w:lineRule="exact"/>
              <w:rPr>
                <w:rFonts w:ascii="宋体" w:hAnsi="宋体"/>
                <w:szCs w:val="21"/>
              </w:rPr>
            </w:pPr>
            <w:r>
              <w:rPr>
                <w:rFonts w:ascii="宋体" w:hAnsi="宋体"/>
                <w:szCs w:val="21"/>
              </w:rPr>
              <w:t>7.3 警示标志</w:t>
            </w:r>
          </w:p>
        </w:tc>
        <w:tc>
          <w:tcPr>
            <w:tcW w:w="2659" w:type="dxa"/>
          </w:tcPr>
          <w:p w:rsidR="006327EA" w:rsidRDefault="00A94B3B">
            <w:pPr>
              <w:spacing w:line="240" w:lineRule="exact"/>
              <w:rPr>
                <w:rFonts w:ascii="宋体" w:hAnsi="宋体"/>
                <w:szCs w:val="21"/>
              </w:rPr>
            </w:pPr>
            <w:r>
              <w:rPr>
                <w:rFonts w:ascii="宋体" w:hAnsi="宋体"/>
                <w:szCs w:val="21"/>
              </w:rPr>
              <w:t xml:space="preserve">    企业应根据作业场所的实际情况，按照GB2894及企业内部规定，在有较大危险因素的作业场所和设备设施上，设置明显的安全警示标志，进行危险提示、警示，告知危险的种类、后果及应急措施等。</w:t>
            </w:r>
          </w:p>
        </w:tc>
        <w:tc>
          <w:tcPr>
            <w:tcW w:w="3714" w:type="dxa"/>
          </w:tcPr>
          <w:p w:rsidR="006327EA" w:rsidRDefault="00A94B3B">
            <w:pPr>
              <w:spacing w:line="240" w:lineRule="exact"/>
              <w:rPr>
                <w:rFonts w:ascii="宋体" w:hAnsi="宋体"/>
                <w:szCs w:val="21"/>
              </w:rPr>
            </w:pPr>
            <w:r>
              <w:rPr>
                <w:rFonts w:ascii="宋体" w:hAnsi="宋体"/>
                <w:szCs w:val="21"/>
              </w:rPr>
              <w:t xml:space="preserve">    在有较大危险因素的作业场所或有关设备上，设置符合《安全标志》（GB2894）和《安全色》（GB2893）规定的安全警示标志和安全色。</w:t>
            </w:r>
          </w:p>
        </w:tc>
        <w:tc>
          <w:tcPr>
            <w:tcW w:w="986" w:type="dxa"/>
            <w:vAlign w:val="center"/>
          </w:tcPr>
          <w:p w:rsidR="006327EA" w:rsidRDefault="00A94B3B">
            <w:pPr>
              <w:spacing w:line="240" w:lineRule="exact"/>
              <w:jc w:val="center"/>
              <w:rPr>
                <w:rFonts w:ascii="宋体" w:hAnsi="宋体"/>
                <w:bCs/>
                <w:szCs w:val="21"/>
              </w:rPr>
            </w:pPr>
            <w:r>
              <w:rPr>
                <w:rFonts w:ascii="宋体" w:hAnsi="宋体"/>
                <w:bCs/>
                <w:szCs w:val="21"/>
              </w:rPr>
              <w:t>6</w:t>
            </w:r>
          </w:p>
        </w:tc>
        <w:tc>
          <w:tcPr>
            <w:tcW w:w="3232" w:type="dxa"/>
          </w:tcPr>
          <w:p w:rsidR="006327EA" w:rsidRDefault="00A94B3B">
            <w:pPr>
              <w:spacing w:line="240" w:lineRule="exact"/>
              <w:rPr>
                <w:rFonts w:ascii="宋体" w:hAnsi="宋体"/>
                <w:szCs w:val="21"/>
              </w:rPr>
            </w:pPr>
            <w:r>
              <w:rPr>
                <w:rFonts w:ascii="宋体" w:hAnsi="宋体"/>
                <w:szCs w:val="21"/>
              </w:rPr>
              <w:t xml:space="preserve">    有一处不符合规定的，扣1分。</w:t>
            </w:r>
          </w:p>
        </w:tc>
        <w:tc>
          <w:tcPr>
            <w:tcW w:w="1692" w:type="dxa"/>
            <w:vAlign w:val="center"/>
          </w:tcPr>
          <w:p w:rsidR="006327EA" w:rsidRDefault="00A94B3B">
            <w:pPr>
              <w:spacing w:line="240" w:lineRule="exact"/>
              <w:jc w:val="center"/>
              <w:rPr>
                <w:rFonts w:ascii="宋体" w:hAnsi="宋体"/>
                <w:i/>
                <w:iCs/>
                <w:szCs w:val="21"/>
              </w:rPr>
            </w:pPr>
            <w:r>
              <w:rPr>
                <w:rFonts w:ascii="宋体" w:hAnsi="宋体" w:hint="eastAsia"/>
                <w:i/>
                <w:color w:val="FF0000"/>
                <w:szCs w:val="21"/>
              </w:rPr>
              <w:t>缺项</w:t>
            </w:r>
          </w:p>
        </w:tc>
        <w:tc>
          <w:tcPr>
            <w:tcW w:w="1249" w:type="dxa"/>
            <w:vAlign w:val="center"/>
          </w:tcPr>
          <w:p w:rsidR="006327EA" w:rsidRDefault="006327EA">
            <w:pPr>
              <w:spacing w:line="240" w:lineRule="exact"/>
              <w:jc w:val="center"/>
              <w:rPr>
                <w:rFonts w:ascii="宋体" w:hAnsi="宋体"/>
                <w:i/>
                <w:iCs/>
                <w:szCs w:val="21"/>
              </w:rPr>
            </w:pPr>
          </w:p>
        </w:tc>
      </w:tr>
      <w:tr w:rsidR="006327EA">
        <w:trPr>
          <w:trHeight w:val="721"/>
        </w:trPr>
        <w:tc>
          <w:tcPr>
            <w:tcW w:w="821" w:type="dxa"/>
            <w:vMerge/>
          </w:tcPr>
          <w:p w:rsidR="006327EA" w:rsidRDefault="006327EA">
            <w:pPr>
              <w:spacing w:line="240" w:lineRule="exact"/>
              <w:rPr>
                <w:rFonts w:ascii="宋体" w:hAnsi="宋体"/>
                <w:szCs w:val="21"/>
              </w:rPr>
            </w:pPr>
          </w:p>
        </w:tc>
        <w:tc>
          <w:tcPr>
            <w:tcW w:w="721" w:type="dxa"/>
            <w:vMerge/>
          </w:tcPr>
          <w:p w:rsidR="006327EA" w:rsidRDefault="006327EA">
            <w:pPr>
              <w:spacing w:line="240" w:lineRule="exact"/>
              <w:rPr>
                <w:rFonts w:ascii="宋体" w:hAnsi="宋体"/>
                <w:szCs w:val="21"/>
              </w:rPr>
            </w:pPr>
          </w:p>
        </w:tc>
        <w:tc>
          <w:tcPr>
            <w:tcW w:w="2659" w:type="dxa"/>
            <w:vMerge w:val="restart"/>
          </w:tcPr>
          <w:p w:rsidR="006327EA" w:rsidRDefault="00A94B3B">
            <w:pPr>
              <w:spacing w:line="240" w:lineRule="exact"/>
              <w:ind w:firstLineChars="200" w:firstLine="420"/>
              <w:rPr>
                <w:rFonts w:ascii="宋体" w:hAnsi="宋体"/>
                <w:szCs w:val="21"/>
              </w:rPr>
            </w:pPr>
            <w:r>
              <w:rPr>
                <w:rFonts w:ascii="宋体" w:hAnsi="宋体"/>
                <w:szCs w:val="21"/>
              </w:rPr>
              <w:t>企业应在设备设施检维修、施工、吊装等作业现场设置警戒区域和警示标志，在检维修现场的坑、井、洼、沟、陡坡等场所设置围栏和警示标志。</w:t>
            </w:r>
          </w:p>
        </w:tc>
        <w:tc>
          <w:tcPr>
            <w:tcW w:w="3714" w:type="dxa"/>
          </w:tcPr>
          <w:p w:rsidR="006327EA" w:rsidRDefault="00A94B3B">
            <w:pPr>
              <w:spacing w:line="240" w:lineRule="exact"/>
              <w:rPr>
                <w:rFonts w:ascii="宋体" w:hAnsi="宋体"/>
                <w:szCs w:val="21"/>
              </w:rPr>
            </w:pPr>
            <w:r>
              <w:rPr>
                <w:rFonts w:ascii="宋体" w:hAnsi="宋体"/>
                <w:szCs w:val="21"/>
              </w:rPr>
              <w:t xml:space="preserve">    危险化学品专用仓库、特种设备、产生严重职业危害的作业岗位，应按照有关规定设置标识及警示标志。</w:t>
            </w:r>
          </w:p>
        </w:tc>
        <w:tc>
          <w:tcPr>
            <w:tcW w:w="986" w:type="dxa"/>
            <w:vAlign w:val="center"/>
          </w:tcPr>
          <w:p w:rsidR="006327EA" w:rsidRDefault="00A94B3B">
            <w:pPr>
              <w:spacing w:line="240" w:lineRule="exact"/>
              <w:jc w:val="center"/>
              <w:rPr>
                <w:rFonts w:ascii="宋体" w:hAnsi="宋体"/>
                <w:bCs/>
                <w:szCs w:val="21"/>
              </w:rPr>
            </w:pPr>
            <w:r>
              <w:rPr>
                <w:rFonts w:ascii="宋体" w:hAnsi="宋体"/>
                <w:bCs/>
                <w:szCs w:val="21"/>
              </w:rPr>
              <w:t>4</w:t>
            </w:r>
          </w:p>
        </w:tc>
        <w:tc>
          <w:tcPr>
            <w:tcW w:w="3232" w:type="dxa"/>
          </w:tcPr>
          <w:p w:rsidR="006327EA" w:rsidRDefault="00A94B3B">
            <w:pPr>
              <w:spacing w:line="240" w:lineRule="exact"/>
              <w:rPr>
                <w:rFonts w:ascii="宋体" w:hAnsi="宋体"/>
                <w:szCs w:val="21"/>
              </w:rPr>
            </w:pPr>
            <w:r>
              <w:rPr>
                <w:rFonts w:ascii="宋体" w:hAnsi="宋体"/>
                <w:szCs w:val="21"/>
              </w:rPr>
              <w:t xml:space="preserve">    未按规定设置标识及警示标志的，每处扣2分。</w:t>
            </w:r>
          </w:p>
        </w:tc>
        <w:tc>
          <w:tcPr>
            <w:tcW w:w="1692" w:type="dxa"/>
            <w:vAlign w:val="center"/>
          </w:tcPr>
          <w:p w:rsidR="006327EA" w:rsidRDefault="00A94B3B">
            <w:pPr>
              <w:spacing w:line="240" w:lineRule="exact"/>
              <w:jc w:val="center"/>
              <w:rPr>
                <w:rFonts w:ascii="宋体" w:hAnsi="宋体"/>
                <w:szCs w:val="21"/>
              </w:rPr>
            </w:pPr>
            <w:r>
              <w:rPr>
                <w:rFonts w:ascii="宋体" w:hAnsi="宋体" w:hint="eastAsia"/>
                <w:i/>
                <w:color w:val="FF0000"/>
                <w:szCs w:val="21"/>
              </w:rPr>
              <w:t>缺项</w:t>
            </w:r>
          </w:p>
        </w:tc>
        <w:tc>
          <w:tcPr>
            <w:tcW w:w="1249" w:type="dxa"/>
            <w:vAlign w:val="center"/>
          </w:tcPr>
          <w:p w:rsidR="006327EA" w:rsidRDefault="006327EA">
            <w:pPr>
              <w:jc w:val="center"/>
              <w:rPr>
                <w:rFonts w:ascii="宋体" w:hAnsi="宋体"/>
                <w:szCs w:val="21"/>
              </w:rPr>
            </w:pPr>
          </w:p>
        </w:tc>
      </w:tr>
      <w:tr w:rsidR="006327EA">
        <w:trPr>
          <w:trHeight w:val="914"/>
        </w:trPr>
        <w:tc>
          <w:tcPr>
            <w:tcW w:w="821" w:type="dxa"/>
            <w:vMerge/>
          </w:tcPr>
          <w:p w:rsidR="006327EA" w:rsidRDefault="006327EA">
            <w:pPr>
              <w:spacing w:line="240" w:lineRule="exact"/>
              <w:rPr>
                <w:rFonts w:ascii="宋体" w:hAnsi="宋体"/>
                <w:szCs w:val="21"/>
              </w:rPr>
            </w:pPr>
          </w:p>
        </w:tc>
        <w:tc>
          <w:tcPr>
            <w:tcW w:w="721" w:type="dxa"/>
            <w:vMerge/>
          </w:tcPr>
          <w:p w:rsidR="006327EA" w:rsidRDefault="006327EA">
            <w:pPr>
              <w:spacing w:line="240" w:lineRule="exact"/>
              <w:rPr>
                <w:rFonts w:ascii="宋体" w:hAnsi="宋体"/>
                <w:szCs w:val="21"/>
              </w:rPr>
            </w:pPr>
          </w:p>
        </w:tc>
        <w:tc>
          <w:tcPr>
            <w:tcW w:w="2659" w:type="dxa"/>
            <w:vMerge/>
          </w:tcPr>
          <w:p w:rsidR="006327EA" w:rsidRDefault="006327EA">
            <w:pPr>
              <w:spacing w:line="240" w:lineRule="exact"/>
              <w:rPr>
                <w:rFonts w:ascii="宋体" w:hAnsi="宋体"/>
                <w:szCs w:val="21"/>
              </w:rPr>
            </w:pPr>
          </w:p>
        </w:tc>
        <w:tc>
          <w:tcPr>
            <w:tcW w:w="3714" w:type="dxa"/>
          </w:tcPr>
          <w:p w:rsidR="006327EA" w:rsidRDefault="00A94B3B">
            <w:pPr>
              <w:spacing w:line="240" w:lineRule="exact"/>
              <w:rPr>
                <w:rFonts w:ascii="宋体" w:hAnsi="宋体"/>
                <w:szCs w:val="21"/>
              </w:rPr>
            </w:pPr>
            <w:r>
              <w:rPr>
                <w:rFonts w:ascii="宋体" w:hAnsi="宋体"/>
                <w:szCs w:val="21"/>
              </w:rPr>
              <w:t xml:space="preserve">    在设备设施检维修、施工、吊装等作业现场设置警戒区域和警示标志，在检维修现场的坑、井、洼、沟、陡坡等场所设置围栏和警示标志。</w:t>
            </w:r>
          </w:p>
        </w:tc>
        <w:tc>
          <w:tcPr>
            <w:tcW w:w="986" w:type="dxa"/>
            <w:vAlign w:val="center"/>
          </w:tcPr>
          <w:p w:rsidR="006327EA" w:rsidRDefault="00A94B3B">
            <w:pPr>
              <w:spacing w:line="240" w:lineRule="exact"/>
              <w:jc w:val="center"/>
              <w:rPr>
                <w:rFonts w:ascii="宋体" w:hAnsi="宋体"/>
                <w:bCs/>
                <w:szCs w:val="21"/>
              </w:rPr>
            </w:pPr>
            <w:r>
              <w:rPr>
                <w:rFonts w:ascii="宋体" w:hAnsi="宋体"/>
                <w:bCs/>
                <w:szCs w:val="21"/>
              </w:rPr>
              <w:t>4</w:t>
            </w:r>
          </w:p>
        </w:tc>
        <w:tc>
          <w:tcPr>
            <w:tcW w:w="3232" w:type="dxa"/>
          </w:tcPr>
          <w:p w:rsidR="006327EA" w:rsidRDefault="00A94B3B">
            <w:pPr>
              <w:spacing w:line="240" w:lineRule="exact"/>
              <w:rPr>
                <w:rFonts w:ascii="宋体" w:hAnsi="宋体"/>
                <w:szCs w:val="21"/>
              </w:rPr>
            </w:pPr>
            <w:r>
              <w:rPr>
                <w:rFonts w:ascii="宋体" w:hAnsi="宋体"/>
                <w:szCs w:val="21"/>
              </w:rPr>
              <w:t xml:space="preserve">    未按规定在作业现场设置围栏、警戒区域和警示标志</w:t>
            </w:r>
            <w:r>
              <w:rPr>
                <w:rFonts w:ascii="宋体" w:hAnsi="宋体" w:hint="eastAsia"/>
                <w:szCs w:val="21"/>
              </w:rPr>
              <w:t>的</w:t>
            </w:r>
            <w:r>
              <w:rPr>
                <w:rFonts w:ascii="宋体" w:hAnsi="宋体"/>
                <w:szCs w:val="21"/>
              </w:rPr>
              <w:t>，每处扣2分；设置不规范</w:t>
            </w:r>
            <w:r>
              <w:rPr>
                <w:rFonts w:ascii="宋体" w:hAnsi="宋体" w:hint="eastAsia"/>
                <w:szCs w:val="21"/>
              </w:rPr>
              <w:t>的</w:t>
            </w:r>
            <w:r>
              <w:rPr>
                <w:rFonts w:ascii="宋体" w:hAnsi="宋体"/>
                <w:szCs w:val="21"/>
              </w:rPr>
              <w:t>，每处扣1分。</w:t>
            </w:r>
          </w:p>
        </w:tc>
        <w:tc>
          <w:tcPr>
            <w:tcW w:w="1692" w:type="dxa"/>
            <w:vAlign w:val="center"/>
          </w:tcPr>
          <w:p w:rsidR="006327EA" w:rsidRDefault="00A94B3B">
            <w:pPr>
              <w:spacing w:line="240" w:lineRule="exact"/>
              <w:jc w:val="center"/>
              <w:rPr>
                <w:rFonts w:ascii="宋体" w:hAnsi="宋体"/>
                <w:i/>
                <w:szCs w:val="21"/>
              </w:rPr>
            </w:pPr>
            <w:r>
              <w:rPr>
                <w:rFonts w:ascii="宋体" w:hAnsi="宋体" w:hint="eastAsia"/>
                <w:i/>
                <w:szCs w:val="21"/>
              </w:rPr>
              <w:t>设备检修未设定警示标识</w:t>
            </w:r>
          </w:p>
        </w:tc>
        <w:tc>
          <w:tcPr>
            <w:tcW w:w="1249" w:type="dxa"/>
            <w:vAlign w:val="center"/>
          </w:tcPr>
          <w:p w:rsidR="006327EA" w:rsidRDefault="00A94B3B">
            <w:pPr>
              <w:jc w:val="center"/>
              <w:rPr>
                <w:rFonts w:ascii="宋体" w:hAnsi="宋体"/>
                <w:i/>
                <w:szCs w:val="21"/>
              </w:rPr>
            </w:pPr>
            <w:r>
              <w:rPr>
                <w:rFonts w:ascii="宋体" w:hAnsi="宋体" w:hint="eastAsia"/>
                <w:i/>
                <w:szCs w:val="21"/>
              </w:rPr>
              <w:t>2</w:t>
            </w:r>
          </w:p>
        </w:tc>
      </w:tr>
      <w:tr w:rsidR="006327EA">
        <w:trPr>
          <w:trHeight w:val="540"/>
        </w:trPr>
        <w:tc>
          <w:tcPr>
            <w:tcW w:w="821" w:type="dxa"/>
            <w:vMerge/>
          </w:tcPr>
          <w:p w:rsidR="006327EA" w:rsidRDefault="006327EA">
            <w:pPr>
              <w:spacing w:line="240" w:lineRule="exact"/>
              <w:rPr>
                <w:rFonts w:ascii="宋体" w:hAnsi="宋体"/>
                <w:szCs w:val="21"/>
              </w:rPr>
            </w:pPr>
          </w:p>
        </w:tc>
        <w:tc>
          <w:tcPr>
            <w:tcW w:w="721" w:type="dxa"/>
            <w:vMerge/>
          </w:tcPr>
          <w:p w:rsidR="006327EA" w:rsidRDefault="006327EA">
            <w:pPr>
              <w:spacing w:line="240" w:lineRule="exact"/>
              <w:rPr>
                <w:rFonts w:ascii="宋体" w:hAnsi="宋体"/>
                <w:szCs w:val="21"/>
              </w:rPr>
            </w:pPr>
          </w:p>
        </w:tc>
        <w:tc>
          <w:tcPr>
            <w:tcW w:w="2659" w:type="dxa"/>
            <w:vMerge/>
          </w:tcPr>
          <w:p w:rsidR="006327EA" w:rsidRDefault="006327EA">
            <w:pPr>
              <w:spacing w:line="240" w:lineRule="exact"/>
              <w:rPr>
                <w:rFonts w:ascii="宋体" w:hAnsi="宋体"/>
                <w:szCs w:val="21"/>
              </w:rPr>
            </w:pPr>
          </w:p>
        </w:tc>
        <w:tc>
          <w:tcPr>
            <w:tcW w:w="3714" w:type="dxa"/>
          </w:tcPr>
          <w:p w:rsidR="006327EA" w:rsidRDefault="00A94B3B">
            <w:pPr>
              <w:spacing w:line="240" w:lineRule="exact"/>
              <w:rPr>
                <w:rFonts w:ascii="宋体" w:hAnsi="宋体"/>
                <w:szCs w:val="21"/>
              </w:rPr>
            </w:pPr>
            <w:r>
              <w:rPr>
                <w:rFonts w:ascii="宋体" w:hAnsi="宋体"/>
                <w:szCs w:val="21"/>
              </w:rPr>
              <w:t xml:space="preserve">    设备裸露的运转部分，应设有防护罩、防护栏杆或防护挡板。</w:t>
            </w:r>
          </w:p>
        </w:tc>
        <w:tc>
          <w:tcPr>
            <w:tcW w:w="986" w:type="dxa"/>
            <w:vAlign w:val="center"/>
          </w:tcPr>
          <w:p w:rsidR="006327EA" w:rsidRDefault="00A94B3B">
            <w:pPr>
              <w:spacing w:line="240" w:lineRule="exact"/>
              <w:jc w:val="center"/>
              <w:rPr>
                <w:rFonts w:ascii="宋体" w:hAnsi="宋体"/>
                <w:bCs/>
                <w:szCs w:val="21"/>
              </w:rPr>
            </w:pPr>
            <w:r>
              <w:rPr>
                <w:rFonts w:ascii="宋体" w:hAnsi="宋体"/>
                <w:bCs/>
                <w:szCs w:val="21"/>
              </w:rPr>
              <w:t>4</w:t>
            </w:r>
          </w:p>
        </w:tc>
        <w:tc>
          <w:tcPr>
            <w:tcW w:w="3232" w:type="dxa"/>
          </w:tcPr>
          <w:p w:rsidR="006327EA" w:rsidRDefault="00A94B3B">
            <w:pPr>
              <w:spacing w:line="240" w:lineRule="exact"/>
              <w:rPr>
                <w:rFonts w:ascii="宋体" w:hAnsi="宋体"/>
                <w:szCs w:val="21"/>
              </w:rPr>
            </w:pPr>
            <w:r>
              <w:rPr>
                <w:rFonts w:ascii="宋体" w:hAnsi="宋体"/>
                <w:szCs w:val="21"/>
              </w:rPr>
              <w:t xml:space="preserve">    有一处不符合要求的，扣2分。</w:t>
            </w:r>
          </w:p>
        </w:tc>
        <w:tc>
          <w:tcPr>
            <w:tcW w:w="1692" w:type="dxa"/>
            <w:vAlign w:val="center"/>
          </w:tcPr>
          <w:p w:rsidR="006327EA" w:rsidRDefault="006327EA">
            <w:pPr>
              <w:spacing w:line="240" w:lineRule="exact"/>
              <w:jc w:val="center"/>
              <w:rPr>
                <w:rFonts w:ascii="宋体" w:hAnsi="宋体"/>
                <w:i/>
                <w:szCs w:val="21"/>
              </w:rPr>
            </w:pPr>
          </w:p>
        </w:tc>
        <w:tc>
          <w:tcPr>
            <w:tcW w:w="1249" w:type="dxa"/>
            <w:vAlign w:val="center"/>
          </w:tcPr>
          <w:p w:rsidR="006327EA" w:rsidRDefault="00A94B3B">
            <w:pPr>
              <w:spacing w:line="240" w:lineRule="exact"/>
              <w:jc w:val="center"/>
              <w:rPr>
                <w:rFonts w:ascii="宋体" w:hAnsi="宋体"/>
                <w:i/>
                <w:szCs w:val="21"/>
              </w:rPr>
            </w:pPr>
            <w:r>
              <w:rPr>
                <w:rFonts w:ascii="宋体" w:hAnsi="宋体" w:hint="eastAsia"/>
                <w:i/>
                <w:color w:val="0000FF"/>
                <w:szCs w:val="21"/>
              </w:rPr>
              <w:t>4</w:t>
            </w:r>
          </w:p>
        </w:tc>
      </w:tr>
      <w:tr w:rsidR="006327EA">
        <w:trPr>
          <w:trHeight w:val="540"/>
        </w:trPr>
        <w:tc>
          <w:tcPr>
            <w:tcW w:w="821" w:type="dxa"/>
            <w:vMerge/>
          </w:tcPr>
          <w:p w:rsidR="006327EA" w:rsidRDefault="006327EA">
            <w:pPr>
              <w:spacing w:line="240" w:lineRule="exact"/>
              <w:rPr>
                <w:rFonts w:ascii="宋体" w:hAnsi="宋体"/>
                <w:szCs w:val="21"/>
              </w:rPr>
            </w:pPr>
          </w:p>
        </w:tc>
        <w:tc>
          <w:tcPr>
            <w:tcW w:w="721" w:type="dxa"/>
            <w:vMerge/>
          </w:tcPr>
          <w:p w:rsidR="006327EA" w:rsidRDefault="006327EA">
            <w:pPr>
              <w:spacing w:line="240" w:lineRule="exact"/>
              <w:rPr>
                <w:rFonts w:ascii="宋体" w:hAnsi="宋体"/>
                <w:szCs w:val="21"/>
              </w:rPr>
            </w:pPr>
          </w:p>
        </w:tc>
        <w:tc>
          <w:tcPr>
            <w:tcW w:w="2659" w:type="dxa"/>
            <w:vMerge/>
          </w:tcPr>
          <w:p w:rsidR="006327EA" w:rsidRDefault="006327EA">
            <w:pPr>
              <w:spacing w:line="240" w:lineRule="exact"/>
              <w:rPr>
                <w:rFonts w:ascii="宋体" w:hAnsi="宋体"/>
                <w:szCs w:val="21"/>
              </w:rPr>
            </w:pPr>
          </w:p>
        </w:tc>
        <w:tc>
          <w:tcPr>
            <w:tcW w:w="3714" w:type="dxa"/>
          </w:tcPr>
          <w:p w:rsidR="006327EA" w:rsidRDefault="00A94B3B">
            <w:pPr>
              <w:spacing w:line="240" w:lineRule="exact"/>
              <w:rPr>
                <w:rFonts w:ascii="宋体" w:hAnsi="宋体"/>
                <w:szCs w:val="21"/>
              </w:rPr>
            </w:pPr>
            <w:r>
              <w:rPr>
                <w:rFonts w:ascii="宋体" w:hAnsi="宋体"/>
                <w:szCs w:val="21"/>
              </w:rPr>
              <w:t xml:space="preserve">    吊装孔应设置防护盖板或栏杆，并应设警示标志。</w:t>
            </w:r>
          </w:p>
        </w:tc>
        <w:tc>
          <w:tcPr>
            <w:tcW w:w="986" w:type="dxa"/>
            <w:vAlign w:val="center"/>
          </w:tcPr>
          <w:p w:rsidR="006327EA" w:rsidRDefault="00A94B3B">
            <w:pPr>
              <w:spacing w:line="240" w:lineRule="exact"/>
              <w:jc w:val="center"/>
              <w:rPr>
                <w:rFonts w:ascii="宋体" w:hAnsi="宋体"/>
                <w:bCs/>
                <w:szCs w:val="21"/>
              </w:rPr>
            </w:pPr>
            <w:r>
              <w:rPr>
                <w:rFonts w:ascii="宋体" w:hAnsi="宋体"/>
                <w:bCs/>
                <w:szCs w:val="21"/>
              </w:rPr>
              <w:t>4</w:t>
            </w:r>
          </w:p>
        </w:tc>
        <w:tc>
          <w:tcPr>
            <w:tcW w:w="3232" w:type="dxa"/>
          </w:tcPr>
          <w:p w:rsidR="006327EA" w:rsidRDefault="00A94B3B">
            <w:pPr>
              <w:spacing w:line="240" w:lineRule="exact"/>
              <w:rPr>
                <w:rFonts w:ascii="宋体" w:hAnsi="宋体"/>
                <w:szCs w:val="21"/>
              </w:rPr>
            </w:pPr>
            <w:r>
              <w:rPr>
                <w:rFonts w:ascii="宋体" w:hAnsi="宋体"/>
                <w:szCs w:val="21"/>
              </w:rPr>
              <w:t xml:space="preserve">    有一处不符合要求的，扣2分。</w:t>
            </w:r>
          </w:p>
        </w:tc>
        <w:tc>
          <w:tcPr>
            <w:tcW w:w="1692" w:type="dxa"/>
            <w:vAlign w:val="center"/>
          </w:tcPr>
          <w:p w:rsidR="006327EA" w:rsidRDefault="00A94B3B">
            <w:pPr>
              <w:spacing w:line="240" w:lineRule="exact"/>
              <w:jc w:val="center"/>
              <w:rPr>
                <w:rFonts w:ascii="宋体" w:hAnsi="宋体"/>
                <w:i/>
                <w:szCs w:val="21"/>
              </w:rPr>
            </w:pPr>
            <w:r>
              <w:rPr>
                <w:rFonts w:ascii="宋体" w:hAnsi="宋体" w:hint="eastAsia"/>
                <w:i/>
                <w:szCs w:val="21"/>
              </w:rPr>
              <w:t>无警示标志</w:t>
            </w:r>
          </w:p>
        </w:tc>
        <w:tc>
          <w:tcPr>
            <w:tcW w:w="1249" w:type="dxa"/>
            <w:vAlign w:val="center"/>
          </w:tcPr>
          <w:p w:rsidR="006327EA" w:rsidRDefault="00A94B3B">
            <w:pPr>
              <w:spacing w:line="240" w:lineRule="exact"/>
              <w:jc w:val="center"/>
              <w:rPr>
                <w:rFonts w:ascii="宋体" w:hAnsi="宋体"/>
                <w:i/>
                <w:szCs w:val="21"/>
              </w:rPr>
            </w:pPr>
            <w:r>
              <w:rPr>
                <w:rFonts w:ascii="宋体" w:hAnsi="宋体" w:hint="eastAsia"/>
                <w:i/>
                <w:szCs w:val="21"/>
              </w:rPr>
              <w:t>2</w:t>
            </w:r>
          </w:p>
        </w:tc>
      </w:tr>
      <w:tr w:rsidR="006327EA">
        <w:trPr>
          <w:trHeight w:val="540"/>
        </w:trPr>
        <w:tc>
          <w:tcPr>
            <w:tcW w:w="821" w:type="dxa"/>
            <w:vMerge/>
          </w:tcPr>
          <w:p w:rsidR="006327EA" w:rsidRDefault="006327EA">
            <w:pPr>
              <w:spacing w:line="240" w:lineRule="exact"/>
              <w:rPr>
                <w:rFonts w:ascii="宋体" w:hAnsi="宋体"/>
                <w:szCs w:val="21"/>
              </w:rPr>
            </w:pPr>
          </w:p>
        </w:tc>
        <w:tc>
          <w:tcPr>
            <w:tcW w:w="721" w:type="dxa"/>
            <w:vMerge/>
          </w:tcPr>
          <w:p w:rsidR="006327EA" w:rsidRDefault="006327EA">
            <w:pPr>
              <w:spacing w:line="240" w:lineRule="exact"/>
              <w:rPr>
                <w:rFonts w:ascii="宋体" w:hAnsi="宋体"/>
                <w:szCs w:val="21"/>
              </w:rPr>
            </w:pPr>
          </w:p>
        </w:tc>
        <w:tc>
          <w:tcPr>
            <w:tcW w:w="2659" w:type="dxa"/>
            <w:vMerge/>
          </w:tcPr>
          <w:p w:rsidR="006327EA" w:rsidRDefault="006327EA">
            <w:pPr>
              <w:spacing w:line="240" w:lineRule="exact"/>
              <w:rPr>
                <w:rFonts w:ascii="宋体" w:hAnsi="宋体"/>
                <w:szCs w:val="21"/>
              </w:rPr>
            </w:pPr>
          </w:p>
        </w:tc>
        <w:tc>
          <w:tcPr>
            <w:tcW w:w="3714" w:type="dxa"/>
          </w:tcPr>
          <w:p w:rsidR="006327EA" w:rsidRDefault="00A94B3B">
            <w:pPr>
              <w:spacing w:line="240" w:lineRule="exact"/>
              <w:rPr>
                <w:rFonts w:ascii="宋体" w:hAnsi="宋体"/>
                <w:szCs w:val="21"/>
              </w:rPr>
            </w:pPr>
            <w:r>
              <w:rPr>
                <w:rFonts w:ascii="宋体" w:hAnsi="宋体"/>
                <w:szCs w:val="21"/>
              </w:rPr>
              <w:t xml:space="preserve">    煤气容易泄露和积聚的场所，应设醒目的警示标志。</w:t>
            </w:r>
          </w:p>
        </w:tc>
        <w:tc>
          <w:tcPr>
            <w:tcW w:w="986" w:type="dxa"/>
            <w:vAlign w:val="center"/>
          </w:tcPr>
          <w:p w:rsidR="006327EA" w:rsidRDefault="00A94B3B">
            <w:pPr>
              <w:spacing w:line="240" w:lineRule="exact"/>
              <w:jc w:val="center"/>
              <w:rPr>
                <w:rFonts w:ascii="宋体" w:hAnsi="宋体"/>
                <w:bCs/>
                <w:szCs w:val="21"/>
              </w:rPr>
            </w:pPr>
            <w:r>
              <w:rPr>
                <w:rFonts w:ascii="宋体" w:hAnsi="宋体"/>
                <w:bCs/>
                <w:szCs w:val="21"/>
              </w:rPr>
              <w:t>4</w:t>
            </w:r>
          </w:p>
        </w:tc>
        <w:tc>
          <w:tcPr>
            <w:tcW w:w="3232" w:type="dxa"/>
          </w:tcPr>
          <w:p w:rsidR="006327EA" w:rsidRDefault="00A94B3B">
            <w:pPr>
              <w:spacing w:line="240" w:lineRule="exact"/>
              <w:rPr>
                <w:rFonts w:ascii="宋体" w:hAnsi="宋体"/>
                <w:szCs w:val="21"/>
              </w:rPr>
            </w:pPr>
            <w:r>
              <w:rPr>
                <w:rFonts w:ascii="宋体" w:hAnsi="宋体"/>
                <w:szCs w:val="21"/>
              </w:rPr>
              <w:t xml:space="preserve">    有一处不符合要求的，扣2分。</w:t>
            </w:r>
          </w:p>
        </w:tc>
        <w:tc>
          <w:tcPr>
            <w:tcW w:w="1692" w:type="dxa"/>
            <w:vAlign w:val="center"/>
          </w:tcPr>
          <w:p w:rsidR="006327EA" w:rsidRDefault="00A94B3B">
            <w:pPr>
              <w:spacing w:line="240" w:lineRule="exact"/>
              <w:jc w:val="center"/>
              <w:rPr>
                <w:rFonts w:ascii="宋体" w:hAnsi="宋体"/>
                <w:i/>
                <w:color w:val="FF0000"/>
                <w:szCs w:val="21"/>
              </w:rPr>
            </w:pPr>
            <w:r>
              <w:rPr>
                <w:rFonts w:ascii="宋体" w:hAnsi="宋体" w:hint="eastAsia"/>
                <w:i/>
                <w:color w:val="FF0000"/>
                <w:szCs w:val="21"/>
              </w:rPr>
              <w:t>缺项</w:t>
            </w:r>
          </w:p>
        </w:tc>
        <w:tc>
          <w:tcPr>
            <w:tcW w:w="1249" w:type="dxa"/>
            <w:vAlign w:val="center"/>
          </w:tcPr>
          <w:p w:rsidR="006327EA" w:rsidRDefault="006327EA">
            <w:pPr>
              <w:spacing w:line="240" w:lineRule="exact"/>
              <w:jc w:val="center"/>
              <w:rPr>
                <w:rFonts w:ascii="宋体" w:hAnsi="宋体"/>
                <w:i/>
                <w:color w:val="FF0000"/>
                <w:szCs w:val="21"/>
              </w:rPr>
            </w:pPr>
          </w:p>
        </w:tc>
      </w:tr>
      <w:tr w:rsidR="006327EA">
        <w:trPr>
          <w:trHeight w:val="540"/>
        </w:trPr>
        <w:tc>
          <w:tcPr>
            <w:tcW w:w="821" w:type="dxa"/>
            <w:vMerge/>
          </w:tcPr>
          <w:p w:rsidR="006327EA" w:rsidRDefault="006327EA">
            <w:pPr>
              <w:spacing w:line="240" w:lineRule="exact"/>
              <w:rPr>
                <w:rFonts w:ascii="宋体" w:hAnsi="宋体"/>
                <w:szCs w:val="21"/>
              </w:rPr>
            </w:pPr>
          </w:p>
        </w:tc>
        <w:tc>
          <w:tcPr>
            <w:tcW w:w="721" w:type="dxa"/>
            <w:vMerge/>
          </w:tcPr>
          <w:p w:rsidR="006327EA" w:rsidRDefault="006327EA">
            <w:pPr>
              <w:spacing w:line="240" w:lineRule="exact"/>
              <w:rPr>
                <w:rFonts w:ascii="宋体" w:hAnsi="宋体"/>
                <w:szCs w:val="21"/>
              </w:rPr>
            </w:pPr>
          </w:p>
        </w:tc>
        <w:tc>
          <w:tcPr>
            <w:tcW w:w="2659" w:type="dxa"/>
            <w:vMerge/>
          </w:tcPr>
          <w:p w:rsidR="006327EA" w:rsidRDefault="006327EA">
            <w:pPr>
              <w:spacing w:line="240" w:lineRule="exact"/>
              <w:rPr>
                <w:rFonts w:ascii="宋体" w:hAnsi="宋体"/>
                <w:szCs w:val="21"/>
              </w:rPr>
            </w:pPr>
          </w:p>
        </w:tc>
        <w:tc>
          <w:tcPr>
            <w:tcW w:w="3714" w:type="dxa"/>
          </w:tcPr>
          <w:p w:rsidR="006327EA" w:rsidRDefault="00A94B3B">
            <w:pPr>
              <w:spacing w:line="240" w:lineRule="exact"/>
              <w:rPr>
                <w:rFonts w:ascii="宋体" w:hAnsi="宋体"/>
                <w:szCs w:val="21"/>
              </w:rPr>
            </w:pPr>
            <w:r>
              <w:rPr>
                <w:rFonts w:ascii="宋体" w:hAnsi="宋体"/>
                <w:szCs w:val="21"/>
              </w:rPr>
              <w:t xml:space="preserve">    建立有关承包商、供应商等相关方的管理制度。</w:t>
            </w:r>
          </w:p>
        </w:tc>
        <w:tc>
          <w:tcPr>
            <w:tcW w:w="986" w:type="dxa"/>
            <w:vAlign w:val="center"/>
          </w:tcPr>
          <w:p w:rsidR="006327EA" w:rsidRDefault="00A94B3B">
            <w:pPr>
              <w:spacing w:line="240" w:lineRule="exact"/>
              <w:jc w:val="center"/>
              <w:rPr>
                <w:rFonts w:ascii="宋体" w:hAnsi="宋体"/>
                <w:bCs/>
                <w:szCs w:val="21"/>
              </w:rPr>
            </w:pPr>
            <w:r>
              <w:rPr>
                <w:rFonts w:ascii="宋体" w:hAnsi="宋体"/>
                <w:bCs/>
                <w:szCs w:val="21"/>
              </w:rPr>
              <w:t>4</w:t>
            </w:r>
          </w:p>
        </w:tc>
        <w:tc>
          <w:tcPr>
            <w:tcW w:w="3232" w:type="dxa"/>
          </w:tcPr>
          <w:p w:rsidR="006327EA" w:rsidRDefault="00A94B3B">
            <w:pPr>
              <w:spacing w:line="240" w:lineRule="exact"/>
              <w:rPr>
                <w:rFonts w:ascii="宋体" w:hAnsi="宋体"/>
                <w:szCs w:val="21"/>
              </w:rPr>
            </w:pPr>
            <w:r>
              <w:rPr>
                <w:rFonts w:ascii="宋体" w:hAnsi="宋体"/>
                <w:szCs w:val="21"/>
              </w:rPr>
              <w:t xml:space="preserve">    无该项制度的，不得分；未明确双方权责或不符合有关规定的，不得分。</w:t>
            </w:r>
          </w:p>
        </w:tc>
        <w:tc>
          <w:tcPr>
            <w:tcW w:w="1692" w:type="dxa"/>
            <w:vAlign w:val="center"/>
          </w:tcPr>
          <w:p w:rsidR="006327EA" w:rsidRDefault="006327EA">
            <w:pPr>
              <w:spacing w:line="240" w:lineRule="exact"/>
              <w:rPr>
                <w:rFonts w:ascii="宋体" w:hAnsi="宋体"/>
                <w:szCs w:val="21"/>
              </w:rPr>
            </w:pPr>
          </w:p>
        </w:tc>
        <w:tc>
          <w:tcPr>
            <w:tcW w:w="1249" w:type="dxa"/>
            <w:vAlign w:val="center"/>
          </w:tcPr>
          <w:p w:rsidR="006327EA" w:rsidRDefault="00A94B3B">
            <w:pPr>
              <w:jc w:val="center"/>
              <w:rPr>
                <w:rFonts w:ascii="宋体" w:hAnsi="宋体"/>
                <w:szCs w:val="21"/>
              </w:rPr>
            </w:pPr>
            <w:r>
              <w:rPr>
                <w:rFonts w:ascii="宋体" w:hAnsi="宋体" w:hint="eastAsia"/>
                <w:szCs w:val="21"/>
              </w:rPr>
              <w:t>4</w:t>
            </w:r>
          </w:p>
        </w:tc>
      </w:tr>
      <w:tr w:rsidR="006327EA">
        <w:trPr>
          <w:trHeight w:val="955"/>
        </w:trPr>
        <w:tc>
          <w:tcPr>
            <w:tcW w:w="821" w:type="dxa"/>
            <w:vMerge/>
          </w:tcPr>
          <w:p w:rsidR="006327EA" w:rsidRDefault="006327EA">
            <w:pPr>
              <w:spacing w:line="240" w:lineRule="exact"/>
              <w:rPr>
                <w:rFonts w:ascii="宋体" w:hAnsi="宋体"/>
                <w:szCs w:val="21"/>
              </w:rPr>
            </w:pPr>
          </w:p>
        </w:tc>
        <w:tc>
          <w:tcPr>
            <w:tcW w:w="721" w:type="dxa"/>
            <w:vMerge w:val="restart"/>
            <w:vAlign w:val="center"/>
          </w:tcPr>
          <w:p w:rsidR="006327EA" w:rsidRDefault="00A94B3B">
            <w:pPr>
              <w:spacing w:line="240" w:lineRule="exact"/>
              <w:rPr>
                <w:rFonts w:ascii="宋体" w:hAnsi="宋体"/>
                <w:szCs w:val="21"/>
              </w:rPr>
            </w:pPr>
            <w:r>
              <w:rPr>
                <w:rFonts w:ascii="宋体" w:hAnsi="宋体"/>
                <w:szCs w:val="21"/>
              </w:rPr>
              <w:t>7.4 相关方管理</w:t>
            </w:r>
          </w:p>
        </w:tc>
        <w:tc>
          <w:tcPr>
            <w:tcW w:w="2659" w:type="dxa"/>
          </w:tcPr>
          <w:p w:rsidR="006327EA" w:rsidRDefault="00A94B3B">
            <w:pPr>
              <w:spacing w:line="240" w:lineRule="exact"/>
              <w:ind w:firstLineChars="200" w:firstLine="420"/>
              <w:rPr>
                <w:rFonts w:ascii="宋体" w:hAnsi="宋体"/>
                <w:szCs w:val="21"/>
              </w:rPr>
            </w:pPr>
            <w:r>
              <w:rPr>
                <w:rFonts w:ascii="宋体" w:hAnsi="宋体"/>
                <w:szCs w:val="21"/>
              </w:rPr>
              <w:t>企业应执行承包商、供应商等相关方管理制度，对其资格预审、选择、服务前准备、作业过程、提供的产品、技术服务、表现评估、续用等进行管理。</w:t>
            </w:r>
          </w:p>
        </w:tc>
        <w:tc>
          <w:tcPr>
            <w:tcW w:w="3714" w:type="dxa"/>
          </w:tcPr>
          <w:p w:rsidR="006327EA" w:rsidRDefault="00A94B3B">
            <w:pPr>
              <w:spacing w:line="240" w:lineRule="exact"/>
              <w:rPr>
                <w:rFonts w:ascii="宋体" w:hAnsi="宋体"/>
                <w:szCs w:val="21"/>
              </w:rPr>
            </w:pPr>
            <w:r>
              <w:rPr>
                <w:rFonts w:ascii="宋体" w:hAnsi="宋体"/>
                <w:szCs w:val="21"/>
              </w:rPr>
              <w:t xml:space="preserve">    对承包商、供应商等相关方的资格预审、选择、服务前准备、作业过程监督、提供的产品、技术服务、表现评估、续用等进行管理，建立相关方的名录和档案。</w:t>
            </w:r>
          </w:p>
        </w:tc>
        <w:tc>
          <w:tcPr>
            <w:tcW w:w="986" w:type="dxa"/>
            <w:vAlign w:val="center"/>
          </w:tcPr>
          <w:p w:rsidR="006327EA" w:rsidRDefault="00A94B3B">
            <w:pPr>
              <w:spacing w:line="240" w:lineRule="exact"/>
              <w:jc w:val="center"/>
              <w:rPr>
                <w:rFonts w:ascii="宋体" w:hAnsi="宋体"/>
                <w:bCs/>
                <w:szCs w:val="21"/>
              </w:rPr>
            </w:pPr>
            <w:r>
              <w:rPr>
                <w:rFonts w:ascii="宋体" w:hAnsi="宋体"/>
                <w:bCs/>
                <w:szCs w:val="21"/>
              </w:rPr>
              <w:t>6</w:t>
            </w:r>
          </w:p>
        </w:tc>
        <w:tc>
          <w:tcPr>
            <w:tcW w:w="3232" w:type="dxa"/>
          </w:tcPr>
          <w:p w:rsidR="006327EA" w:rsidRDefault="00A94B3B">
            <w:pPr>
              <w:spacing w:line="240" w:lineRule="exact"/>
              <w:rPr>
                <w:rFonts w:ascii="宋体" w:hAnsi="宋体"/>
                <w:szCs w:val="21"/>
              </w:rPr>
            </w:pPr>
            <w:r>
              <w:rPr>
                <w:rFonts w:ascii="宋体" w:hAnsi="宋体"/>
                <w:szCs w:val="21"/>
              </w:rPr>
              <w:t xml:space="preserve">    以包代管的，不得分；未纳入甲方统一安全管理的，不得分；未将安全绩效与续用挂钩的，不得分；名录或档案资料不全的，每一个扣1分。</w:t>
            </w:r>
          </w:p>
        </w:tc>
        <w:tc>
          <w:tcPr>
            <w:tcW w:w="1692" w:type="dxa"/>
            <w:vAlign w:val="center"/>
          </w:tcPr>
          <w:p w:rsidR="006327EA" w:rsidRDefault="00A94B3B">
            <w:pPr>
              <w:spacing w:line="240" w:lineRule="exact"/>
              <w:rPr>
                <w:rFonts w:ascii="宋体" w:hAnsi="宋体"/>
                <w:i/>
                <w:iCs/>
                <w:color w:val="FF0000"/>
                <w:sz w:val="24"/>
              </w:rPr>
            </w:pPr>
            <w:r>
              <w:rPr>
                <w:rFonts w:ascii="宋体" w:hAnsi="宋体"/>
                <w:i/>
                <w:iCs/>
                <w:szCs w:val="21"/>
              </w:rPr>
              <w:t>未将安全绩效与续用挂钩</w:t>
            </w:r>
          </w:p>
        </w:tc>
        <w:tc>
          <w:tcPr>
            <w:tcW w:w="1249" w:type="dxa"/>
            <w:vAlign w:val="center"/>
          </w:tcPr>
          <w:p w:rsidR="006327EA" w:rsidRDefault="00A94B3B">
            <w:pPr>
              <w:jc w:val="center"/>
              <w:rPr>
                <w:rFonts w:ascii="宋体" w:hAnsi="宋体"/>
                <w:i/>
                <w:iCs/>
                <w:szCs w:val="21"/>
              </w:rPr>
            </w:pPr>
            <w:r>
              <w:rPr>
                <w:rFonts w:ascii="宋体" w:hAnsi="宋体" w:hint="eastAsia"/>
                <w:i/>
                <w:iCs/>
                <w:szCs w:val="21"/>
              </w:rPr>
              <w:t>0</w:t>
            </w:r>
          </w:p>
        </w:tc>
      </w:tr>
      <w:tr w:rsidR="006327EA">
        <w:trPr>
          <w:trHeight w:val="1440"/>
        </w:trPr>
        <w:tc>
          <w:tcPr>
            <w:tcW w:w="821" w:type="dxa"/>
            <w:vMerge/>
          </w:tcPr>
          <w:p w:rsidR="006327EA" w:rsidRDefault="006327EA">
            <w:pPr>
              <w:spacing w:line="240" w:lineRule="exact"/>
              <w:rPr>
                <w:rFonts w:ascii="宋体" w:hAnsi="宋体"/>
                <w:szCs w:val="21"/>
              </w:rPr>
            </w:pPr>
          </w:p>
        </w:tc>
        <w:tc>
          <w:tcPr>
            <w:tcW w:w="721" w:type="dxa"/>
            <w:vMerge/>
          </w:tcPr>
          <w:p w:rsidR="006327EA" w:rsidRDefault="006327EA">
            <w:pPr>
              <w:spacing w:line="240" w:lineRule="exact"/>
              <w:rPr>
                <w:rFonts w:ascii="宋体" w:hAnsi="宋体"/>
                <w:szCs w:val="21"/>
              </w:rPr>
            </w:pPr>
          </w:p>
        </w:tc>
        <w:tc>
          <w:tcPr>
            <w:tcW w:w="2659" w:type="dxa"/>
          </w:tcPr>
          <w:p w:rsidR="006327EA" w:rsidRDefault="00A94B3B">
            <w:pPr>
              <w:spacing w:line="240" w:lineRule="exact"/>
              <w:ind w:firstLineChars="200" w:firstLine="420"/>
              <w:rPr>
                <w:rFonts w:ascii="宋体" w:hAnsi="宋体"/>
                <w:szCs w:val="21"/>
              </w:rPr>
            </w:pPr>
            <w:r>
              <w:rPr>
                <w:rFonts w:ascii="宋体" w:hAnsi="宋体"/>
                <w:szCs w:val="21"/>
              </w:rPr>
              <w:t>企业应建立合格相关方的名录和档案，根据服务作业行为定期识别服务行为风险，并采取行之有效的控制措施。</w:t>
            </w:r>
          </w:p>
        </w:tc>
        <w:tc>
          <w:tcPr>
            <w:tcW w:w="3714" w:type="dxa"/>
          </w:tcPr>
          <w:p w:rsidR="006327EA" w:rsidRDefault="00A94B3B">
            <w:pPr>
              <w:spacing w:line="240" w:lineRule="exact"/>
              <w:rPr>
                <w:rFonts w:ascii="宋体" w:hAnsi="宋体"/>
                <w:szCs w:val="21"/>
              </w:rPr>
            </w:pPr>
            <w:r>
              <w:rPr>
                <w:rFonts w:ascii="宋体" w:hAnsi="宋体"/>
                <w:szCs w:val="21"/>
              </w:rPr>
              <w:t xml:space="preserve">    根据相关方提供的服务作业性质和行为定期识别服务行为风险，采取行之有效的风险控制措施，并对其安全绩效进行监测。</w:t>
            </w:r>
          </w:p>
        </w:tc>
        <w:tc>
          <w:tcPr>
            <w:tcW w:w="986" w:type="dxa"/>
            <w:vAlign w:val="center"/>
          </w:tcPr>
          <w:p w:rsidR="006327EA" w:rsidRDefault="00A94B3B">
            <w:pPr>
              <w:spacing w:line="240" w:lineRule="exact"/>
              <w:jc w:val="center"/>
              <w:rPr>
                <w:rFonts w:ascii="宋体" w:hAnsi="宋体"/>
                <w:bCs/>
                <w:szCs w:val="21"/>
              </w:rPr>
            </w:pPr>
            <w:r>
              <w:rPr>
                <w:rFonts w:ascii="宋体" w:hAnsi="宋体"/>
                <w:bCs/>
                <w:szCs w:val="21"/>
              </w:rPr>
              <w:t>12</w:t>
            </w:r>
          </w:p>
        </w:tc>
        <w:tc>
          <w:tcPr>
            <w:tcW w:w="3232" w:type="dxa"/>
          </w:tcPr>
          <w:p w:rsidR="006327EA" w:rsidRDefault="00A94B3B">
            <w:pPr>
              <w:spacing w:line="240" w:lineRule="exact"/>
              <w:rPr>
                <w:rFonts w:ascii="宋体" w:hAnsi="宋体"/>
                <w:szCs w:val="21"/>
              </w:rPr>
            </w:pPr>
            <w:r>
              <w:rPr>
                <w:rFonts w:ascii="宋体" w:hAnsi="宋体"/>
                <w:szCs w:val="21"/>
              </w:rPr>
              <w:t xml:space="preserve">    未定期进行风险评估的，每一个扣2分；风险控制措施缺乏针对性、操作性的，每一个扣2分；未对其进行安全绩效监测的，每次扣2分；甲方未进行有效统一协调管理交叉作业的，不得分</w:t>
            </w:r>
            <w:r>
              <w:rPr>
                <w:rFonts w:ascii="宋体" w:hAnsi="宋体" w:hint="eastAsia"/>
                <w:szCs w:val="21"/>
              </w:rPr>
              <w:t>；</w:t>
            </w:r>
            <w:r>
              <w:rPr>
                <w:rFonts w:ascii="宋体" w:hAnsi="宋体"/>
                <w:b/>
                <w:bCs/>
                <w:szCs w:val="21"/>
              </w:rPr>
              <w:t>相关方在甲方场所内发生工亡事故的，除本条不得分外，加扣36分。</w:t>
            </w:r>
          </w:p>
        </w:tc>
        <w:tc>
          <w:tcPr>
            <w:tcW w:w="1692" w:type="dxa"/>
            <w:vAlign w:val="center"/>
          </w:tcPr>
          <w:p w:rsidR="006327EA" w:rsidRDefault="00A94B3B">
            <w:pPr>
              <w:spacing w:line="240" w:lineRule="exact"/>
              <w:rPr>
                <w:rFonts w:ascii="宋体" w:hAnsi="宋体"/>
                <w:i/>
                <w:iCs/>
                <w:color w:val="FF0000"/>
                <w:sz w:val="24"/>
              </w:rPr>
            </w:pPr>
            <w:r>
              <w:rPr>
                <w:rFonts w:ascii="宋体" w:hAnsi="宋体"/>
                <w:i/>
                <w:iCs/>
                <w:szCs w:val="21"/>
              </w:rPr>
              <w:t>未定期进行风险评估</w:t>
            </w:r>
          </w:p>
        </w:tc>
        <w:tc>
          <w:tcPr>
            <w:tcW w:w="1249" w:type="dxa"/>
            <w:vAlign w:val="center"/>
          </w:tcPr>
          <w:p w:rsidR="006327EA" w:rsidRDefault="00A94B3B">
            <w:pPr>
              <w:spacing w:line="240" w:lineRule="exact"/>
              <w:jc w:val="center"/>
              <w:rPr>
                <w:rFonts w:ascii="宋体" w:hAnsi="宋体"/>
                <w:i/>
                <w:iCs/>
                <w:color w:val="FF0000"/>
                <w:sz w:val="24"/>
              </w:rPr>
            </w:pPr>
            <w:r>
              <w:rPr>
                <w:rFonts w:ascii="宋体" w:hAnsi="宋体" w:hint="eastAsia"/>
                <w:i/>
                <w:iCs/>
                <w:szCs w:val="21"/>
              </w:rPr>
              <w:t>6</w:t>
            </w:r>
          </w:p>
        </w:tc>
      </w:tr>
      <w:tr w:rsidR="006327EA">
        <w:trPr>
          <w:trHeight w:val="1350"/>
        </w:trPr>
        <w:tc>
          <w:tcPr>
            <w:tcW w:w="821" w:type="dxa"/>
            <w:vMerge/>
          </w:tcPr>
          <w:p w:rsidR="006327EA" w:rsidRDefault="006327EA">
            <w:pPr>
              <w:spacing w:line="240" w:lineRule="exact"/>
              <w:rPr>
                <w:rFonts w:ascii="宋体" w:hAnsi="宋体"/>
                <w:szCs w:val="21"/>
              </w:rPr>
            </w:pPr>
          </w:p>
        </w:tc>
        <w:tc>
          <w:tcPr>
            <w:tcW w:w="721" w:type="dxa"/>
            <w:vMerge/>
          </w:tcPr>
          <w:p w:rsidR="006327EA" w:rsidRDefault="006327EA">
            <w:pPr>
              <w:spacing w:line="240" w:lineRule="exact"/>
              <w:rPr>
                <w:rFonts w:ascii="宋体" w:hAnsi="宋体"/>
                <w:szCs w:val="21"/>
              </w:rPr>
            </w:pPr>
          </w:p>
        </w:tc>
        <w:tc>
          <w:tcPr>
            <w:tcW w:w="2659" w:type="dxa"/>
          </w:tcPr>
          <w:p w:rsidR="006327EA" w:rsidRDefault="00A94B3B">
            <w:pPr>
              <w:spacing w:line="240" w:lineRule="exact"/>
              <w:ind w:firstLineChars="200" w:firstLine="420"/>
              <w:rPr>
                <w:rFonts w:ascii="宋体" w:hAnsi="宋体"/>
                <w:szCs w:val="21"/>
              </w:rPr>
            </w:pPr>
            <w:r>
              <w:rPr>
                <w:rFonts w:ascii="宋体" w:hAnsi="宋体"/>
                <w:szCs w:val="21"/>
              </w:rPr>
              <w:t>企业应对进入同一作业区的相关方进行统一安全管理。</w:t>
            </w:r>
          </w:p>
        </w:tc>
        <w:tc>
          <w:tcPr>
            <w:tcW w:w="3714" w:type="dxa"/>
          </w:tcPr>
          <w:p w:rsidR="006327EA" w:rsidRDefault="00A94B3B">
            <w:pPr>
              <w:spacing w:line="240" w:lineRule="exact"/>
              <w:rPr>
                <w:rFonts w:ascii="宋体" w:hAnsi="宋体"/>
                <w:szCs w:val="21"/>
              </w:rPr>
            </w:pPr>
            <w:r>
              <w:rPr>
                <w:rFonts w:ascii="宋体" w:hAnsi="宋体"/>
                <w:szCs w:val="21"/>
              </w:rPr>
              <w:t xml:space="preserve">    甲方应统一协调管理同一作业区域内的多个相关方的交叉作业。</w:t>
            </w:r>
          </w:p>
        </w:tc>
        <w:tc>
          <w:tcPr>
            <w:tcW w:w="986" w:type="dxa"/>
            <w:vAlign w:val="center"/>
          </w:tcPr>
          <w:p w:rsidR="006327EA" w:rsidRDefault="00A94B3B">
            <w:pPr>
              <w:spacing w:line="240" w:lineRule="exact"/>
              <w:jc w:val="center"/>
              <w:rPr>
                <w:rFonts w:ascii="宋体" w:hAnsi="宋体"/>
                <w:szCs w:val="21"/>
              </w:rPr>
            </w:pPr>
            <w:r>
              <w:rPr>
                <w:rFonts w:ascii="宋体" w:hAnsi="宋体"/>
                <w:szCs w:val="21"/>
              </w:rPr>
              <w:t>6</w:t>
            </w:r>
          </w:p>
        </w:tc>
        <w:tc>
          <w:tcPr>
            <w:tcW w:w="3232" w:type="dxa"/>
          </w:tcPr>
          <w:p w:rsidR="006327EA" w:rsidRDefault="00A94B3B">
            <w:pPr>
              <w:spacing w:line="240" w:lineRule="exact"/>
              <w:rPr>
                <w:rFonts w:ascii="宋体" w:hAnsi="宋体"/>
                <w:szCs w:val="21"/>
              </w:rPr>
            </w:pPr>
            <w:r>
              <w:rPr>
                <w:rFonts w:ascii="宋体" w:hAnsi="宋体"/>
                <w:szCs w:val="21"/>
              </w:rPr>
              <w:t xml:space="preserve">    甲方未对进入同一作业区的相关方进行统一安全管理的，不得分；未要求相关方在作业前进行危险有害因素辨识并采取有效措施的，每次扣3分</w:t>
            </w:r>
            <w:r>
              <w:rPr>
                <w:rFonts w:ascii="宋体" w:hAnsi="宋体" w:hint="eastAsia"/>
                <w:szCs w:val="21"/>
              </w:rPr>
              <w:t>；</w:t>
            </w:r>
            <w:r>
              <w:rPr>
                <w:rFonts w:ascii="宋体" w:hAnsi="宋体"/>
                <w:b/>
                <w:bCs/>
                <w:szCs w:val="21"/>
              </w:rPr>
              <w:t>本小项不得分时，追加扣除12分。</w:t>
            </w:r>
          </w:p>
        </w:tc>
        <w:tc>
          <w:tcPr>
            <w:tcW w:w="1692" w:type="dxa"/>
            <w:vAlign w:val="center"/>
          </w:tcPr>
          <w:p w:rsidR="006327EA" w:rsidRDefault="00A94B3B">
            <w:pPr>
              <w:spacing w:line="240" w:lineRule="exact"/>
              <w:rPr>
                <w:rFonts w:ascii="宋体" w:hAnsi="宋体"/>
                <w:i/>
                <w:iCs/>
                <w:color w:val="FF0000"/>
                <w:sz w:val="24"/>
              </w:rPr>
            </w:pPr>
            <w:r>
              <w:rPr>
                <w:rFonts w:ascii="宋体" w:hAnsi="宋体"/>
                <w:i/>
                <w:iCs/>
                <w:szCs w:val="21"/>
              </w:rPr>
              <w:t>未要求相关方在作业前进行危险有害因素辨识并采取有效措</w:t>
            </w:r>
          </w:p>
        </w:tc>
        <w:tc>
          <w:tcPr>
            <w:tcW w:w="1249" w:type="dxa"/>
            <w:vAlign w:val="center"/>
          </w:tcPr>
          <w:p w:rsidR="006327EA" w:rsidRDefault="00A94B3B">
            <w:pPr>
              <w:spacing w:line="240" w:lineRule="exact"/>
              <w:jc w:val="center"/>
              <w:rPr>
                <w:rFonts w:ascii="宋体" w:hAnsi="宋体"/>
                <w:i/>
                <w:iCs/>
                <w:color w:val="FF0000"/>
                <w:sz w:val="24"/>
              </w:rPr>
            </w:pPr>
            <w:r>
              <w:rPr>
                <w:rFonts w:ascii="宋体" w:hAnsi="宋体" w:hint="eastAsia"/>
                <w:i/>
                <w:iCs/>
                <w:szCs w:val="21"/>
              </w:rPr>
              <w:t>3</w:t>
            </w:r>
          </w:p>
        </w:tc>
      </w:tr>
      <w:tr w:rsidR="006327EA">
        <w:trPr>
          <w:trHeight w:val="333"/>
        </w:trPr>
        <w:tc>
          <w:tcPr>
            <w:tcW w:w="821" w:type="dxa"/>
            <w:vMerge/>
          </w:tcPr>
          <w:p w:rsidR="006327EA" w:rsidRDefault="006327EA">
            <w:pPr>
              <w:spacing w:line="240" w:lineRule="exact"/>
              <w:rPr>
                <w:rFonts w:ascii="宋体" w:hAnsi="宋体"/>
                <w:szCs w:val="21"/>
              </w:rPr>
            </w:pPr>
          </w:p>
        </w:tc>
        <w:tc>
          <w:tcPr>
            <w:tcW w:w="721" w:type="dxa"/>
            <w:vMerge/>
          </w:tcPr>
          <w:p w:rsidR="006327EA" w:rsidRDefault="006327EA">
            <w:pPr>
              <w:spacing w:line="240" w:lineRule="exact"/>
              <w:rPr>
                <w:rFonts w:ascii="宋体" w:hAnsi="宋体"/>
                <w:szCs w:val="21"/>
              </w:rPr>
            </w:pPr>
          </w:p>
        </w:tc>
        <w:tc>
          <w:tcPr>
            <w:tcW w:w="2659" w:type="dxa"/>
          </w:tcPr>
          <w:p w:rsidR="006327EA" w:rsidRDefault="00A94B3B">
            <w:pPr>
              <w:spacing w:line="240" w:lineRule="exact"/>
              <w:ind w:firstLineChars="200" w:firstLine="420"/>
              <w:rPr>
                <w:rFonts w:ascii="宋体" w:hAnsi="宋体"/>
                <w:szCs w:val="21"/>
              </w:rPr>
            </w:pPr>
            <w:r>
              <w:rPr>
                <w:rFonts w:ascii="宋体" w:hAnsi="宋体"/>
                <w:szCs w:val="21"/>
              </w:rPr>
              <w:t>不得将项目委托给不具备相应资质或条件的相关方。企业和相关方的项目协议应明确规定双方的安全生产责任和义务。</w:t>
            </w:r>
          </w:p>
        </w:tc>
        <w:tc>
          <w:tcPr>
            <w:tcW w:w="3714" w:type="dxa"/>
          </w:tcPr>
          <w:p w:rsidR="006327EA" w:rsidRDefault="00A94B3B">
            <w:pPr>
              <w:spacing w:line="240" w:lineRule="exact"/>
              <w:rPr>
                <w:rFonts w:ascii="宋体" w:hAnsi="宋体"/>
                <w:szCs w:val="21"/>
              </w:rPr>
            </w:pPr>
            <w:r>
              <w:rPr>
                <w:rFonts w:ascii="宋体" w:hAnsi="宋体"/>
                <w:szCs w:val="21"/>
              </w:rPr>
              <w:t xml:space="preserve">    不应将工程项目发包给不具备相应资质的单位。工程项目承包协议应当明确规定双方的安全生产责任和义务。</w:t>
            </w:r>
          </w:p>
        </w:tc>
        <w:tc>
          <w:tcPr>
            <w:tcW w:w="986" w:type="dxa"/>
            <w:vAlign w:val="center"/>
          </w:tcPr>
          <w:p w:rsidR="006327EA" w:rsidRDefault="00A94B3B">
            <w:pPr>
              <w:spacing w:line="240" w:lineRule="exact"/>
              <w:jc w:val="center"/>
              <w:rPr>
                <w:rFonts w:ascii="宋体" w:hAnsi="宋体"/>
                <w:bCs/>
                <w:szCs w:val="21"/>
              </w:rPr>
            </w:pPr>
            <w:r>
              <w:rPr>
                <w:rFonts w:ascii="宋体" w:hAnsi="宋体"/>
                <w:bCs/>
                <w:szCs w:val="21"/>
              </w:rPr>
              <w:t>8</w:t>
            </w:r>
          </w:p>
        </w:tc>
        <w:tc>
          <w:tcPr>
            <w:tcW w:w="3232" w:type="dxa"/>
          </w:tcPr>
          <w:p w:rsidR="006327EA" w:rsidRDefault="00A94B3B">
            <w:pPr>
              <w:spacing w:line="240" w:lineRule="exact"/>
              <w:rPr>
                <w:rFonts w:ascii="宋体" w:hAnsi="宋体"/>
                <w:szCs w:val="21"/>
              </w:rPr>
            </w:pPr>
            <w:r>
              <w:rPr>
                <w:rFonts w:ascii="宋体" w:hAnsi="宋体"/>
                <w:szCs w:val="21"/>
              </w:rPr>
              <w:t xml:space="preserve">    发包给无相应资质的相关方的，不得分；承包协议中未明确双方安全生产责任和义务的，每项扣4分；未执行协议的，每项扣4分</w:t>
            </w:r>
            <w:r>
              <w:rPr>
                <w:rFonts w:ascii="宋体" w:hAnsi="宋体" w:hint="eastAsia"/>
                <w:szCs w:val="21"/>
              </w:rPr>
              <w:t>；</w:t>
            </w:r>
            <w:r>
              <w:rPr>
                <w:rFonts w:ascii="宋体" w:hAnsi="宋体"/>
                <w:b/>
                <w:bCs/>
                <w:szCs w:val="21"/>
              </w:rPr>
              <w:t>本小项不得分时，追加扣除16分。</w:t>
            </w:r>
          </w:p>
        </w:tc>
        <w:tc>
          <w:tcPr>
            <w:tcW w:w="1692" w:type="dxa"/>
            <w:vAlign w:val="center"/>
          </w:tcPr>
          <w:p w:rsidR="006327EA" w:rsidRDefault="006327EA">
            <w:pPr>
              <w:spacing w:line="240" w:lineRule="exact"/>
              <w:rPr>
                <w:rFonts w:ascii="宋体" w:hAnsi="宋体"/>
                <w:i/>
                <w:iCs/>
                <w:szCs w:val="21"/>
              </w:rPr>
            </w:pPr>
          </w:p>
        </w:tc>
        <w:tc>
          <w:tcPr>
            <w:tcW w:w="1249" w:type="dxa"/>
            <w:vAlign w:val="center"/>
          </w:tcPr>
          <w:p w:rsidR="006327EA" w:rsidRDefault="00A94B3B">
            <w:pPr>
              <w:spacing w:line="240" w:lineRule="exact"/>
              <w:jc w:val="center"/>
              <w:rPr>
                <w:rFonts w:ascii="宋体" w:hAnsi="宋体"/>
                <w:i/>
                <w:iCs/>
                <w:szCs w:val="21"/>
              </w:rPr>
            </w:pPr>
            <w:r>
              <w:rPr>
                <w:rFonts w:ascii="宋体" w:hAnsi="宋体" w:hint="eastAsia"/>
                <w:i/>
                <w:iCs/>
                <w:szCs w:val="21"/>
              </w:rPr>
              <w:t>8</w:t>
            </w:r>
          </w:p>
        </w:tc>
      </w:tr>
      <w:tr w:rsidR="006327EA">
        <w:trPr>
          <w:trHeight w:val="1180"/>
        </w:trPr>
        <w:tc>
          <w:tcPr>
            <w:tcW w:w="821" w:type="dxa"/>
            <w:vMerge/>
          </w:tcPr>
          <w:p w:rsidR="006327EA" w:rsidRDefault="006327EA">
            <w:pPr>
              <w:spacing w:line="240" w:lineRule="exact"/>
              <w:rPr>
                <w:rFonts w:ascii="宋体" w:hAnsi="宋体"/>
                <w:szCs w:val="21"/>
              </w:rPr>
            </w:pPr>
          </w:p>
        </w:tc>
        <w:tc>
          <w:tcPr>
            <w:tcW w:w="721" w:type="dxa"/>
            <w:vMerge w:val="restart"/>
            <w:vAlign w:val="center"/>
          </w:tcPr>
          <w:p w:rsidR="006327EA" w:rsidRDefault="00A94B3B">
            <w:pPr>
              <w:spacing w:line="240" w:lineRule="exact"/>
              <w:rPr>
                <w:rFonts w:ascii="宋体" w:hAnsi="宋体"/>
                <w:szCs w:val="21"/>
              </w:rPr>
            </w:pPr>
            <w:r>
              <w:rPr>
                <w:rFonts w:ascii="宋体" w:hAnsi="宋体"/>
                <w:szCs w:val="21"/>
              </w:rPr>
              <w:t>7.5变更</w:t>
            </w:r>
          </w:p>
        </w:tc>
        <w:tc>
          <w:tcPr>
            <w:tcW w:w="2659" w:type="dxa"/>
            <w:vMerge w:val="restart"/>
          </w:tcPr>
          <w:p w:rsidR="006327EA" w:rsidRDefault="00A94B3B">
            <w:pPr>
              <w:spacing w:line="240" w:lineRule="exact"/>
              <w:ind w:firstLineChars="200" w:firstLine="420"/>
              <w:rPr>
                <w:rFonts w:ascii="宋体" w:hAnsi="宋体"/>
                <w:szCs w:val="21"/>
              </w:rPr>
            </w:pPr>
            <w:r>
              <w:rPr>
                <w:rFonts w:ascii="宋体" w:hAnsi="宋体"/>
                <w:szCs w:val="21"/>
              </w:rPr>
              <w:t>企业应执行变更管理制度，对机构、人员、工艺、技术、设备设施、作业过程及环境等永久性或暂时性的变化进行有计划的控制。变更的实施应履行审批及</w:t>
            </w:r>
            <w:r>
              <w:rPr>
                <w:rFonts w:ascii="宋体" w:hAnsi="宋体"/>
                <w:szCs w:val="21"/>
              </w:rPr>
              <w:lastRenderedPageBreak/>
              <w:t>验收程序，并对变更过程及变更所产生的隐患进行分析和控制。</w:t>
            </w:r>
          </w:p>
        </w:tc>
        <w:tc>
          <w:tcPr>
            <w:tcW w:w="3714" w:type="dxa"/>
          </w:tcPr>
          <w:p w:rsidR="006327EA" w:rsidRDefault="00A94B3B">
            <w:pPr>
              <w:spacing w:line="240" w:lineRule="exact"/>
              <w:rPr>
                <w:rFonts w:ascii="宋体" w:hAnsi="宋体"/>
                <w:szCs w:val="21"/>
              </w:rPr>
            </w:pPr>
            <w:r>
              <w:rPr>
                <w:rFonts w:ascii="宋体" w:hAnsi="宋体"/>
                <w:szCs w:val="21"/>
              </w:rPr>
              <w:lastRenderedPageBreak/>
              <w:t xml:space="preserve">    建立有关人员、机构、工艺、技术、设施、作业过程及环境变更的管理制度，并制定实施计划。</w:t>
            </w:r>
          </w:p>
        </w:tc>
        <w:tc>
          <w:tcPr>
            <w:tcW w:w="986" w:type="dxa"/>
            <w:vAlign w:val="center"/>
          </w:tcPr>
          <w:p w:rsidR="006327EA" w:rsidRDefault="00A94B3B">
            <w:pPr>
              <w:spacing w:line="240" w:lineRule="exact"/>
              <w:jc w:val="center"/>
              <w:rPr>
                <w:rFonts w:ascii="宋体" w:hAnsi="宋体"/>
                <w:bCs/>
                <w:szCs w:val="21"/>
              </w:rPr>
            </w:pPr>
            <w:r>
              <w:rPr>
                <w:rFonts w:ascii="宋体" w:hAnsi="宋体"/>
                <w:bCs/>
                <w:szCs w:val="21"/>
              </w:rPr>
              <w:t>6</w:t>
            </w:r>
          </w:p>
        </w:tc>
        <w:tc>
          <w:tcPr>
            <w:tcW w:w="3232" w:type="dxa"/>
          </w:tcPr>
          <w:p w:rsidR="006327EA" w:rsidRDefault="00A94B3B">
            <w:pPr>
              <w:spacing w:line="240" w:lineRule="exact"/>
              <w:rPr>
                <w:rFonts w:ascii="宋体" w:hAnsi="宋体"/>
                <w:szCs w:val="21"/>
              </w:rPr>
            </w:pPr>
            <w:r>
              <w:rPr>
                <w:rFonts w:ascii="宋体" w:hAnsi="宋体"/>
                <w:szCs w:val="21"/>
              </w:rPr>
              <w:t xml:space="preserve">    无管理制度的，扣2分；制度与实际不符的，扣1分；无实施计划的，不得分；未按计划实施的，每项扣1分；变更中无风险识别或控制措施的，每项扣1分。</w:t>
            </w:r>
          </w:p>
        </w:tc>
        <w:tc>
          <w:tcPr>
            <w:tcW w:w="1692" w:type="dxa"/>
            <w:vAlign w:val="center"/>
          </w:tcPr>
          <w:p w:rsidR="006327EA" w:rsidRDefault="006327EA">
            <w:pPr>
              <w:spacing w:line="240" w:lineRule="exact"/>
              <w:rPr>
                <w:rFonts w:ascii="宋体" w:hAnsi="宋体"/>
                <w:i/>
                <w:color w:val="FF0000"/>
                <w:sz w:val="24"/>
              </w:rPr>
            </w:pPr>
          </w:p>
        </w:tc>
        <w:tc>
          <w:tcPr>
            <w:tcW w:w="1249" w:type="dxa"/>
            <w:vAlign w:val="center"/>
          </w:tcPr>
          <w:p w:rsidR="006327EA" w:rsidRDefault="00A94B3B">
            <w:pPr>
              <w:spacing w:line="240" w:lineRule="exact"/>
              <w:jc w:val="center"/>
              <w:rPr>
                <w:rFonts w:ascii="宋体" w:hAnsi="宋体"/>
                <w:i/>
                <w:color w:val="FF0000"/>
                <w:sz w:val="24"/>
              </w:rPr>
            </w:pPr>
            <w:r>
              <w:rPr>
                <w:rFonts w:ascii="宋体" w:hAnsi="宋体"/>
                <w:szCs w:val="21"/>
              </w:rPr>
              <w:t>6</w:t>
            </w:r>
          </w:p>
        </w:tc>
      </w:tr>
      <w:tr w:rsidR="006327EA">
        <w:trPr>
          <w:trHeight w:val="899"/>
        </w:trPr>
        <w:tc>
          <w:tcPr>
            <w:tcW w:w="821" w:type="dxa"/>
            <w:vMerge/>
          </w:tcPr>
          <w:p w:rsidR="006327EA" w:rsidRDefault="006327EA">
            <w:pPr>
              <w:spacing w:line="240" w:lineRule="exact"/>
              <w:rPr>
                <w:rFonts w:ascii="宋体" w:hAnsi="宋体"/>
                <w:szCs w:val="21"/>
              </w:rPr>
            </w:pPr>
          </w:p>
        </w:tc>
        <w:tc>
          <w:tcPr>
            <w:tcW w:w="721" w:type="dxa"/>
            <w:vMerge/>
          </w:tcPr>
          <w:p w:rsidR="006327EA" w:rsidRDefault="006327EA">
            <w:pPr>
              <w:spacing w:line="240" w:lineRule="exact"/>
              <w:rPr>
                <w:rFonts w:ascii="宋体" w:hAnsi="宋体"/>
                <w:szCs w:val="21"/>
              </w:rPr>
            </w:pPr>
          </w:p>
        </w:tc>
        <w:tc>
          <w:tcPr>
            <w:tcW w:w="2659" w:type="dxa"/>
            <w:vMerge/>
          </w:tcPr>
          <w:p w:rsidR="006327EA" w:rsidRDefault="006327EA">
            <w:pPr>
              <w:spacing w:line="240" w:lineRule="exact"/>
              <w:rPr>
                <w:rFonts w:ascii="宋体" w:hAnsi="宋体"/>
                <w:szCs w:val="21"/>
              </w:rPr>
            </w:pPr>
          </w:p>
        </w:tc>
        <w:tc>
          <w:tcPr>
            <w:tcW w:w="3714" w:type="dxa"/>
          </w:tcPr>
          <w:p w:rsidR="006327EA" w:rsidRDefault="00A94B3B">
            <w:pPr>
              <w:spacing w:line="240" w:lineRule="exact"/>
              <w:rPr>
                <w:rFonts w:ascii="宋体" w:hAnsi="宋体"/>
                <w:szCs w:val="21"/>
              </w:rPr>
            </w:pPr>
            <w:r>
              <w:rPr>
                <w:rFonts w:ascii="宋体" w:hAnsi="宋体"/>
                <w:szCs w:val="21"/>
              </w:rPr>
              <w:t xml:space="preserve">    对变更的实施进行审批和验收管理，并对变更过程及变更后所产生的风险和隐患进行辨识、评估和控制。</w:t>
            </w:r>
          </w:p>
        </w:tc>
        <w:tc>
          <w:tcPr>
            <w:tcW w:w="986" w:type="dxa"/>
            <w:vAlign w:val="center"/>
          </w:tcPr>
          <w:p w:rsidR="006327EA" w:rsidRDefault="00A94B3B">
            <w:pPr>
              <w:spacing w:line="240" w:lineRule="exact"/>
              <w:jc w:val="center"/>
              <w:rPr>
                <w:rFonts w:ascii="宋体" w:hAnsi="宋体"/>
                <w:bCs/>
                <w:szCs w:val="21"/>
              </w:rPr>
            </w:pPr>
            <w:r>
              <w:rPr>
                <w:rFonts w:ascii="宋体" w:hAnsi="宋体"/>
                <w:bCs/>
                <w:szCs w:val="21"/>
              </w:rPr>
              <w:t>6</w:t>
            </w:r>
          </w:p>
        </w:tc>
        <w:tc>
          <w:tcPr>
            <w:tcW w:w="3232" w:type="dxa"/>
          </w:tcPr>
          <w:p w:rsidR="006327EA" w:rsidRDefault="00A94B3B">
            <w:pPr>
              <w:spacing w:line="240" w:lineRule="exact"/>
              <w:rPr>
                <w:rFonts w:ascii="宋体" w:hAnsi="宋体"/>
                <w:szCs w:val="21"/>
              </w:rPr>
            </w:pPr>
            <w:r>
              <w:rPr>
                <w:rFonts w:ascii="宋体" w:hAnsi="宋体"/>
                <w:szCs w:val="21"/>
              </w:rPr>
              <w:t xml:space="preserve">    无审批和验收报告的，不得分；未对变更导致新的风险或隐患进行辨识、评估和控制的，每项扣1分。</w:t>
            </w:r>
          </w:p>
        </w:tc>
        <w:tc>
          <w:tcPr>
            <w:tcW w:w="1692" w:type="dxa"/>
            <w:vAlign w:val="center"/>
          </w:tcPr>
          <w:p w:rsidR="006327EA" w:rsidRDefault="00A94B3B">
            <w:pPr>
              <w:spacing w:line="240" w:lineRule="exact"/>
              <w:rPr>
                <w:rFonts w:ascii="宋体" w:hAnsi="宋体"/>
                <w:i/>
                <w:iCs/>
                <w:szCs w:val="21"/>
              </w:rPr>
            </w:pPr>
            <w:r>
              <w:rPr>
                <w:rFonts w:ascii="宋体" w:hAnsi="宋体"/>
                <w:i/>
                <w:iCs/>
                <w:szCs w:val="21"/>
              </w:rPr>
              <w:t>未对变更导致新的风险或隐患进行辨识、评估和控制</w:t>
            </w:r>
          </w:p>
        </w:tc>
        <w:tc>
          <w:tcPr>
            <w:tcW w:w="1249" w:type="dxa"/>
            <w:vAlign w:val="center"/>
          </w:tcPr>
          <w:p w:rsidR="006327EA" w:rsidRDefault="00A94B3B">
            <w:pPr>
              <w:spacing w:line="240" w:lineRule="exact"/>
              <w:jc w:val="center"/>
              <w:rPr>
                <w:rFonts w:ascii="宋体" w:hAnsi="宋体"/>
                <w:i/>
                <w:iCs/>
                <w:szCs w:val="21"/>
              </w:rPr>
            </w:pPr>
            <w:r>
              <w:rPr>
                <w:rFonts w:ascii="宋体" w:hAnsi="宋体" w:hint="eastAsia"/>
                <w:i/>
                <w:iCs/>
                <w:szCs w:val="21"/>
              </w:rPr>
              <w:t>4</w:t>
            </w:r>
          </w:p>
        </w:tc>
      </w:tr>
      <w:tr w:rsidR="006327EA">
        <w:trPr>
          <w:trHeight w:val="910"/>
        </w:trPr>
        <w:tc>
          <w:tcPr>
            <w:tcW w:w="821" w:type="dxa"/>
            <w:vMerge/>
          </w:tcPr>
          <w:p w:rsidR="006327EA" w:rsidRDefault="006327EA">
            <w:pPr>
              <w:spacing w:line="240" w:lineRule="exact"/>
              <w:rPr>
                <w:rFonts w:ascii="宋体" w:hAnsi="宋体"/>
                <w:szCs w:val="21"/>
              </w:rPr>
            </w:pPr>
          </w:p>
        </w:tc>
        <w:tc>
          <w:tcPr>
            <w:tcW w:w="721" w:type="dxa"/>
            <w:vMerge/>
          </w:tcPr>
          <w:p w:rsidR="006327EA" w:rsidRDefault="006327EA">
            <w:pPr>
              <w:spacing w:line="240" w:lineRule="exact"/>
              <w:rPr>
                <w:rFonts w:ascii="宋体" w:hAnsi="宋体"/>
                <w:szCs w:val="21"/>
              </w:rPr>
            </w:pPr>
          </w:p>
        </w:tc>
        <w:tc>
          <w:tcPr>
            <w:tcW w:w="2659" w:type="dxa"/>
            <w:vMerge/>
          </w:tcPr>
          <w:p w:rsidR="006327EA" w:rsidRDefault="006327EA">
            <w:pPr>
              <w:spacing w:line="240" w:lineRule="exact"/>
              <w:rPr>
                <w:rFonts w:ascii="宋体" w:hAnsi="宋体"/>
                <w:szCs w:val="21"/>
              </w:rPr>
            </w:pPr>
          </w:p>
        </w:tc>
        <w:tc>
          <w:tcPr>
            <w:tcW w:w="3714" w:type="dxa"/>
          </w:tcPr>
          <w:p w:rsidR="006327EA" w:rsidRDefault="00A94B3B">
            <w:pPr>
              <w:spacing w:line="240" w:lineRule="exact"/>
              <w:rPr>
                <w:rFonts w:ascii="宋体" w:hAnsi="宋体"/>
                <w:szCs w:val="21"/>
              </w:rPr>
            </w:pPr>
            <w:r>
              <w:rPr>
                <w:rFonts w:ascii="宋体" w:hAnsi="宋体"/>
                <w:szCs w:val="21"/>
              </w:rPr>
              <w:t xml:space="preserve">    变更安全设施，在建设阶段应经设计单位书面同意，在投用后应经安全管理部门书面同意。重大变更的，还应报安全生产监督管理部门备案。</w:t>
            </w:r>
          </w:p>
        </w:tc>
        <w:tc>
          <w:tcPr>
            <w:tcW w:w="986" w:type="dxa"/>
            <w:vAlign w:val="center"/>
          </w:tcPr>
          <w:p w:rsidR="006327EA" w:rsidRDefault="00A94B3B">
            <w:pPr>
              <w:spacing w:line="240" w:lineRule="exact"/>
              <w:jc w:val="center"/>
              <w:rPr>
                <w:rFonts w:ascii="宋体" w:hAnsi="宋体"/>
                <w:bCs/>
                <w:szCs w:val="21"/>
              </w:rPr>
            </w:pPr>
            <w:r>
              <w:rPr>
                <w:rFonts w:ascii="宋体" w:hAnsi="宋体"/>
                <w:bCs/>
                <w:szCs w:val="21"/>
              </w:rPr>
              <w:t>6</w:t>
            </w:r>
          </w:p>
        </w:tc>
        <w:tc>
          <w:tcPr>
            <w:tcW w:w="3232" w:type="dxa"/>
          </w:tcPr>
          <w:p w:rsidR="006327EA" w:rsidRDefault="00A94B3B">
            <w:pPr>
              <w:spacing w:line="240" w:lineRule="exact"/>
              <w:rPr>
                <w:rFonts w:ascii="宋体" w:hAnsi="宋体"/>
                <w:szCs w:val="21"/>
              </w:rPr>
            </w:pPr>
            <w:r>
              <w:rPr>
                <w:rFonts w:ascii="宋体" w:hAnsi="宋体"/>
                <w:szCs w:val="21"/>
              </w:rPr>
              <w:t xml:space="preserve">    未经书面同意就变更的，每处扣2分；未及时备案的，每次扣2分。</w:t>
            </w:r>
          </w:p>
        </w:tc>
        <w:tc>
          <w:tcPr>
            <w:tcW w:w="1692" w:type="dxa"/>
            <w:vAlign w:val="center"/>
          </w:tcPr>
          <w:p w:rsidR="006327EA" w:rsidRDefault="00A94B3B">
            <w:pPr>
              <w:spacing w:line="240" w:lineRule="exact"/>
              <w:rPr>
                <w:rFonts w:ascii="宋体" w:hAnsi="宋体"/>
                <w:i/>
                <w:iCs/>
                <w:szCs w:val="21"/>
              </w:rPr>
            </w:pPr>
            <w:r>
              <w:rPr>
                <w:rFonts w:ascii="宋体" w:hAnsi="宋体"/>
                <w:i/>
                <w:iCs/>
                <w:szCs w:val="21"/>
              </w:rPr>
              <w:t xml:space="preserve"> </w:t>
            </w:r>
          </w:p>
        </w:tc>
        <w:tc>
          <w:tcPr>
            <w:tcW w:w="1249" w:type="dxa"/>
            <w:vAlign w:val="center"/>
          </w:tcPr>
          <w:p w:rsidR="006327EA" w:rsidRDefault="00A94B3B">
            <w:pPr>
              <w:spacing w:line="240" w:lineRule="exact"/>
              <w:jc w:val="center"/>
              <w:rPr>
                <w:rFonts w:ascii="宋体" w:hAnsi="宋体"/>
                <w:i/>
                <w:iCs/>
                <w:szCs w:val="21"/>
              </w:rPr>
            </w:pPr>
            <w:r>
              <w:rPr>
                <w:rFonts w:ascii="宋体" w:hAnsi="宋体" w:hint="eastAsia"/>
                <w:i/>
                <w:iCs/>
                <w:szCs w:val="21"/>
              </w:rPr>
              <w:t>6</w:t>
            </w:r>
          </w:p>
        </w:tc>
      </w:tr>
      <w:tr w:rsidR="006327EA" w:rsidTr="00EB1223">
        <w:trPr>
          <w:trHeight w:hRule="exact" w:val="2965"/>
        </w:trPr>
        <w:tc>
          <w:tcPr>
            <w:tcW w:w="7915" w:type="dxa"/>
            <w:gridSpan w:val="4"/>
            <w:vAlign w:val="center"/>
          </w:tcPr>
          <w:p w:rsidR="006327EA" w:rsidRDefault="00A94B3B">
            <w:pPr>
              <w:spacing w:line="240" w:lineRule="exact"/>
              <w:rPr>
                <w:rFonts w:ascii="宋体" w:hAnsi="宋体"/>
                <w:b/>
                <w:szCs w:val="21"/>
              </w:rPr>
            </w:pPr>
            <w:r>
              <w:rPr>
                <w:rFonts w:ascii="宋体" w:hAnsi="宋体"/>
                <w:b/>
                <w:szCs w:val="21"/>
              </w:rPr>
              <w:t>小计</w:t>
            </w:r>
          </w:p>
          <w:p w:rsidR="00EB1223" w:rsidRPr="00EB1223" w:rsidRDefault="00EB1223" w:rsidP="00EB1223">
            <w:pPr>
              <w:pStyle w:val="a9"/>
              <w:numPr>
                <w:ilvl w:val="0"/>
                <w:numId w:val="7"/>
              </w:numPr>
              <w:spacing w:line="240" w:lineRule="exact"/>
              <w:ind w:firstLineChars="0"/>
              <w:rPr>
                <w:rFonts w:ascii="宋体" w:hAnsi="宋体"/>
                <w:szCs w:val="21"/>
              </w:rPr>
            </w:pPr>
            <w:r w:rsidRPr="00EB1223">
              <w:rPr>
                <w:rFonts w:ascii="宋体" w:hAnsi="宋体" w:hint="eastAsia"/>
                <w:szCs w:val="21"/>
              </w:rPr>
              <w:t>隐患分析和控制无针对性</w:t>
            </w:r>
          </w:p>
          <w:p w:rsidR="00EB1223" w:rsidRPr="00EB1223" w:rsidRDefault="00EB1223" w:rsidP="00EB1223">
            <w:pPr>
              <w:pStyle w:val="a9"/>
              <w:numPr>
                <w:ilvl w:val="0"/>
                <w:numId w:val="7"/>
              </w:numPr>
              <w:spacing w:line="240" w:lineRule="exact"/>
              <w:ind w:firstLineChars="0"/>
              <w:rPr>
                <w:rFonts w:ascii="宋体" w:hAnsi="宋体"/>
                <w:szCs w:val="21"/>
              </w:rPr>
            </w:pPr>
            <w:r w:rsidRPr="00EB1223">
              <w:rPr>
                <w:rFonts w:ascii="宋体" w:hAnsi="宋体" w:hint="eastAsia"/>
                <w:szCs w:val="21"/>
              </w:rPr>
              <w:t>作业人员不清楚风险及控制措施</w:t>
            </w:r>
          </w:p>
          <w:p w:rsidR="00EB1223" w:rsidRPr="00EB1223" w:rsidRDefault="00EB1223" w:rsidP="00EB1223">
            <w:pPr>
              <w:pStyle w:val="a9"/>
              <w:numPr>
                <w:ilvl w:val="0"/>
                <w:numId w:val="7"/>
              </w:numPr>
              <w:spacing w:line="240" w:lineRule="exact"/>
              <w:ind w:firstLineChars="0"/>
              <w:rPr>
                <w:rFonts w:ascii="宋体" w:hAnsi="宋体"/>
                <w:szCs w:val="21"/>
              </w:rPr>
            </w:pPr>
            <w:r w:rsidRPr="00EB1223">
              <w:rPr>
                <w:rFonts w:ascii="宋体" w:hAnsi="宋体" w:hint="eastAsia"/>
                <w:szCs w:val="21"/>
              </w:rPr>
              <w:t>工作票未有效保存</w:t>
            </w:r>
          </w:p>
          <w:p w:rsidR="00EB1223" w:rsidRPr="00EB1223" w:rsidRDefault="00EB1223" w:rsidP="00EB1223">
            <w:pPr>
              <w:pStyle w:val="a9"/>
              <w:numPr>
                <w:ilvl w:val="0"/>
                <w:numId w:val="7"/>
              </w:numPr>
              <w:spacing w:line="240" w:lineRule="exact"/>
              <w:ind w:firstLineChars="0"/>
              <w:rPr>
                <w:rFonts w:ascii="宋体" w:hAnsi="宋体"/>
                <w:szCs w:val="21"/>
              </w:rPr>
            </w:pPr>
            <w:r w:rsidRPr="00EB1223">
              <w:rPr>
                <w:rFonts w:ascii="宋体" w:hAnsi="宋体" w:hint="eastAsia"/>
                <w:szCs w:val="21"/>
              </w:rPr>
              <w:t>修理设备未挂牌</w:t>
            </w:r>
          </w:p>
          <w:p w:rsidR="00EB1223" w:rsidRPr="00EB1223" w:rsidRDefault="00EB1223" w:rsidP="00EB1223">
            <w:pPr>
              <w:pStyle w:val="a9"/>
              <w:numPr>
                <w:ilvl w:val="0"/>
                <w:numId w:val="7"/>
              </w:numPr>
              <w:spacing w:line="240" w:lineRule="exact"/>
              <w:ind w:firstLineChars="0"/>
              <w:rPr>
                <w:rFonts w:ascii="宋体" w:hAnsi="宋体"/>
                <w:b/>
                <w:szCs w:val="21"/>
              </w:rPr>
            </w:pPr>
            <w:r w:rsidRPr="00EB1223">
              <w:rPr>
                <w:rFonts w:ascii="宋体" w:hAnsi="宋体" w:hint="eastAsia"/>
                <w:szCs w:val="21"/>
              </w:rPr>
              <w:t>发放标准不符合有关规定</w:t>
            </w:r>
          </w:p>
        </w:tc>
        <w:tc>
          <w:tcPr>
            <w:tcW w:w="986" w:type="dxa"/>
            <w:vAlign w:val="center"/>
          </w:tcPr>
          <w:p w:rsidR="006327EA" w:rsidRDefault="00A94B3B">
            <w:pPr>
              <w:spacing w:line="240" w:lineRule="exact"/>
              <w:jc w:val="center"/>
              <w:rPr>
                <w:rFonts w:ascii="宋体" w:hAnsi="宋体"/>
                <w:b/>
                <w:bCs/>
                <w:szCs w:val="21"/>
              </w:rPr>
            </w:pPr>
            <w:r>
              <w:rPr>
                <w:rFonts w:ascii="宋体" w:hAnsi="宋体"/>
                <w:b/>
                <w:bCs/>
                <w:szCs w:val="21"/>
              </w:rPr>
              <w:t>230</w:t>
            </w:r>
          </w:p>
        </w:tc>
        <w:tc>
          <w:tcPr>
            <w:tcW w:w="4924" w:type="dxa"/>
            <w:gridSpan w:val="2"/>
            <w:vAlign w:val="center"/>
          </w:tcPr>
          <w:p w:rsidR="006327EA" w:rsidRDefault="00A94B3B">
            <w:pPr>
              <w:spacing w:line="240" w:lineRule="exact"/>
              <w:rPr>
                <w:rFonts w:ascii="宋体" w:hAnsi="宋体"/>
                <w:b/>
                <w:szCs w:val="21"/>
              </w:rPr>
            </w:pPr>
            <w:r>
              <w:rPr>
                <w:rFonts w:ascii="宋体" w:hAnsi="宋体"/>
                <w:b/>
                <w:szCs w:val="21"/>
              </w:rPr>
              <w:t>得分小计</w:t>
            </w:r>
            <w:r>
              <w:rPr>
                <w:rFonts w:ascii="宋体" w:hAnsi="宋体" w:hint="eastAsia"/>
                <w:b/>
                <w:szCs w:val="21"/>
              </w:rPr>
              <w:t xml:space="preserve">       缺项</w:t>
            </w:r>
            <w:r>
              <w:rPr>
                <w:rFonts w:ascii="宋体" w:hAnsi="宋体"/>
                <w:b/>
                <w:szCs w:val="21"/>
              </w:rPr>
              <w:t>3</w:t>
            </w:r>
            <w:r>
              <w:rPr>
                <w:rFonts w:ascii="宋体" w:hAnsi="宋体" w:hint="eastAsia"/>
                <w:b/>
                <w:szCs w:val="21"/>
              </w:rPr>
              <w:t xml:space="preserve">0分                 </w:t>
            </w:r>
          </w:p>
        </w:tc>
        <w:tc>
          <w:tcPr>
            <w:tcW w:w="1249" w:type="dxa"/>
            <w:vAlign w:val="center"/>
          </w:tcPr>
          <w:p w:rsidR="006327EA" w:rsidRDefault="00A94B3B">
            <w:pPr>
              <w:spacing w:line="240" w:lineRule="exact"/>
              <w:jc w:val="center"/>
              <w:rPr>
                <w:rFonts w:ascii="宋体" w:hAnsi="宋体"/>
                <w:b/>
                <w:szCs w:val="21"/>
              </w:rPr>
            </w:pPr>
            <w:r>
              <w:rPr>
                <w:rFonts w:ascii="宋体" w:hAnsi="宋体" w:hint="eastAsia"/>
                <w:b/>
                <w:color w:val="0000FF"/>
                <w:szCs w:val="21"/>
              </w:rPr>
              <w:t>133</w:t>
            </w:r>
          </w:p>
        </w:tc>
      </w:tr>
      <w:tr w:rsidR="006327EA">
        <w:trPr>
          <w:trHeight w:val="810"/>
        </w:trPr>
        <w:tc>
          <w:tcPr>
            <w:tcW w:w="821" w:type="dxa"/>
            <w:vMerge w:val="restart"/>
            <w:vAlign w:val="center"/>
          </w:tcPr>
          <w:p w:rsidR="006327EA" w:rsidRDefault="00A94B3B">
            <w:pPr>
              <w:spacing w:line="240" w:lineRule="exact"/>
              <w:rPr>
                <w:rFonts w:ascii="宋体" w:hAnsi="宋体"/>
                <w:szCs w:val="21"/>
              </w:rPr>
            </w:pPr>
            <w:r>
              <w:rPr>
                <w:rFonts w:ascii="宋体" w:hAnsi="宋体"/>
                <w:szCs w:val="21"/>
              </w:rPr>
              <w:t>八、 隐患排查和治理</w:t>
            </w:r>
          </w:p>
        </w:tc>
        <w:tc>
          <w:tcPr>
            <w:tcW w:w="721" w:type="dxa"/>
            <w:vMerge w:val="restart"/>
            <w:vAlign w:val="center"/>
          </w:tcPr>
          <w:p w:rsidR="006327EA" w:rsidRDefault="00A94B3B">
            <w:pPr>
              <w:spacing w:line="240" w:lineRule="exact"/>
              <w:rPr>
                <w:rFonts w:ascii="宋体" w:hAnsi="宋体"/>
                <w:szCs w:val="21"/>
              </w:rPr>
            </w:pPr>
            <w:r>
              <w:rPr>
                <w:rFonts w:ascii="宋体" w:hAnsi="宋体"/>
                <w:szCs w:val="21"/>
              </w:rPr>
              <w:t>8.1 隐患排查</w:t>
            </w:r>
          </w:p>
        </w:tc>
        <w:tc>
          <w:tcPr>
            <w:tcW w:w="2659" w:type="dxa"/>
            <w:vMerge w:val="restart"/>
          </w:tcPr>
          <w:p w:rsidR="006327EA" w:rsidRDefault="00A94B3B">
            <w:pPr>
              <w:spacing w:line="240" w:lineRule="exact"/>
              <w:ind w:firstLineChars="200" w:firstLine="420"/>
              <w:rPr>
                <w:rFonts w:ascii="宋体" w:hAnsi="宋体"/>
                <w:szCs w:val="21"/>
              </w:rPr>
            </w:pPr>
            <w:r>
              <w:rPr>
                <w:rFonts w:ascii="宋体" w:hAnsi="宋体"/>
                <w:szCs w:val="21"/>
              </w:rPr>
              <w:t>企业应组织事故隐患排查工作，对隐患进行分析评估，确定隐患等级，登记建档，及时采取有效的治理措施。</w:t>
            </w:r>
          </w:p>
        </w:tc>
        <w:tc>
          <w:tcPr>
            <w:tcW w:w="3714" w:type="dxa"/>
          </w:tcPr>
          <w:p w:rsidR="006327EA" w:rsidRDefault="00A94B3B">
            <w:pPr>
              <w:spacing w:line="240" w:lineRule="exact"/>
              <w:rPr>
                <w:rFonts w:ascii="宋体" w:hAnsi="宋体"/>
                <w:szCs w:val="21"/>
              </w:rPr>
            </w:pPr>
            <w:r>
              <w:rPr>
                <w:rFonts w:ascii="宋体" w:hAnsi="宋体"/>
                <w:szCs w:val="21"/>
              </w:rPr>
              <w:t xml:space="preserve">    建立隐患排查治理的管理制度，明确责任部门、人员、方法。</w:t>
            </w:r>
          </w:p>
        </w:tc>
        <w:tc>
          <w:tcPr>
            <w:tcW w:w="986" w:type="dxa"/>
            <w:vAlign w:val="center"/>
          </w:tcPr>
          <w:p w:rsidR="006327EA" w:rsidRDefault="00A94B3B">
            <w:pPr>
              <w:spacing w:line="240" w:lineRule="exact"/>
              <w:jc w:val="center"/>
              <w:rPr>
                <w:rFonts w:ascii="宋体" w:hAnsi="宋体"/>
                <w:bCs/>
                <w:szCs w:val="21"/>
              </w:rPr>
            </w:pPr>
            <w:r>
              <w:rPr>
                <w:rFonts w:ascii="宋体" w:hAnsi="宋体"/>
                <w:bCs/>
                <w:szCs w:val="21"/>
              </w:rPr>
              <w:t>2</w:t>
            </w:r>
          </w:p>
        </w:tc>
        <w:tc>
          <w:tcPr>
            <w:tcW w:w="3232" w:type="dxa"/>
          </w:tcPr>
          <w:p w:rsidR="006327EA" w:rsidRDefault="00A94B3B">
            <w:pPr>
              <w:spacing w:line="240" w:lineRule="exact"/>
              <w:rPr>
                <w:rFonts w:ascii="宋体" w:hAnsi="宋体"/>
                <w:szCs w:val="21"/>
              </w:rPr>
            </w:pPr>
            <w:r>
              <w:rPr>
                <w:rFonts w:ascii="宋体" w:hAnsi="宋体"/>
                <w:szCs w:val="21"/>
              </w:rPr>
              <w:t xml:space="preserve">    无该项制度的，不得分；制度与《安全生产事故隐患排查治理暂行规定》等有关规定不符的，扣2分。</w:t>
            </w:r>
          </w:p>
        </w:tc>
        <w:tc>
          <w:tcPr>
            <w:tcW w:w="1692" w:type="dxa"/>
            <w:vAlign w:val="center"/>
          </w:tcPr>
          <w:p w:rsidR="006327EA" w:rsidRDefault="006327EA">
            <w:pPr>
              <w:spacing w:line="240" w:lineRule="exact"/>
              <w:rPr>
                <w:rFonts w:ascii="宋体" w:hAnsi="宋体"/>
                <w:szCs w:val="21"/>
              </w:rPr>
            </w:pPr>
          </w:p>
        </w:tc>
        <w:tc>
          <w:tcPr>
            <w:tcW w:w="1249" w:type="dxa"/>
            <w:vAlign w:val="center"/>
          </w:tcPr>
          <w:p w:rsidR="006327EA" w:rsidRDefault="00A94B3B">
            <w:pPr>
              <w:jc w:val="center"/>
              <w:rPr>
                <w:rFonts w:ascii="宋体" w:hAnsi="宋体"/>
                <w:szCs w:val="21"/>
              </w:rPr>
            </w:pPr>
            <w:r>
              <w:rPr>
                <w:rFonts w:ascii="宋体" w:hAnsi="宋体" w:hint="eastAsia"/>
                <w:szCs w:val="21"/>
              </w:rPr>
              <w:t>2</w:t>
            </w:r>
          </w:p>
        </w:tc>
      </w:tr>
      <w:tr w:rsidR="006327EA">
        <w:trPr>
          <w:trHeight w:val="332"/>
        </w:trPr>
        <w:tc>
          <w:tcPr>
            <w:tcW w:w="821" w:type="dxa"/>
            <w:vMerge/>
            <w:vAlign w:val="center"/>
          </w:tcPr>
          <w:p w:rsidR="006327EA" w:rsidRDefault="006327EA">
            <w:pPr>
              <w:spacing w:line="240" w:lineRule="exact"/>
              <w:rPr>
                <w:rFonts w:ascii="宋体" w:hAnsi="宋体"/>
                <w:szCs w:val="21"/>
              </w:rPr>
            </w:pPr>
          </w:p>
        </w:tc>
        <w:tc>
          <w:tcPr>
            <w:tcW w:w="721" w:type="dxa"/>
            <w:vMerge/>
            <w:vAlign w:val="center"/>
          </w:tcPr>
          <w:p w:rsidR="006327EA" w:rsidRDefault="006327EA">
            <w:pPr>
              <w:spacing w:line="240" w:lineRule="exact"/>
              <w:rPr>
                <w:rFonts w:ascii="宋体" w:hAnsi="宋体"/>
                <w:szCs w:val="21"/>
              </w:rPr>
            </w:pPr>
          </w:p>
        </w:tc>
        <w:tc>
          <w:tcPr>
            <w:tcW w:w="2659" w:type="dxa"/>
            <w:vMerge/>
          </w:tcPr>
          <w:p w:rsidR="006327EA" w:rsidRDefault="006327EA">
            <w:pPr>
              <w:spacing w:line="240" w:lineRule="exact"/>
              <w:rPr>
                <w:rFonts w:ascii="宋体" w:hAnsi="宋体"/>
                <w:szCs w:val="21"/>
              </w:rPr>
            </w:pPr>
          </w:p>
        </w:tc>
        <w:tc>
          <w:tcPr>
            <w:tcW w:w="3714" w:type="dxa"/>
          </w:tcPr>
          <w:p w:rsidR="006327EA" w:rsidRDefault="00A94B3B">
            <w:pPr>
              <w:spacing w:line="240" w:lineRule="exact"/>
              <w:rPr>
                <w:rFonts w:ascii="宋体" w:hAnsi="宋体"/>
                <w:szCs w:val="21"/>
              </w:rPr>
            </w:pPr>
            <w:r>
              <w:rPr>
                <w:rFonts w:ascii="宋体" w:hAnsi="宋体"/>
                <w:szCs w:val="21"/>
              </w:rPr>
              <w:t xml:space="preserve">    对隐患进行分析评估，确定隐患等级，登记建档。</w:t>
            </w:r>
          </w:p>
        </w:tc>
        <w:tc>
          <w:tcPr>
            <w:tcW w:w="986" w:type="dxa"/>
            <w:vAlign w:val="center"/>
          </w:tcPr>
          <w:p w:rsidR="006327EA" w:rsidRDefault="00A94B3B">
            <w:pPr>
              <w:spacing w:line="240" w:lineRule="exact"/>
              <w:jc w:val="center"/>
              <w:rPr>
                <w:rFonts w:ascii="宋体" w:hAnsi="宋体"/>
                <w:bCs/>
                <w:szCs w:val="21"/>
              </w:rPr>
            </w:pPr>
            <w:r>
              <w:rPr>
                <w:rFonts w:ascii="宋体" w:hAnsi="宋体"/>
                <w:bCs/>
                <w:szCs w:val="21"/>
              </w:rPr>
              <w:t>4</w:t>
            </w:r>
          </w:p>
        </w:tc>
        <w:tc>
          <w:tcPr>
            <w:tcW w:w="3232" w:type="dxa"/>
          </w:tcPr>
          <w:p w:rsidR="006327EA" w:rsidRDefault="00A94B3B">
            <w:pPr>
              <w:spacing w:line="240" w:lineRule="exact"/>
              <w:rPr>
                <w:rFonts w:ascii="宋体" w:hAnsi="宋体"/>
                <w:szCs w:val="21"/>
              </w:rPr>
            </w:pPr>
            <w:r>
              <w:rPr>
                <w:rFonts w:ascii="宋体" w:hAnsi="宋体"/>
                <w:szCs w:val="21"/>
              </w:rPr>
              <w:t xml:space="preserve">    无隐患汇总登记台账的，不得分；无隐患评估分级的，不得分；隐患登记档案资料不全的，每处扣2分。</w:t>
            </w:r>
          </w:p>
        </w:tc>
        <w:tc>
          <w:tcPr>
            <w:tcW w:w="1692" w:type="dxa"/>
            <w:vAlign w:val="center"/>
          </w:tcPr>
          <w:p w:rsidR="006327EA" w:rsidRDefault="00A94B3B">
            <w:pPr>
              <w:spacing w:line="240" w:lineRule="exact"/>
              <w:rPr>
                <w:rFonts w:ascii="宋体" w:hAnsi="宋体"/>
                <w:i/>
                <w:szCs w:val="21"/>
              </w:rPr>
            </w:pPr>
            <w:r>
              <w:rPr>
                <w:rFonts w:ascii="宋体" w:hAnsi="宋体"/>
                <w:i/>
                <w:szCs w:val="21"/>
              </w:rPr>
              <w:t xml:space="preserve">  </w:t>
            </w:r>
            <w:r>
              <w:rPr>
                <w:rFonts w:ascii="宋体" w:hAnsi="宋体" w:hint="eastAsia"/>
                <w:i/>
                <w:szCs w:val="21"/>
              </w:rPr>
              <w:t>隐</w:t>
            </w:r>
            <w:r>
              <w:rPr>
                <w:rFonts w:ascii="宋体" w:hAnsi="宋体"/>
                <w:i/>
                <w:szCs w:val="21"/>
              </w:rPr>
              <w:t>患登记档案资料不全</w:t>
            </w:r>
          </w:p>
        </w:tc>
        <w:tc>
          <w:tcPr>
            <w:tcW w:w="1249" w:type="dxa"/>
            <w:vAlign w:val="center"/>
          </w:tcPr>
          <w:p w:rsidR="006327EA" w:rsidRDefault="00A94B3B">
            <w:pPr>
              <w:spacing w:line="240" w:lineRule="exact"/>
              <w:jc w:val="center"/>
              <w:rPr>
                <w:rFonts w:ascii="宋体" w:hAnsi="宋体"/>
                <w:i/>
                <w:szCs w:val="21"/>
              </w:rPr>
            </w:pPr>
            <w:r>
              <w:rPr>
                <w:rFonts w:ascii="宋体" w:hAnsi="宋体" w:hint="eastAsia"/>
                <w:i/>
                <w:szCs w:val="21"/>
              </w:rPr>
              <w:t>2</w:t>
            </w:r>
          </w:p>
        </w:tc>
      </w:tr>
      <w:tr w:rsidR="006327EA">
        <w:trPr>
          <w:trHeight w:val="2188"/>
        </w:trPr>
        <w:tc>
          <w:tcPr>
            <w:tcW w:w="821" w:type="dxa"/>
            <w:vMerge/>
            <w:vAlign w:val="center"/>
          </w:tcPr>
          <w:p w:rsidR="006327EA" w:rsidRDefault="006327EA">
            <w:pPr>
              <w:spacing w:line="240" w:lineRule="exact"/>
              <w:rPr>
                <w:rFonts w:ascii="宋体" w:hAnsi="宋体"/>
                <w:szCs w:val="21"/>
              </w:rPr>
            </w:pPr>
          </w:p>
        </w:tc>
        <w:tc>
          <w:tcPr>
            <w:tcW w:w="721" w:type="dxa"/>
            <w:vMerge/>
            <w:vAlign w:val="center"/>
          </w:tcPr>
          <w:p w:rsidR="006327EA" w:rsidRDefault="006327EA">
            <w:pPr>
              <w:spacing w:line="240" w:lineRule="exact"/>
              <w:rPr>
                <w:rFonts w:ascii="宋体" w:hAnsi="宋体"/>
                <w:szCs w:val="21"/>
              </w:rPr>
            </w:pPr>
          </w:p>
        </w:tc>
        <w:tc>
          <w:tcPr>
            <w:tcW w:w="2659" w:type="dxa"/>
          </w:tcPr>
          <w:p w:rsidR="006327EA" w:rsidRDefault="00A94B3B">
            <w:pPr>
              <w:spacing w:line="240" w:lineRule="exact"/>
              <w:ind w:firstLineChars="200" w:firstLine="420"/>
              <w:rPr>
                <w:rFonts w:ascii="宋体" w:hAnsi="宋体"/>
                <w:szCs w:val="21"/>
              </w:rPr>
            </w:pPr>
            <w:r>
              <w:rPr>
                <w:rFonts w:ascii="宋体" w:hAnsi="宋体"/>
                <w:szCs w:val="21"/>
              </w:rPr>
              <w:t>法律法规、标准规范发生变更或有新的公布，以及企业操作条件或工艺改变，新建、改建、扩建项目建设，相关方进入、撤出或改变，对事故、事件或其他信息有新的认识，组织机构发生大的调整的，应及时组织隐患排查。</w:t>
            </w:r>
          </w:p>
        </w:tc>
        <w:tc>
          <w:tcPr>
            <w:tcW w:w="3714" w:type="dxa"/>
          </w:tcPr>
          <w:p w:rsidR="006327EA" w:rsidRDefault="00A94B3B">
            <w:pPr>
              <w:spacing w:line="240" w:lineRule="exact"/>
              <w:rPr>
                <w:rFonts w:ascii="宋体" w:hAnsi="宋体"/>
                <w:szCs w:val="21"/>
              </w:rPr>
            </w:pPr>
            <w:r>
              <w:rPr>
                <w:rFonts w:ascii="宋体" w:hAnsi="宋体"/>
                <w:szCs w:val="21"/>
              </w:rPr>
              <w:t xml:space="preserve">    法律法规、标准规范发生变更或有新的公布，以及企业操作条件或工艺改变，新建、改建、扩建项目建设，相关方进入、撤出或改变，对事故、事件或其他信息有新的认识，组织机构发生大的调整的，应及时组织隐患排查。</w:t>
            </w:r>
          </w:p>
        </w:tc>
        <w:tc>
          <w:tcPr>
            <w:tcW w:w="986" w:type="dxa"/>
            <w:vAlign w:val="center"/>
          </w:tcPr>
          <w:p w:rsidR="006327EA" w:rsidRDefault="00A94B3B">
            <w:pPr>
              <w:spacing w:line="240" w:lineRule="exact"/>
              <w:jc w:val="center"/>
              <w:rPr>
                <w:rFonts w:ascii="宋体" w:hAnsi="宋体"/>
                <w:bCs/>
                <w:szCs w:val="21"/>
              </w:rPr>
            </w:pPr>
            <w:r>
              <w:rPr>
                <w:rFonts w:ascii="宋体" w:hAnsi="宋体"/>
                <w:bCs/>
                <w:szCs w:val="21"/>
              </w:rPr>
              <w:t>4</w:t>
            </w:r>
          </w:p>
        </w:tc>
        <w:tc>
          <w:tcPr>
            <w:tcW w:w="3232" w:type="dxa"/>
          </w:tcPr>
          <w:p w:rsidR="006327EA" w:rsidRDefault="00A94B3B">
            <w:pPr>
              <w:spacing w:line="240" w:lineRule="exact"/>
              <w:rPr>
                <w:rFonts w:ascii="宋体" w:hAnsi="宋体"/>
                <w:szCs w:val="21"/>
              </w:rPr>
            </w:pPr>
            <w:r>
              <w:rPr>
                <w:rFonts w:ascii="宋体" w:hAnsi="宋体"/>
                <w:szCs w:val="21"/>
              </w:rPr>
              <w:t xml:space="preserve">    发生变化后未及时组织隐患排查</w:t>
            </w:r>
            <w:r>
              <w:rPr>
                <w:rFonts w:ascii="宋体" w:hAnsi="宋体" w:hint="eastAsia"/>
                <w:szCs w:val="21"/>
              </w:rPr>
              <w:t>的，</w:t>
            </w:r>
            <w:r>
              <w:rPr>
                <w:rFonts w:ascii="宋体" w:hAnsi="宋体"/>
                <w:szCs w:val="21"/>
              </w:rPr>
              <w:t>每次扣2分；每漏查</w:t>
            </w:r>
            <w:r>
              <w:rPr>
                <w:rFonts w:ascii="宋体" w:hAnsi="宋体" w:hint="eastAsia"/>
                <w:szCs w:val="21"/>
              </w:rPr>
              <w:t>一</w:t>
            </w:r>
            <w:r>
              <w:rPr>
                <w:rFonts w:ascii="宋体" w:hAnsi="宋体"/>
                <w:szCs w:val="21"/>
              </w:rPr>
              <w:t>个隐患</w:t>
            </w:r>
            <w:r>
              <w:rPr>
                <w:rFonts w:ascii="宋体" w:hAnsi="宋体" w:hint="eastAsia"/>
                <w:szCs w:val="21"/>
              </w:rPr>
              <w:t>，</w:t>
            </w:r>
            <w:r>
              <w:rPr>
                <w:rFonts w:ascii="宋体" w:hAnsi="宋体"/>
                <w:szCs w:val="21"/>
              </w:rPr>
              <w:t>扣1分。</w:t>
            </w:r>
          </w:p>
        </w:tc>
        <w:tc>
          <w:tcPr>
            <w:tcW w:w="1692" w:type="dxa"/>
            <w:vAlign w:val="center"/>
          </w:tcPr>
          <w:p w:rsidR="006327EA" w:rsidRDefault="006327EA">
            <w:pPr>
              <w:spacing w:line="240" w:lineRule="exact"/>
              <w:rPr>
                <w:rFonts w:ascii="宋体" w:hAnsi="宋体"/>
                <w:i/>
                <w:szCs w:val="21"/>
              </w:rPr>
            </w:pPr>
          </w:p>
        </w:tc>
        <w:tc>
          <w:tcPr>
            <w:tcW w:w="1249" w:type="dxa"/>
            <w:vAlign w:val="center"/>
          </w:tcPr>
          <w:p w:rsidR="006327EA" w:rsidRDefault="00A94B3B">
            <w:pPr>
              <w:spacing w:line="240" w:lineRule="exact"/>
              <w:jc w:val="center"/>
              <w:rPr>
                <w:rFonts w:ascii="宋体" w:hAnsi="宋体"/>
                <w:i/>
                <w:szCs w:val="21"/>
              </w:rPr>
            </w:pPr>
            <w:r>
              <w:rPr>
                <w:rFonts w:ascii="宋体" w:hAnsi="宋体" w:hint="eastAsia"/>
                <w:iCs/>
                <w:szCs w:val="21"/>
              </w:rPr>
              <w:t>4</w:t>
            </w:r>
          </w:p>
        </w:tc>
      </w:tr>
      <w:tr w:rsidR="006327EA">
        <w:trPr>
          <w:trHeight w:val="810"/>
        </w:trPr>
        <w:tc>
          <w:tcPr>
            <w:tcW w:w="821" w:type="dxa"/>
            <w:vMerge/>
            <w:vAlign w:val="center"/>
          </w:tcPr>
          <w:p w:rsidR="006327EA" w:rsidRDefault="006327EA">
            <w:pPr>
              <w:spacing w:line="240" w:lineRule="exact"/>
              <w:rPr>
                <w:rFonts w:ascii="宋体" w:hAnsi="宋体"/>
                <w:szCs w:val="21"/>
              </w:rPr>
            </w:pPr>
          </w:p>
        </w:tc>
        <w:tc>
          <w:tcPr>
            <w:tcW w:w="721" w:type="dxa"/>
            <w:vMerge/>
            <w:vAlign w:val="center"/>
          </w:tcPr>
          <w:p w:rsidR="006327EA" w:rsidRDefault="006327EA">
            <w:pPr>
              <w:spacing w:line="240" w:lineRule="exact"/>
              <w:rPr>
                <w:rFonts w:ascii="宋体" w:hAnsi="宋体"/>
                <w:szCs w:val="21"/>
              </w:rPr>
            </w:pPr>
          </w:p>
        </w:tc>
        <w:tc>
          <w:tcPr>
            <w:tcW w:w="2659" w:type="dxa"/>
            <w:vMerge w:val="restart"/>
          </w:tcPr>
          <w:p w:rsidR="006327EA" w:rsidRDefault="00A94B3B">
            <w:pPr>
              <w:spacing w:line="240" w:lineRule="exact"/>
              <w:ind w:firstLineChars="200" w:firstLine="420"/>
              <w:rPr>
                <w:rFonts w:ascii="宋体" w:hAnsi="宋体"/>
                <w:szCs w:val="21"/>
              </w:rPr>
            </w:pPr>
            <w:r>
              <w:rPr>
                <w:rFonts w:ascii="宋体" w:hAnsi="宋体"/>
                <w:szCs w:val="21"/>
              </w:rPr>
              <w:t xml:space="preserve">隐患排查前应制定排查方案，明确排查的目的、范围，选择合适的排查方法。排查方案应依据：        </w:t>
            </w:r>
          </w:p>
          <w:p w:rsidR="006327EA" w:rsidRDefault="00A94B3B">
            <w:pPr>
              <w:spacing w:line="240" w:lineRule="exact"/>
              <w:ind w:firstLineChars="200" w:firstLine="420"/>
              <w:rPr>
                <w:rFonts w:ascii="宋体" w:hAnsi="宋体"/>
                <w:szCs w:val="21"/>
              </w:rPr>
            </w:pPr>
            <w:r>
              <w:rPr>
                <w:rFonts w:ascii="宋体" w:hAnsi="宋体"/>
                <w:szCs w:val="21"/>
              </w:rPr>
              <w:t xml:space="preserve">——有关安全生产法律、法规要求；           </w:t>
            </w:r>
          </w:p>
          <w:p w:rsidR="006327EA" w:rsidRDefault="00A94B3B">
            <w:pPr>
              <w:spacing w:line="240" w:lineRule="exact"/>
              <w:ind w:firstLineChars="200" w:firstLine="420"/>
              <w:rPr>
                <w:rFonts w:ascii="宋体" w:hAnsi="宋体"/>
                <w:szCs w:val="21"/>
              </w:rPr>
            </w:pPr>
            <w:r>
              <w:rPr>
                <w:rFonts w:ascii="宋体" w:hAnsi="宋体"/>
                <w:szCs w:val="21"/>
              </w:rPr>
              <w:t xml:space="preserve"> ——设计规范、管理标准、技术标准；          </w:t>
            </w:r>
          </w:p>
          <w:p w:rsidR="006327EA" w:rsidRDefault="00A94B3B">
            <w:pPr>
              <w:spacing w:line="240" w:lineRule="exact"/>
              <w:ind w:firstLineChars="200" w:firstLine="420"/>
              <w:rPr>
                <w:rFonts w:ascii="宋体" w:hAnsi="宋体"/>
                <w:szCs w:val="21"/>
              </w:rPr>
            </w:pPr>
            <w:r>
              <w:rPr>
                <w:rFonts w:ascii="宋体" w:hAnsi="宋体"/>
                <w:szCs w:val="21"/>
              </w:rPr>
              <w:t>——企业的安全生产目标等。</w:t>
            </w:r>
          </w:p>
        </w:tc>
        <w:tc>
          <w:tcPr>
            <w:tcW w:w="3714" w:type="dxa"/>
          </w:tcPr>
          <w:p w:rsidR="006327EA" w:rsidRDefault="00A94B3B">
            <w:pPr>
              <w:spacing w:line="240" w:lineRule="exact"/>
              <w:rPr>
                <w:rFonts w:ascii="宋体" w:hAnsi="宋体"/>
                <w:szCs w:val="21"/>
              </w:rPr>
            </w:pPr>
            <w:r>
              <w:rPr>
                <w:rFonts w:ascii="宋体" w:hAnsi="宋体"/>
                <w:szCs w:val="21"/>
              </w:rPr>
              <w:t xml:space="preserve">    制定隐患排查工作方案，明确排查的目的、范围、方法和要求等。</w:t>
            </w:r>
          </w:p>
        </w:tc>
        <w:tc>
          <w:tcPr>
            <w:tcW w:w="986" w:type="dxa"/>
            <w:vAlign w:val="center"/>
          </w:tcPr>
          <w:p w:rsidR="006327EA" w:rsidRDefault="00A94B3B">
            <w:pPr>
              <w:spacing w:line="240" w:lineRule="exact"/>
              <w:jc w:val="center"/>
              <w:rPr>
                <w:rFonts w:ascii="宋体" w:hAnsi="宋体"/>
                <w:bCs/>
                <w:szCs w:val="21"/>
              </w:rPr>
            </w:pPr>
            <w:r>
              <w:rPr>
                <w:rFonts w:ascii="宋体" w:hAnsi="宋体"/>
                <w:bCs/>
                <w:szCs w:val="21"/>
              </w:rPr>
              <w:t>6</w:t>
            </w:r>
          </w:p>
        </w:tc>
        <w:tc>
          <w:tcPr>
            <w:tcW w:w="3232" w:type="dxa"/>
          </w:tcPr>
          <w:p w:rsidR="006327EA" w:rsidRDefault="00A94B3B">
            <w:pPr>
              <w:spacing w:line="240" w:lineRule="exact"/>
              <w:rPr>
                <w:rFonts w:ascii="宋体" w:hAnsi="宋体"/>
                <w:szCs w:val="21"/>
              </w:rPr>
            </w:pPr>
            <w:r>
              <w:rPr>
                <w:rFonts w:ascii="宋体" w:hAnsi="宋体"/>
                <w:szCs w:val="21"/>
              </w:rPr>
              <w:t xml:space="preserve">    无该方案的，不得分；方案依据缺少或不正确的，每项扣2分；方案内容缺项的，每项扣2分。 </w:t>
            </w:r>
          </w:p>
        </w:tc>
        <w:tc>
          <w:tcPr>
            <w:tcW w:w="1692" w:type="dxa"/>
            <w:vAlign w:val="center"/>
          </w:tcPr>
          <w:p w:rsidR="006327EA" w:rsidRDefault="00A94B3B">
            <w:pPr>
              <w:spacing w:line="240" w:lineRule="exact"/>
              <w:rPr>
                <w:rFonts w:ascii="宋体" w:hAnsi="宋体"/>
                <w:i/>
                <w:szCs w:val="21"/>
              </w:rPr>
            </w:pPr>
            <w:r>
              <w:rPr>
                <w:rFonts w:ascii="宋体" w:hAnsi="宋体" w:hint="eastAsia"/>
                <w:i/>
                <w:szCs w:val="21"/>
              </w:rPr>
              <w:t>方案内容缺项</w:t>
            </w:r>
          </w:p>
        </w:tc>
        <w:tc>
          <w:tcPr>
            <w:tcW w:w="1249" w:type="dxa"/>
            <w:vAlign w:val="center"/>
          </w:tcPr>
          <w:p w:rsidR="006327EA" w:rsidRDefault="00A94B3B">
            <w:pPr>
              <w:spacing w:line="240" w:lineRule="exact"/>
              <w:jc w:val="center"/>
              <w:rPr>
                <w:rFonts w:ascii="宋体" w:hAnsi="宋体"/>
                <w:i/>
                <w:szCs w:val="21"/>
              </w:rPr>
            </w:pPr>
            <w:r>
              <w:rPr>
                <w:rFonts w:ascii="宋体" w:hAnsi="宋体" w:hint="eastAsia"/>
                <w:i/>
                <w:szCs w:val="21"/>
              </w:rPr>
              <w:t>4</w:t>
            </w:r>
          </w:p>
        </w:tc>
      </w:tr>
      <w:tr w:rsidR="006327EA">
        <w:trPr>
          <w:trHeight w:val="1350"/>
        </w:trPr>
        <w:tc>
          <w:tcPr>
            <w:tcW w:w="821" w:type="dxa"/>
            <w:vMerge/>
            <w:vAlign w:val="center"/>
          </w:tcPr>
          <w:p w:rsidR="006327EA" w:rsidRDefault="006327EA">
            <w:pPr>
              <w:spacing w:line="240" w:lineRule="exact"/>
              <w:rPr>
                <w:rFonts w:ascii="宋体" w:hAnsi="宋体"/>
                <w:szCs w:val="21"/>
              </w:rPr>
            </w:pPr>
          </w:p>
        </w:tc>
        <w:tc>
          <w:tcPr>
            <w:tcW w:w="721" w:type="dxa"/>
            <w:vMerge/>
            <w:vAlign w:val="center"/>
          </w:tcPr>
          <w:p w:rsidR="006327EA" w:rsidRDefault="006327EA">
            <w:pPr>
              <w:spacing w:line="240" w:lineRule="exact"/>
              <w:rPr>
                <w:rFonts w:ascii="宋体" w:hAnsi="宋体"/>
                <w:szCs w:val="21"/>
              </w:rPr>
            </w:pPr>
          </w:p>
        </w:tc>
        <w:tc>
          <w:tcPr>
            <w:tcW w:w="2659" w:type="dxa"/>
            <w:vMerge/>
          </w:tcPr>
          <w:p w:rsidR="006327EA" w:rsidRDefault="006327EA">
            <w:pPr>
              <w:spacing w:line="240" w:lineRule="exact"/>
              <w:rPr>
                <w:rFonts w:ascii="宋体" w:hAnsi="宋体"/>
                <w:szCs w:val="21"/>
              </w:rPr>
            </w:pPr>
          </w:p>
        </w:tc>
        <w:tc>
          <w:tcPr>
            <w:tcW w:w="3714" w:type="dxa"/>
          </w:tcPr>
          <w:p w:rsidR="006327EA" w:rsidRDefault="00A94B3B">
            <w:pPr>
              <w:spacing w:line="240" w:lineRule="exact"/>
              <w:rPr>
                <w:rFonts w:ascii="宋体" w:hAnsi="宋体"/>
                <w:szCs w:val="21"/>
              </w:rPr>
            </w:pPr>
            <w:r>
              <w:rPr>
                <w:rFonts w:ascii="宋体" w:hAnsi="宋体"/>
                <w:szCs w:val="21"/>
              </w:rPr>
              <w:t xml:space="preserve">    按照方案进行隐患排查工作。 </w:t>
            </w:r>
          </w:p>
        </w:tc>
        <w:tc>
          <w:tcPr>
            <w:tcW w:w="986" w:type="dxa"/>
            <w:vAlign w:val="center"/>
          </w:tcPr>
          <w:p w:rsidR="006327EA" w:rsidRDefault="00A94B3B">
            <w:pPr>
              <w:spacing w:line="240" w:lineRule="exact"/>
              <w:jc w:val="center"/>
              <w:rPr>
                <w:rFonts w:ascii="宋体" w:hAnsi="宋体"/>
                <w:bCs/>
                <w:szCs w:val="21"/>
              </w:rPr>
            </w:pPr>
            <w:r>
              <w:rPr>
                <w:rFonts w:ascii="宋体" w:hAnsi="宋体"/>
                <w:bCs/>
                <w:szCs w:val="21"/>
              </w:rPr>
              <w:t>8</w:t>
            </w:r>
          </w:p>
        </w:tc>
        <w:tc>
          <w:tcPr>
            <w:tcW w:w="3232" w:type="dxa"/>
          </w:tcPr>
          <w:p w:rsidR="006327EA" w:rsidRDefault="00A94B3B">
            <w:pPr>
              <w:spacing w:line="240" w:lineRule="exact"/>
              <w:rPr>
                <w:rFonts w:ascii="宋体" w:hAnsi="宋体"/>
                <w:szCs w:val="21"/>
              </w:rPr>
            </w:pPr>
            <w:r>
              <w:rPr>
                <w:rFonts w:ascii="宋体" w:hAnsi="宋体"/>
                <w:szCs w:val="21"/>
              </w:rPr>
              <w:t xml:space="preserve">    未按方案排查的，不得分；有未排查出隐患的，每处扣2分；排查人员不能胜任的，每人次扣2分；未进行汇总总结的，扣2分。</w:t>
            </w:r>
          </w:p>
        </w:tc>
        <w:tc>
          <w:tcPr>
            <w:tcW w:w="1692" w:type="dxa"/>
            <w:vAlign w:val="center"/>
          </w:tcPr>
          <w:p w:rsidR="006327EA" w:rsidRDefault="00A94B3B">
            <w:pPr>
              <w:spacing w:line="240" w:lineRule="exact"/>
              <w:rPr>
                <w:rFonts w:ascii="宋体" w:hAnsi="宋体"/>
                <w:i/>
                <w:szCs w:val="21"/>
              </w:rPr>
            </w:pPr>
            <w:r>
              <w:rPr>
                <w:rFonts w:ascii="宋体" w:hAnsi="宋体" w:hint="eastAsia"/>
                <w:i/>
                <w:szCs w:val="21"/>
              </w:rPr>
              <w:t>未进行汇总总结</w:t>
            </w:r>
          </w:p>
        </w:tc>
        <w:tc>
          <w:tcPr>
            <w:tcW w:w="1249" w:type="dxa"/>
            <w:vAlign w:val="center"/>
          </w:tcPr>
          <w:p w:rsidR="006327EA" w:rsidRDefault="00A94B3B">
            <w:pPr>
              <w:spacing w:line="240" w:lineRule="exact"/>
              <w:jc w:val="center"/>
              <w:rPr>
                <w:rFonts w:ascii="宋体" w:hAnsi="宋体"/>
                <w:i/>
                <w:szCs w:val="21"/>
              </w:rPr>
            </w:pPr>
            <w:r>
              <w:rPr>
                <w:rFonts w:ascii="宋体" w:hAnsi="宋体" w:hint="eastAsia"/>
                <w:i/>
                <w:szCs w:val="21"/>
              </w:rPr>
              <w:t>6</w:t>
            </w:r>
          </w:p>
        </w:tc>
      </w:tr>
      <w:tr w:rsidR="006327EA">
        <w:trPr>
          <w:trHeight w:val="1249"/>
        </w:trPr>
        <w:tc>
          <w:tcPr>
            <w:tcW w:w="821" w:type="dxa"/>
            <w:vMerge/>
            <w:vAlign w:val="center"/>
          </w:tcPr>
          <w:p w:rsidR="006327EA" w:rsidRDefault="006327EA">
            <w:pPr>
              <w:spacing w:line="240" w:lineRule="exact"/>
              <w:rPr>
                <w:rFonts w:ascii="宋体" w:hAnsi="宋体"/>
                <w:szCs w:val="21"/>
              </w:rPr>
            </w:pPr>
          </w:p>
        </w:tc>
        <w:tc>
          <w:tcPr>
            <w:tcW w:w="721" w:type="dxa"/>
            <w:vMerge w:val="restart"/>
            <w:vAlign w:val="center"/>
          </w:tcPr>
          <w:p w:rsidR="006327EA" w:rsidRDefault="00A94B3B">
            <w:pPr>
              <w:spacing w:line="240" w:lineRule="exact"/>
              <w:rPr>
                <w:rFonts w:ascii="宋体" w:hAnsi="宋体"/>
                <w:szCs w:val="21"/>
              </w:rPr>
            </w:pPr>
            <w:r>
              <w:rPr>
                <w:rFonts w:ascii="宋体" w:hAnsi="宋体"/>
                <w:szCs w:val="21"/>
              </w:rPr>
              <w:t>8.2 排查范围与方法</w:t>
            </w:r>
          </w:p>
        </w:tc>
        <w:tc>
          <w:tcPr>
            <w:tcW w:w="2659" w:type="dxa"/>
          </w:tcPr>
          <w:p w:rsidR="006327EA" w:rsidRDefault="00A94B3B">
            <w:pPr>
              <w:spacing w:line="240" w:lineRule="exact"/>
              <w:ind w:firstLineChars="200" w:firstLine="420"/>
              <w:rPr>
                <w:rFonts w:ascii="宋体" w:hAnsi="宋体"/>
                <w:szCs w:val="21"/>
              </w:rPr>
            </w:pPr>
            <w:r>
              <w:rPr>
                <w:rFonts w:ascii="宋体" w:hAnsi="宋体"/>
                <w:szCs w:val="21"/>
              </w:rPr>
              <w:t>企业隐患排查的范围应包括所有与生产经营相关的场所、环境、人员、设备设施和活动。</w:t>
            </w:r>
          </w:p>
        </w:tc>
        <w:tc>
          <w:tcPr>
            <w:tcW w:w="3714" w:type="dxa"/>
          </w:tcPr>
          <w:p w:rsidR="006327EA" w:rsidRDefault="00A94B3B">
            <w:pPr>
              <w:spacing w:line="240" w:lineRule="exact"/>
              <w:rPr>
                <w:rFonts w:ascii="宋体" w:hAnsi="宋体"/>
                <w:szCs w:val="21"/>
              </w:rPr>
            </w:pPr>
            <w:r>
              <w:rPr>
                <w:rFonts w:ascii="宋体" w:hAnsi="宋体"/>
                <w:szCs w:val="21"/>
              </w:rPr>
              <w:t xml:space="preserve">    隐患排查的范围应包括所有与生产经营场所、环境、人员、设备设施和活动。</w:t>
            </w:r>
          </w:p>
        </w:tc>
        <w:tc>
          <w:tcPr>
            <w:tcW w:w="986" w:type="dxa"/>
            <w:vAlign w:val="center"/>
          </w:tcPr>
          <w:p w:rsidR="006327EA" w:rsidRDefault="00A94B3B">
            <w:pPr>
              <w:spacing w:line="240" w:lineRule="exact"/>
              <w:jc w:val="center"/>
              <w:rPr>
                <w:rFonts w:ascii="宋体" w:hAnsi="宋体"/>
                <w:bCs/>
                <w:szCs w:val="21"/>
              </w:rPr>
            </w:pPr>
            <w:r>
              <w:rPr>
                <w:rFonts w:ascii="宋体" w:hAnsi="宋体"/>
                <w:bCs/>
                <w:szCs w:val="21"/>
              </w:rPr>
              <w:t>8</w:t>
            </w:r>
          </w:p>
        </w:tc>
        <w:tc>
          <w:tcPr>
            <w:tcW w:w="3232" w:type="dxa"/>
          </w:tcPr>
          <w:p w:rsidR="006327EA" w:rsidRDefault="00A94B3B">
            <w:pPr>
              <w:spacing w:line="240" w:lineRule="exact"/>
              <w:rPr>
                <w:rFonts w:ascii="宋体" w:hAnsi="宋体"/>
                <w:szCs w:val="21"/>
              </w:rPr>
            </w:pPr>
            <w:r>
              <w:rPr>
                <w:rFonts w:ascii="宋体" w:hAnsi="宋体"/>
                <w:szCs w:val="21"/>
              </w:rPr>
              <w:t xml:space="preserve">    隐患排查范围每缺少一类，扣3分。</w:t>
            </w:r>
          </w:p>
        </w:tc>
        <w:tc>
          <w:tcPr>
            <w:tcW w:w="1692" w:type="dxa"/>
            <w:vAlign w:val="center"/>
          </w:tcPr>
          <w:p w:rsidR="006327EA" w:rsidRDefault="00A94B3B">
            <w:pPr>
              <w:spacing w:line="240" w:lineRule="exact"/>
              <w:rPr>
                <w:rFonts w:ascii="宋体" w:hAnsi="宋体"/>
                <w:i/>
                <w:szCs w:val="21"/>
              </w:rPr>
            </w:pPr>
            <w:r>
              <w:rPr>
                <w:rFonts w:ascii="宋体" w:hAnsi="宋体" w:hint="eastAsia"/>
                <w:i/>
                <w:szCs w:val="21"/>
              </w:rPr>
              <w:t>缺少环境类隐患排查</w:t>
            </w:r>
          </w:p>
        </w:tc>
        <w:tc>
          <w:tcPr>
            <w:tcW w:w="1249" w:type="dxa"/>
            <w:vAlign w:val="center"/>
          </w:tcPr>
          <w:p w:rsidR="006327EA" w:rsidRDefault="00A94B3B">
            <w:pPr>
              <w:spacing w:line="240" w:lineRule="exact"/>
              <w:jc w:val="center"/>
              <w:rPr>
                <w:rFonts w:ascii="宋体" w:hAnsi="宋体"/>
                <w:i/>
                <w:szCs w:val="21"/>
              </w:rPr>
            </w:pPr>
            <w:r>
              <w:rPr>
                <w:rFonts w:ascii="宋体" w:hAnsi="宋体"/>
                <w:i/>
                <w:szCs w:val="21"/>
              </w:rPr>
              <w:t>5</w:t>
            </w:r>
          </w:p>
        </w:tc>
      </w:tr>
      <w:tr w:rsidR="006327EA">
        <w:trPr>
          <w:trHeight w:val="938"/>
        </w:trPr>
        <w:tc>
          <w:tcPr>
            <w:tcW w:w="821" w:type="dxa"/>
            <w:vMerge/>
          </w:tcPr>
          <w:p w:rsidR="006327EA" w:rsidRDefault="006327EA">
            <w:pPr>
              <w:spacing w:line="240" w:lineRule="exact"/>
              <w:rPr>
                <w:rFonts w:ascii="宋体" w:hAnsi="宋体"/>
                <w:szCs w:val="21"/>
              </w:rPr>
            </w:pPr>
          </w:p>
        </w:tc>
        <w:tc>
          <w:tcPr>
            <w:tcW w:w="721" w:type="dxa"/>
            <w:vMerge/>
          </w:tcPr>
          <w:p w:rsidR="006327EA" w:rsidRDefault="006327EA">
            <w:pPr>
              <w:spacing w:line="240" w:lineRule="exact"/>
              <w:rPr>
                <w:rFonts w:ascii="宋体" w:hAnsi="宋体"/>
                <w:szCs w:val="21"/>
              </w:rPr>
            </w:pPr>
          </w:p>
        </w:tc>
        <w:tc>
          <w:tcPr>
            <w:tcW w:w="2659" w:type="dxa"/>
          </w:tcPr>
          <w:p w:rsidR="006327EA" w:rsidRDefault="00A94B3B">
            <w:pPr>
              <w:spacing w:line="240" w:lineRule="exact"/>
              <w:ind w:firstLineChars="200" w:firstLine="420"/>
              <w:rPr>
                <w:rFonts w:ascii="宋体" w:hAnsi="宋体"/>
                <w:szCs w:val="21"/>
              </w:rPr>
            </w:pPr>
            <w:r>
              <w:rPr>
                <w:rFonts w:ascii="宋体" w:hAnsi="宋体"/>
                <w:szCs w:val="21"/>
              </w:rPr>
              <w:t>企业应根据安全生产的需要和特点，采用综合检查、专业检查、季节性检查、节假日检查、日常检查等方式进行隐患排查。</w:t>
            </w:r>
          </w:p>
        </w:tc>
        <w:tc>
          <w:tcPr>
            <w:tcW w:w="3714" w:type="dxa"/>
          </w:tcPr>
          <w:p w:rsidR="006327EA" w:rsidRDefault="00A94B3B">
            <w:pPr>
              <w:spacing w:line="240" w:lineRule="exact"/>
              <w:rPr>
                <w:rFonts w:ascii="宋体" w:hAnsi="宋体"/>
                <w:szCs w:val="21"/>
              </w:rPr>
            </w:pPr>
            <w:r>
              <w:rPr>
                <w:rFonts w:ascii="宋体" w:hAnsi="宋体"/>
                <w:szCs w:val="21"/>
              </w:rPr>
              <w:t xml:space="preserve">    采用综合检查、专业检查、季节性检查、节假日检查、日常检查等方式进行隐患排查工作。</w:t>
            </w:r>
          </w:p>
        </w:tc>
        <w:tc>
          <w:tcPr>
            <w:tcW w:w="986" w:type="dxa"/>
            <w:vAlign w:val="center"/>
          </w:tcPr>
          <w:p w:rsidR="006327EA" w:rsidRDefault="00A94B3B">
            <w:pPr>
              <w:spacing w:line="240" w:lineRule="exact"/>
              <w:jc w:val="center"/>
              <w:rPr>
                <w:rFonts w:ascii="宋体" w:hAnsi="宋体"/>
                <w:bCs/>
                <w:szCs w:val="21"/>
              </w:rPr>
            </w:pPr>
            <w:r>
              <w:rPr>
                <w:rFonts w:ascii="宋体" w:hAnsi="宋体"/>
                <w:bCs/>
                <w:szCs w:val="21"/>
              </w:rPr>
              <w:t>10</w:t>
            </w:r>
          </w:p>
        </w:tc>
        <w:tc>
          <w:tcPr>
            <w:tcW w:w="3232" w:type="dxa"/>
          </w:tcPr>
          <w:p w:rsidR="006327EA" w:rsidRDefault="00A94B3B">
            <w:pPr>
              <w:spacing w:line="240" w:lineRule="exact"/>
              <w:rPr>
                <w:rFonts w:ascii="宋体" w:hAnsi="宋体"/>
                <w:szCs w:val="21"/>
              </w:rPr>
            </w:pPr>
            <w:r>
              <w:rPr>
                <w:rFonts w:ascii="宋体" w:hAnsi="宋体"/>
                <w:szCs w:val="21"/>
              </w:rPr>
              <w:t xml:space="preserve">    各类检查缺少一次</w:t>
            </w:r>
            <w:r>
              <w:rPr>
                <w:rFonts w:ascii="宋体" w:hAnsi="宋体" w:hint="eastAsia"/>
                <w:szCs w:val="21"/>
              </w:rPr>
              <w:t>的</w:t>
            </w:r>
            <w:r>
              <w:rPr>
                <w:rFonts w:ascii="宋体" w:hAnsi="宋体"/>
                <w:szCs w:val="21"/>
              </w:rPr>
              <w:t>，扣2分；缺少一类检查表</w:t>
            </w:r>
            <w:r>
              <w:rPr>
                <w:rFonts w:ascii="宋体" w:hAnsi="宋体" w:hint="eastAsia"/>
                <w:szCs w:val="21"/>
              </w:rPr>
              <w:t>的</w:t>
            </w:r>
            <w:r>
              <w:rPr>
                <w:rFonts w:ascii="宋体" w:hAnsi="宋体"/>
                <w:szCs w:val="21"/>
              </w:rPr>
              <w:t>，扣2分；检查表针对性不强的，每一个扣4分；检查表无人签字或签字不全的，每次扣4分。</w:t>
            </w:r>
          </w:p>
        </w:tc>
        <w:tc>
          <w:tcPr>
            <w:tcW w:w="1692" w:type="dxa"/>
            <w:vAlign w:val="center"/>
          </w:tcPr>
          <w:p w:rsidR="006327EA" w:rsidRDefault="00A94B3B">
            <w:pPr>
              <w:spacing w:line="240" w:lineRule="exact"/>
              <w:rPr>
                <w:rFonts w:ascii="宋体" w:hAnsi="宋体"/>
                <w:i/>
                <w:color w:val="0000FF"/>
                <w:szCs w:val="21"/>
              </w:rPr>
            </w:pPr>
            <w:r>
              <w:rPr>
                <w:rFonts w:ascii="宋体" w:hAnsi="宋体" w:hint="eastAsia"/>
                <w:i/>
                <w:color w:val="0000FF"/>
                <w:szCs w:val="21"/>
              </w:rPr>
              <w:t>检查人签字不全</w:t>
            </w:r>
          </w:p>
        </w:tc>
        <w:tc>
          <w:tcPr>
            <w:tcW w:w="1249" w:type="dxa"/>
            <w:vAlign w:val="center"/>
          </w:tcPr>
          <w:p w:rsidR="006327EA" w:rsidRDefault="00A94B3B">
            <w:pPr>
              <w:spacing w:line="240" w:lineRule="exact"/>
              <w:jc w:val="center"/>
              <w:rPr>
                <w:rFonts w:ascii="宋体" w:hAnsi="宋体"/>
                <w:i/>
                <w:color w:val="0000FF"/>
                <w:szCs w:val="21"/>
              </w:rPr>
            </w:pPr>
            <w:r>
              <w:rPr>
                <w:rFonts w:ascii="宋体" w:hAnsi="宋体" w:hint="eastAsia"/>
                <w:i/>
                <w:color w:val="0000FF"/>
                <w:szCs w:val="21"/>
              </w:rPr>
              <w:t>8</w:t>
            </w:r>
          </w:p>
        </w:tc>
      </w:tr>
      <w:tr w:rsidR="006327EA">
        <w:trPr>
          <w:trHeight w:val="1099"/>
        </w:trPr>
        <w:tc>
          <w:tcPr>
            <w:tcW w:w="821" w:type="dxa"/>
            <w:vMerge/>
          </w:tcPr>
          <w:p w:rsidR="006327EA" w:rsidRDefault="006327EA">
            <w:pPr>
              <w:spacing w:line="240" w:lineRule="exact"/>
              <w:rPr>
                <w:rFonts w:ascii="宋体" w:hAnsi="宋体"/>
                <w:szCs w:val="21"/>
              </w:rPr>
            </w:pPr>
          </w:p>
        </w:tc>
        <w:tc>
          <w:tcPr>
            <w:tcW w:w="721" w:type="dxa"/>
            <w:vMerge w:val="restart"/>
            <w:vAlign w:val="center"/>
          </w:tcPr>
          <w:p w:rsidR="006327EA" w:rsidRDefault="00A94B3B">
            <w:pPr>
              <w:spacing w:line="240" w:lineRule="exact"/>
              <w:rPr>
                <w:rFonts w:ascii="宋体" w:hAnsi="宋体"/>
                <w:szCs w:val="21"/>
              </w:rPr>
            </w:pPr>
            <w:r>
              <w:rPr>
                <w:rFonts w:ascii="宋体" w:hAnsi="宋体"/>
                <w:szCs w:val="21"/>
              </w:rPr>
              <w:t>8.3 隐患治理</w:t>
            </w:r>
          </w:p>
        </w:tc>
        <w:tc>
          <w:tcPr>
            <w:tcW w:w="2659" w:type="dxa"/>
          </w:tcPr>
          <w:p w:rsidR="006327EA" w:rsidRDefault="00A94B3B">
            <w:pPr>
              <w:spacing w:line="240" w:lineRule="exact"/>
              <w:ind w:firstLineChars="200" w:firstLine="420"/>
              <w:rPr>
                <w:rFonts w:ascii="宋体" w:hAnsi="宋体"/>
                <w:szCs w:val="21"/>
              </w:rPr>
            </w:pPr>
            <w:r>
              <w:rPr>
                <w:rFonts w:ascii="宋体" w:hAnsi="宋体"/>
                <w:szCs w:val="21"/>
              </w:rPr>
              <w:t>企业应根据隐患排查的结果，制定隐患治理方案，对隐患及时进行治理。隐患治理方案应包括目标和任务、方法和措施、经费和物资、机构和人员、时限和要求。重大事故隐患在治</w:t>
            </w:r>
            <w:r>
              <w:rPr>
                <w:rFonts w:ascii="宋体" w:hAnsi="宋体"/>
                <w:szCs w:val="21"/>
              </w:rPr>
              <w:lastRenderedPageBreak/>
              <w:t>理前应采取临时控制措施并制定应急预案。隐患治理措施包括：工程技术措施、管理措施、教育措施、防护措施和应急措施。</w:t>
            </w:r>
          </w:p>
        </w:tc>
        <w:tc>
          <w:tcPr>
            <w:tcW w:w="3714" w:type="dxa"/>
          </w:tcPr>
          <w:p w:rsidR="006327EA" w:rsidRDefault="00A94B3B">
            <w:pPr>
              <w:spacing w:line="240" w:lineRule="exact"/>
              <w:rPr>
                <w:rFonts w:ascii="宋体" w:hAnsi="宋体"/>
                <w:szCs w:val="21"/>
              </w:rPr>
            </w:pPr>
            <w:r>
              <w:rPr>
                <w:rFonts w:ascii="宋体" w:hAnsi="宋体"/>
                <w:szCs w:val="21"/>
              </w:rPr>
              <w:lastRenderedPageBreak/>
              <w:t xml:space="preserve">    根据隐患排查的结果，制定隐患治理方案，对隐患进行治理。方案内容应包括目标和任务、方法和措施、经费和物资、机构和人员、时限和要求。重大事故隐患在治理前应采取临时控制措施并制定应急预案。隐患治理措施应包括工程技术措施、管理措施、教育措施、</w:t>
            </w:r>
            <w:r>
              <w:rPr>
                <w:rFonts w:ascii="宋体" w:hAnsi="宋体"/>
                <w:szCs w:val="21"/>
              </w:rPr>
              <w:lastRenderedPageBreak/>
              <w:t>防护措施、应急措施等。</w:t>
            </w:r>
          </w:p>
        </w:tc>
        <w:tc>
          <w:tcPr>
            <w:tcW w:w="986" w:type="dxa"/>
            <w:vAlign w:val="center"/>
          </w:tcPr>
          <w:p w:rsidR="006327EA" w:rsidRDefault="00A94B3B">
            <w:pPr>
              <w:spacing w:line="240" w:lineRule="exact"/>
              <w:jc w:val="center"/>
              <w:rPr>
                <w:rFonts w:ascii="宋体" w:hAnsi="宋体"/>
                <w:bCs/>
                <w:szCs w:val="21"/>
              </w:rPr>
            </w:pPr>
            <w:r>
              <w:rPr>
                <w:rFonts w:ascii="宋体" w:hAnsi="宋体"/>
                <w:bCs/>
                <w:szCs w:val="21"/>
              </w:rPr>
              <w:lastRenderedPageBreak/>
              <w:t>20</w:t>
            </w:r>
          </w:p>
        </w:tc>
        <w:tc>
          <w:tcPr>
            <w:tcW w:w="3232" w:type="dxa"/>
          </w:tcPr>
          <w:p w:rsidR="006327EA" w:rsidRDefault="00A94B3B">
            <w:pPr>
              <w:spacing w:line="240" w:lineRule="exact"/>
              <w:rPr>
                <w:rFonts w:ascii="宋体" w:hAnsi="宋体"/>
                <w:szCs w:val="21"/>
              </w:rPr>
            </w:pPr>
            <w:r>
              <w:rPr>
                <w:rFonts w:ascii="宋体" w:hAnsi="宋体"/>
                <w:szCs w:val="21"/>
              </w:rPr>
              <w:t xml:space="preserve">    无该方案的，不得分；方案内容不全的，每缺一项扣3分；每项隐患整改措施针对性不强的，扣3分；隐患治理工作未形成闭路循环的，每项扣3分。</w:t>
            </w:r>
          </w:p>
        </w:tc>
        <w:tc>
          <w:tcPr>
            <w:tcW w:w="1692" w:type="dxa"/>
            <w:vAlign w:val="center"/>
          </w:tcPr>
          <w:p w:rsidR="006327EA" w:rsidRDefault="00A94B3B">
            <w:pPr>
              <w:spacing w:line="240" w:lineRule="exact"/>
              <w:rPr>
                <w:rFonts w:ascii="宋体" w:hAnsi="宋体"/>
                <w:i/>
                <w:szCs w:val="21"/>
              </w:rPr>
            </w:pPr>
            <w:r>
              <w:rPr>
                <w:rFonts w:ascii="宋体" w:hAnsi="宋体" w:hint="eastAsia"/>
                <w:i/>
                <w:color w:val="0000FF"/>
                <w:szCs w:val="21"/>
              </w:rPr>
              <w:t>方案内容不全</w:t>
            </w:r>
          </w:p>
        </w:tc>
        <w:tc>
          <w:tcPr>
            <w:tcW w:w="1249" w:type="dxa"/>
            <w:vAlign w:val="center"/>
          </w:tcPr>
          <w:p w:rsidR="006327EA" w:rsidRDefault="00A94B3B">
            <w:pPr>
              <w:jc w:val="center"/>
              <w:rPr>
                <w:rFonts w:ascii="宋体" w:hAnsi="宋体"/>
                <w:i/>
                <w:szCs w:val="21"/>
              </w:rPr>
            </w:pPr>
            <w:r>
              <w:rPr>
                <w:rFonts w:ascii="宋体" w:hAnsi="宋体" w:hint="eastAsia"/>
                <w:i/>
                <w:color w:val="0000FF"/>
                <w:szCs w:val="21"/>
              </w:rPr>
              <w:t>17</w:t>
            </w:r>
          </w:p>
        </w:tc>
      </w:tr>
      <w:tr w:rsidR="006327EA">
        <w:trPr>
          <w:trHeight w:val="510"/>
        </w:trPr>
        <w:tc>
          <w:tcPr>
            <w:tcW w:w="821" w:type="dxa"/>
            <w:vMerge/>
          </w:tcPr>
          <w:p w:rsidR="006327EA" w:rsidRDefault="006327EA">
            <w:pPr>
              <w:spacing w:line="240" w:lineRule="exact"/>
              <w:rPr>
                <w:rFonts w:ascii="宋体" w:hAnsi="宋体"/>
                <w:szCs w:val="21"/>
              </w:rPr>
            </w:pPr>
          </w:p>
        </w:tc>
        <w:tc>
          <w:tcPr>
            <w:tcW w:w="721" w:type="dxa"/>
            <w:vMerge/>
          </w:tcPr>
          <w:p w:rsidR="006327EA" w:rsidRDefault="006327EA">
            <w:pPr>
              <w:spacing w:line="240" w:lineRule="exact"/>
              <w:rPr>
                <w:rFonts w:ascii="宋体" w:hAnsi="宋体"/>
                <w:szCs w:val="21"/>
              </w:rPr>
            </w:pPr>
          </w:p>
        </w:tc>
        <w:tc>
          <w:tcPr>
            <w:tcW w:w="2659" w:type="dxa"/>
            <w:vMerge w:val="restart"/>
          </w:tcPr>
          <w:p w:rsidR="006327EA" w:rsidRDefault="00A94B3B">
            <w:pPr>
              <w:spacing w:line="240" w:lineRule="exact"/>
              <w:ind w:firstLineChars="200" w:firstLine="420"/>
              <w:rPr>
                <w:rFonts w:ascii="宋体" w:hAnsi="宋体"/>
                <w:szCs w:val="21"/>
              </w:rPr>
            </w:pPr>
            <w:r>
              <w:rPr>
                <w:rFonts w:ascii="宋体" w:hAnsi="宋体"/>
                <w:szCs w:val="21"/>
              </w:rPr>
              <w:t>治理完成后，应对治理情况进行验证和效果评估。</w:t>
            </w:r>
          </w:p>
        </w:tc>
        <w:tc>
          <w:tcPr>
            <w:tcW w:w="3714" w:type="dxa"/>
          </w:tcPr>
          <w:p w:rsidR="006327EA" w:rsidRDefault="00A94B3B">
            <w:pPr>
              <w:spacing w:line="240" w:lineRule="exact"/>
              <w:rPr>
                <w:rFonts w:ascii="宋体" w:hAnsi="宋体"/>
                <w:szCs w:val="21"/>
              </w:rPr>
            </w:pPr>
            <w:r>
              <w:rPr>
                <w:rFonts w:ascii="宋体" w:hAnsi="宋体"/>
                <w:szCs w:val="21"/>
              </w:rPr>
              <w:t xml:space="preserve">    在</w:t>
            </w:r>
            <w:r>
              <w:rPr>
                <w:rFonts w:ascii="宋体" w:hAnsi="宋体" w:hint="eastAsia"/>
                <w:szCs w:val="21"/>
              </w:rPr>
              <w:t>重大事故</w:t>
            </w:r>
            <w:r>
              <w:rPr>
                <w:rFonts w:ascii="宋体" w:hAnsi="宋体"/>
                <w:szCs w:val="21"/>
              </w:rPr>
              <w:t>隐患治理完成后对治理情况进行验证和效果评估。</w:t>
            </w:r>
          </w:p>
        </w:tc>
        <w:tc>
          <w:tcPr>
            <w:tcW w:w="986" w:type="dxa"/>
            <w:vAlign w:val="center"/>
          </w:tcPr>
          <w:p w:rsidR="006327EA" w:rsidRDefault="00A94B3B">
            <w:pPr>
              <w:spacing w:line="240" w:lineRule="exact"/>
              <w:jc w:val="center"/>
              <w:rPr>
                <w:rFonts w:ascii="宋体" w:hAnsi="宋体"/>
                <w:bCs/>
                <w:szCs w:val="21"/>
              </w:rPr>
            </w:pPr>
            <w:r>
              <w:rPr>
                <w:rFonts w:ascii="宋体" w:hAnsi="宋体"/>
                <w:bCs/>
                <w:szCs w:val="21"/>
              </w:rPr>
              <w:t>6</w:t>
            </w:r>
          </w:p>
        </w:tc>
        <w:tc>
          <w:tcPr>
            <w:tcW w:w="3232" w:type="dxa"/>
          </w:tcPr>
          <w:p w:rsidR="006327EA" w:rsidRDefault="00A94B3B">
            <w:pPr>
              <w:spacing w:line="240" w:lineRule="exact"/>
              <w:rPr>
                <w:rFonts w:ascii="宋体" w:hAnsi="宋体"/>
                <w:szCs w:val="21"/>
              </w:rPr>
            </w:pPr>
            <w:r>
              <w:rPr>
                <w:rFonts w:ascii="宋体" w:hAnsi="宋体"/>
                <w:szCs w:val="21"/>
              </w:rPr>
              <w:t xml:space="preserve">    未进行验证或评估的，每项扣2分。</w:t>
            </w:r>
          </w:p>
        </w:tc>
        <w:tc>
          <w:tcPr>
            <w:tcW w:w="1692" w:type="dxa"/>
            <w:vAlign w:val="center"/>
          </w:tcPr>
          <w:p w:rsidR="006327EA" w:rsidRDefault="006327EA">
            <w:pPr>
              <w:spacing w:line="240" w:lineRule="exact"/>
              <w:rPr>
                <w:rFonts w:ascii="宋体" w:hAnsi="宋体"/>
                <w:szCs w:val="21"/>
              </w:rPr>
            </w:pPr>
          </w:p>
        </w:tc>
        <w:tc>
          <w:tcPr>
            <w:tcW w:w="1249" w:type="dxa"/>
            <w:vAlign w:val="center"/>
          </w:tcPr>
          <w:p w:rsidR="006327EA" w:rsidRDefault="00A94B3B">
            <w:pPr>
              <w:jc w:val="center"/>
              <w:rPr>
                <w:rFonts w:ascii="宋体" w:hAnsi="宋体"/>
                <w:szCs w:val="21"/>
              </w:rPr>
            </w:pPr>
            <w:r>
              <w:rPr>
                <w:rFonts w:ascii="宋体" w:hAnsi="宋体" w:hint="eastAsia"/>
                <w:szCs w:val="21"/>
              </w:rPr>
              <w:t>6</w:t>
            </w:r>
          </w:p>
        </w:tc>
      </w:tr>
      <w:tr w:rsidR="006327EA">
        <w:trPr>
          <w:trHeight w:val="765"/>
        </w:trPr>
        <w:tc>
          <w:tcPr>
            <w:tcW w:w="821" w:type="dxa"/>
            <w:vMerge/>
          </w:tcPr>
          <w:p w:rsidR="006327EA" w:rsidRDefault="006327EA">
            <w:pPr>
              <w:spacing w:line="240" w:lineRule="exact"/>
              <w:rPr>
                <w:rFonts w:ascii="宋体" w:hAnsi="宋体"/>
                <w:szCs w:val="21"/>
              </w:rPr>
            </w:pPr>
          </w:p>
        </w:tc>
        <w:tc>
          <w:tcPr>
            <w:tcW w:w="721" w:type="dxa"/>
            <w:vMerge/>
          </w:tcPr>
          <w:p w:rsidR="006327EA" w:rsidRDefault="006327EA">
            <w:pPr>
              <w:spacing w:line="240" w:lineRule="exact"/>
              <w:rPr>
                <w:rFonts w:ascii="宋体" w:hAnsi="宋体"/>
                <w:szCs w:val="21"/>
              </w:rPr>
            </w:pPr>
          </w:p>
        </w:tc>
        <w:tc>
          <w:tcPr>
            <w:tcW w:w="2659" w:type="dxa"/>
            <w:vMerge/>
          </w:tcPr>
          <w:p w:rsidR="006327EA" w:rsidRDefault="006327EA">
            <w:pPr>
              <w:spacing w:line="240" w:lineRule="exact"/>
              <w:rPr>
                <w:rFonts w:ascii="宋体" w:hAnsi="宋体"/>
                <w:szCs w:val="21"/>
              </w:rPr>
            </w:pPr>
          </w:p>
        </w:tc>
        <w:tc>
          <w:tcPr>
            <w:tcW w:w="3714" w:type="dxa"/>
          </w:tcPr>
          <w:p w:rsidR="006327EA" w:rsidRDefault="00A94B3B">
            <w:pPr>
              <w:spacing w:line="240" w:lineRule="exact"/>
              <w:rPr>
                <w:rFonts w:ascii="宋体" w:hAnsi="宋体"/>
                <w:szCs w:val="21"/>
              </w:rPr>
            </w:pPr>
            <w:r>
              <w:rPr>
                <w:rFonts w:ascii="宋体" w:hAnsi="宋体"/>
                <w:szCs w:val="21"/>
              </w:rPr>
              <w:t xml:space="preserve">    按规定对隐患排查和治理情况进行统计分析并向安全监管部门和有关部门报送书面统计分析表。</w:t>
            </w:r>
          </w:p>
        </w:tc>
        <w:tc>
          <w:tcPr>
            <w:tcW w:w="986" w:type="dxa"/>
            <w:vAlign w:val="center"/>
          </w:tcPr>
          <w:p w:rsidR="006327EA" w:rsidRDefault="00A94B3B">
            <w:pPr>
              <w:spacing w:line="240" w:lineRule="exact"/>
              <w:jc w:val="center"/>
              <w:rPr>
                <w:rFonts w:ascii="宋体" w:hAnsi="宋体"/>
                <w:bCs/>
                <w:szCs w:val="21"/>
              </w:rPr>
            </w:pPr>
            <w:r>
              <w:rPr>
                <w:rFonts w:ascii="宋体" w:hAnsi="宋体"/>
                <w:bCs/>
                <w:szCs w:val="21"/>
              </w:rPr>
              <w:t>4</w:t>
            </w:r>
          </w:p>
        </w:tc>
        <w:tc>
          <w:tcPr>
            <w:tcW w:w="3232" w:type="dxa"/>
          </w:tcPr>
          <w:p w:rsidR="006327EA" w:rsidRDefault="00A94B3B">
            <w:pPr>
              <w:spacing w:line="240" w:lineRule="exact"/>
              <w:rPr>
                <w:rFonts w:ascii="宋体" w:hAnsi="宋体"/>
                <w:szCs w:val="21"/>
              </w:rPr>
            </w:pPr>
            <w:r>
              <w:rPr>
                <w:rFonts w:ascii="宋体" w:hAnsi="宋体"/>
                <w:szCs w:val="21"/>
              </w:rPr>
              <w:t xml:space="preserve">    无统计分析表的，不得分；未及时报送的，不得分。</w:t>
            </w:r>
          </w:p>
        </w:tc>
        <w:tc>
          <w:tcPr>
            <w:tcW w:w="1692" w:type="dxa"/>
            <w:vAlign w:val="center"/>
          </w:tcPr>
          <w:p w:rsidR="006327EA" w:rsidRDefault="00A94B3B">
            <w:pPr>
              <w:spacing w:line="240" w:lineRule="exact"/>
              <w:rPr>
                <w:rFonts w:ascii="宋体" w:hAnsi="宋体"/>
                <w:i/>
                <w:szCs w:val="21"/>
              </w:rPr>
            </w:pPr>
            <w:r>
              <w:rPr>
                <w:rFonts w:ascii="宋体" w:hAnsi="宋体" w:hint="eastAsia"/>
                <w:i/>
                <w:szCs w:val="21"/>
              </w:rPr>
              <w:t>无统计分析</w:t>
            </w:r>
          </w:p>
        </w:tc>
        <w:tc>
          <w:tcPr>
            <w:tcW w:w="1249" w:type="dxa"/>
            <w:vAlign w:val="center"/>
          </w:tcPr>
          <w:p w:rsidR="006327EA" w:rsidRDefault="00A94B3B">
            <w:pPr>
              <w:spacing w:line="240" w:lineRule="exact"/>
              <w:jc w:val="center"/>
              <w:rPr>
                <w:rFonts w:ascii="宋体" w:hAnsi="宋体"/>
                <w:i/>
                <w:szCs w:val="21"/>
              </w:rPr>
            </w:pPr>
            <w:r>
              <w:rPr>
                <w:rFonts w:ascii="宋体" w:hAnsi="宋体" w:hint="eastAsia"/>
                <w:i/>
                <w:szCs w:val="21"/>
              </w:rPr>
              <w:t>0</w:t>
            </w:r>
          </w:p>
        </w:tc>
      </w:tr>
      <w:tr w:rsidR="006327EA">
        <w:trPr>
          <w:trHeight w:val="644"/>
        </w:trPr>
        <w:tc>
          <w:tcPr>
            <w:tcW w:w="821" w:type="dxa"/>
            <w:vMerge/>
          </w:tcPr>
          <w:p w:rsidR="006327EA" w:rsidRDefault="006327EA">
            <w:pPr>
              <w:spacing w:line="240" w:lineRule="exact"/>
              <w:rPr>
                <w:rFonts w:ascii="宋体" w:hAnsi="宋体"/>
                <w:szCs w:val="21"/>
              </w:rPr>
            </w:pPr>
          </w:p>
        </w:tc>
        <w:tc>
          <w:tcPr>
            <w:tcW w:w="721" w:type="dxa"/>
            <w:vAlign w:val="center"/>
          </w:tcPr>
          <w:p w:rsidR="006327EA" w:rsidRDefault="00A94B3B">
            <w:pPr>
              <w:spacing w:line="240" w:lineRule="exact"/>
              <w:rPr>
                <w:rFonts w:ascii="宋体" w:hAnsi="宋体"/>
                <w:szCs w:val="21"/>
              </w:rPr>
            </w:pPr>
            <w:r>
              <w:rPr>
                <w:rFonts w:ascii="宋体" w:hAnsi="宋体"/>
                <w:szCs w:val="21"/>
              </w:rPr>
              <w:t>8.4预测预警</w:t>
            </w:r>
          </w:p>
        </w:tc>
        <w:tc>
          <w:tcPr>
            <w:tcW w:w="2659" w:type="dxa"/>
          </w:tcPr>
          <w:p w:rsidR="006327EA" w:rsidRDefault="00A94B3B">
            <w:pPr>
              <w:spacing w:line="240" w:lineRule="exact"/>
              <w:ind w:firstLineChars="200" w:firstLine="420"/>
              <w:rPr>
                <w:rFonts w:ascii="宋体" w:hAnsi="宋体"/>
                <w:szCs w:val="21"/>
              </w:rPr>
            </w:pPr>
            <w:r>
              <w:rPr>
                <w:rFonts w:ascii="宋体" w:hAnsi="宋体"/>
                <w:szCs w:val="21"/>
              </w:rPr>
              <w:t>企业应根据生产经营状况及隐患排查治理情况，运用定量的安全生产预测预警技术，建立体现企业安全生产状况及发展趋势的预警指数系统。</w:t>
            </w:r>
          </w:p>
        </w:tc>
        <w:tc>
          <w:tcPr>
            <w:tcW w:w="3714" w:type="dxa"/>
          </w:tcPr>
          <w:p w:rsidR="006327EA" w:rsidRDefault="00A94B3B">
            <w:pPr>
              <w:spacing w:line="240" w:lineRule="exact"/>
              <w:rPr>
                <w:rFonts w:ascii="宋体" w:hAnsi="宋体"/>
                <w:szCs w:val="21"/>
              </w:rPr>
            </w:pPr>
            <w:r>
              <w:rPr>
                <w:rFonts w:ascii="宋体" w:hAnsi="宋体"/>
                <w:szCs w:val="21"/>
              </w:rPr>
              <w:t xml:space="preserve">    企业应根据生产经营状况及隐患排查治理情况，采用技术手段、仪器仪表及管理方法等，建立安全预警指数系统，每月进行一次安全生产风险分析。</w:t>
            </w:r>
          </w:p>
        </w:tc>
        <w:tc>
          <w:tcPr>
            <w:tcW w:w="986" w:type="dxa"/>
            <w:vAlign w:val="center"/>
          </w:tcPr>
          <w:p w:rsidR="006327EA" w:rsidRDefault="00A94B3B">
            <w:pPr>
              <w:spacing w:line="240" w:lineRule="exact"/>
              <w:jc w:val="center"/>
              <w:rPr>
                <w:rFonts w:ascii="宋体" w:hAnsi="宋体"/>
                <w:bCs/>
                <w:szCs w:val="21"/>
              </w:rPr>
            </w:pPr>
            <w:r>
              <w:rPr>
                <w:rFonts w:ascii="宋体" w:hAnsi="宋体"/>
                <w:bCs/>
                <w:szCs w:val="21"/>
              </w:rPr>
              <w:t>8</w:t>
            </w:r>
          </w:p>
        </w:tc>
        <w:tc>
          <w:tcPr>
            <w:tcW w:w="3232" w:type="dxa"/>
          </w:tcPr>
          <w:p w:rsidR="006327EA" w:rsidRDefault="00A94B3B">
            <w:pPr>
              <w:spacing w:line="240" w:lineRule="exact"/>
              <w:rPr>
                <w:rFonts w:ascii="宋体" w:hAnsi="宋体"/>
                <w:szCs w:val="21"/>
              </w:rPr>
            </w:pPr>
            <w:r>
              <w:rPr>
                <w:rFonts w:ascii="宋体" w:hAnsi="宋体"/>
                <w:szCs w:val="21"/>
              </w:rPr>
              <w:t xml:space="preserve">    无安全预警指数系统的，不得分；未对相关数据进行分析、测算，实现对安全生产状况及发展趋势进行预报的，扣2分；未将隐患排查治理情况纳入安全预警系统的，扣2分；未对预警系统所反映的问题，及时采取针对性措施的，扣2分；未每月进行风险分析的，扣2分。</w:t>
            </w:r>
          </w:p>
        </w:tc>
        <w:tc>
          <w:tcPr>
            <w:tcW w:w="1692" w:type="dxa"/>
            <w:vAlign w:val="center"/>
          </w:tcPr>
          <w:p w:rsidR="006327EA" w:rsidRDefault="00A94B3B">
            <w:pPr>
              <w:spacing w:line="240" w:lineRule="exact"/>
              <w:rPr>
                <w:rFonts w:ascii="宋体" w:hAnsi="宋体"/>
                <w:i/>
                <w:szCs w:val="21"/>
              </w:rPr>
            </w:pPr>
            <w:r>
              <w:rPr>
                <w:rFonts w:ascii="宋体" w:hAnsi="宋体" w:hint="eastAsia"/>
                <w:i/>
                <w:szCs w:val="21"/>
              </w:rPr>
              <w:t>无安全预警系统</w:t>
            </w:r>
          </w:p>
        </w:tc>
        <w:tc>
          <w:tcPr>
            <w:tcW w:w="1249" w:type="dxa"/>
            <w:vAlign w:val="center"/>
          </w:tcPr>
          <w:p w:rsidR="006327EA" w:rsidRDefault="00A94B3B">
            <w:pPr>
              <w:jc w:val="center"/>
              <w:rPr>
                <w:rFonts w:ascii="宋体" w:hAnsi="宋体"/>
                <w:i/>
                <w:szCs w:val="21"/>
              </w:rPr>
            </w:pPr>
            <w:r>
              <w:rPr>
                <w:rFonts w:ascii="宋体" w:hAnsi="宋体" w:hint="eastAsia"/>
                <w:i/>
                <w:szCs w:val="21"/>
              </w:rPr>
              <w:t>0</w:t>
            </w:r>
          </w:p>
        </w:tc>
      </w:tr>
      <w:tr w:rsidR="006327EA" w:rsidTr="00656968">
        <w:trPr>
          <w:trHeight w:hRule="exact" w:val="2068"/>
        </w:trPr>
        <w:tc>
          <w:tcPr>
            <w:tcW w:w="7915" w:type="dxa"/>
            <w:gridSpan w:val="4"/>
            <w:vAlign w:val="center"/>
          </w:tcPr>
          <w:p w:rsidR="006327EA" w:rsidRDefault="00A94B3B">
            <w:pPr>
              <w:spacing w:line="240" w:lineRule="exact"/>
              <w:rPr>
                <w:rFonts w:ascii="宋体" w:hAnsi="宋体"/>
                <w:b/>
                <w:szCs w:val="21"/>
              </w:rPr>
            </w:pPr>
            <w:r>
              <w:rPr>
                <w:rFonts w:ascii="宋体" w:hAnsi="宋体"/>
                <w:b/>
                <w:szCs w:val="21"/>
              </w:rPr>
              <w:t>小计</w:t>
            </w:r>
          </w:p>
          <w:p w:rsidR="00656968" w:rsidRPr="00656968" w:rsidRDefault="00656968" w:rsidP="00656968">
            <w:pPr>
              <w:pStyle w:val="a9"/>
              <w:numPr>
                <w:ilvl w:val="0"/>
                <w:numId w:val="8"/>
              </w:numPr>
              <w:spacing w:line="240" w:lineRule="exact"/>
              <w:ind w:firstLineChars="0"/>
              <w:rPr>
                <w:rFonts w:ascii="宋体" w:hAnsi="宋体"/>
                <w:szCs w:val="21"/>
              </w:rPr>
            </w:pPr>
            <w:r w:rsidRPr="00656968">
              <w:rPr>
                <w:rFonts w:ascii="宋体" w:hAnsi="宋体" w:hint="eastAsia"/>
                <w:szCs w:val="21"/>
              </w:rPr>
              <w:t>隐患登记档案资料不全</w:t>
            </w:r>
          </w:p>
          <w:p w:rsidR="00656968" w:rsidRPr="00656968" w:rsidRDefault="00656968" w:rsidP="00656968">
            <w:pPr>
              <w:pStyle w:val="a9"/>
              <w:numPr>
                <w:ilvl w:val="0"/>
                <w:numId w:val="8"/>
              </w:numPr>
              <w:spacing w:line="240" w:lineRule="exact"/>
              <w:ind w:firstLineChars="0"/>
              <w:rPr>
                <w:rFonts w:ascii="宋体" w:hAnsi="宋体"/>
                <w:szCs w:val="21"/>
              </w:rPr>
            </w:pPr>
            <w:r w:rsidRPr="00656968">
              <w:rPr>
                <w:rFonts w:ascii="宋体" w:hAnsi="宋体" w:hint="eastAsia"/>
                <w:szCs w:val="21"/>
              </w:rPr>
              <w:t>方案内容缺项</w:t>
            </w:r>
          </w:p>
          <w:p w:rsidR="00656968" w:rsidRPr="00656968" w:rsidRDefault="00656968" w:rsidP="00656968">
            <w:pPr>
              <w:pStyle w:val="a9"/>
              <w:numPr>
                <w:ilvl w:val="0"/>
                <w:numId w:val="8"/>
              </w:numPr>
              <w:spacing w:line="240" w:lineRule="exact"/>
              <w:ind w:firstLineChars="0"/>
              <w:rPr>
                <w:rFonts w:ascii="宋体" w:hAnsi="宋体"/>
                <w:szCs w:val="21"/>
              </w:rPr>
            </w:pPr>
            <w:r w:rsidRPr="00656968">
              <w:rPr>
                <w:rFonts w:ascii="宋体" w:hAnsi="宋体" w:hint="eastAsia"/>
                <w:szCs w:val="21"/>
              </w:rPr>
              <w:t>未进行汇总总结</w:t>
            </w:r>
          </w:p>
          <w:p w:rsidR="00656968" w:rsidRPr="00656968" w:rsidRDefault="00656968" w:rsidP="00656968">
            <w:pPr>
              <w:pStyle w:val="a9"/>
              <w:numPr>
                <w:ilvl w:val="0"/>
                <w:numId w:val="8"/>
              </w:numPr>
              <w:spacing w:line="240" w:lineRule="exact"/>
              <w:ind w:firstLineChars="0"/>
              <w:rPr>
                <w:rFonts w:ascii="宋体" w:hAnsi="宋体"/>
                <w:szCs w:val="21"/>
              </w:rPr>
            </w:pPr>
            <w:r w:rsidRPr="00656968">
              <w:rPr>
                <w:rFonts w:ascii="宋体" w:hAnsi="宋体" w:hint="eastAsia"/>
                <w:szCs w:val="21"/>
              </w:rPr>
              <w:t>缺少环境类隐患排查</w:t>
            </w:r>
          </w:p>
          <w:p w:rsidR="00656968" w:rsidRPr="00656968" w:rsidRDefault="00656968" w:rsidP="00656968">
            <w:pPr>
              <w:pStyle w:val="a9"/>
              <w:numPr>
                <w:ilvl w:val="0"/>
                <w:numId w:val="8"/>
              </w:numPr>
              <w:spacing w:line="240" w:lineRule="exact"/>
              <w:ind w:firstLineChars="0"/>
              <w:rPr>
                <w:rFonts w:ascii="宋体" w:hAnsi="宋体"/>
                <w:szCs w:val="21"/>
              </w:rPr>
            </w:pPr>
            <w:r w:rsidRPr="00656968">
              <w:rPr>
                <w:rFonts w:ascii="宋体" w:hAnsi="宋体" w:hint="eastAsia"/>
                <w:szCs w:val="21"/>
              </w:rPr>
              <w:t>检查人签字不全</w:t>
            </w:r>
          </w:p>
          <w:p w:rsidR="00656968" w:rsidRPr="00656968" w:rsidRDefault="00656968" w:rsidP="00656968">
            <w:pPr>
              <w:pStyle w:val="a9"/>
              <w:numPr>
                <w:ilvl w:val="0"/>
                <w:numId w:val="8"/>
              </w:numPr>
              <w:spacing w:line="240" w:lineRule="exact"/>
              <w:ind w:firstLineChars="0"/>
              <w:rPr>
                <w:rFonts w:ascii="宋体" w:hAnsi="宋体"/>
                <w:b/>
                <w:szCs w:val="21"/>
              </w:rPr>
            </w:pPr>
            <w:r w:rsidRPr="00656968">
              <w:rPr>
                <w:rFonts w:ascii="宋体" w:hAnsi="宋体" w:hint="eastAsia"/>
                <w:szCs w:val="21"/>
              </w:rPr>
              <w:t>方案内容不全</w:t>
            </w:r>
          </w:p>
        </w:tc>
        <w:tc>
          <w:tcPr>
            <w:tcW w:w="986" w:type="dxa"/>
            <w:vAlign w:val="center"/>
          </w:tcPr>
          <w:p w:rsidR="006327EA" w:rsidRDefault="00A94B3B">
            <w:pPr>
              <w:spacing w:line="240" w:lineRule="exact"/>
              <w:jc w:val="center"/>
              <w:rPr>
                <w:rFonts w:ascii="宋体" w:hAnsi="宋体"/>
                <w:b/>
                <w:bCs/>
                <w:szCs w:val="21"/>
              </w:rPr>
            </w:pPr>
            <w:r>
              <w:rPr>
                <w:rFonts w:ascii="宋体" w:hAnsi="宋体"/>
                <w:b/>
                <w:bCs/>
                <w:szCs w:val="21"/>
              </w:rPr>
              <w:t>80</w:t>
            </w:r>
          </w:p>
        </w:tc>
        <w:tc>
          <w:tcPr>
            <w:tcW w:w="4924" w:type="dxa"/>
            <w:gridSpan w:val="2"/>
            <w:vAlign w:val="center"/>
          </w:tcPr>
          <w:p w:rsidR="006327EA" w:rsidRDefault="00A94B3B">
            <w:pPr>
              <w:spacing w:line="240" w:lineRule="exact"/>
              <w:rPr>
                <w:rFonts w:ascii="宋体" w:hAnsi="宋体"/>
                <w:b/>
                <w:szCs w:val="21"/>
              </w:rPr>
            </w:pPr>
            <w:r>
              <w:rPr>
                <w:rFonts w:ascii="宋体" w:hAnsi="宋体"/>
                <w:b/>
                <w:szCs w:val="21"/>
              </w:rPr>
              <w:t>得分小计</w:t>
            </w:r>
          </w:p>
        </w:tc>
        <w:tc>
          <w:tcPr>
            <w:tcW w:w="1249" w:type="dxa"/>
            <w:vAlign w:val="center"/>
          </w:tcPr>
          <w:p w:rsidR="006327EA" w:rsidRDefault="00A94B3B">
            <w:pPr>
              <w:spacing w:line="240" w:lineRule="exact"/>
              <w:jc w:val="center"/>
              <w:rPr>
                <w:rFonts w:ascii="宋体" w:hAnsi="宋体"/>
                <w:b/>
                <w:szCs w:val="21"/>
              </w:rPr>
            </w:pPr>
            <w:r>
              <w:rPr>
                <w:rFonts w:ascii="宋体" w:hAnsi="宋体" w:hint="eastAsia"/>
                <w:b/>
                <w:color w:val="0000FF"/>
                <w:szCs w:val="21"/>
              </w:rPr>
              <w:t>54</w:t>
            </w:r>
          </w:p>
        </w:tc>
      </w:tr>
      <w:tr w:rsidR="006327EA">
        <w:trPr>
          <w:trHeight w:val="782"/>
        </w:trPr>
        <w:tc>
          <w:tcPr>
            <w:tcW w:w="821" w:type="dxa"/>
            <w:vMerge w:val="restart"/>
            <w:vAlign w:val="center"/>
          </w:tcPr>
          <w:p w:rsidR="006327EA" w:rsidRDefault="00A94B3B">
            <w:pPr>
              <w:spacing w:line="300" w:lineRule="exact"/>
              <w:rPr>
                <w:rFonts w:ascii="宋体" w:hAnsi="宋体"/>
                <w:szCs w:val="21"/>
              </w:rPr>
            </w:pPr>
            <w:r>
              <w:rPr>
                <w:rFonts w:ascii="宋体" w:hAnsi="宋体"/>
                <w:szCs w:val="21"/>
              </w:rPr>
              <w:t>九、重大危险源监</w:t>
            </w:r>
            <w:r>
              <w:rPr>
                <w:rFonts w:ascii="宋体" w:hAnsi="宋体" w:hint="eastAsia"/>
                <w:szCs w:val="21"/>
              </w:rPr>
              <w:t xml:space="preserve"> </w:t>
            </w:r>
            <w:r>
              <w:rPr>
                <w:rFonts w:ascii="宋体" w:hAnsi="宋体"/>
                <w:szCs w:val="21"/>
              </w:rPr>
              <w:t>控</w:t>
            </w:r>
          </w:p>
        </w:tc>
        <w:tc>
          <w:tcPr>
            <w:tcW w:w="721" w:type="dxa"/>
            <w:vMerge w:val="restart"/>
            <w:vAlign w:val="center"/>
          </w:tcPr>
          <w:p w:rsidR="006327EA" w:rsidRDefault="00A94B3B">
            <w:pPr>
              <w:spacing w:line="300" w:lineRule="exact"/>
              <w:rPr>
                <w:rFonts w:ascii="宋体" w:hAnsi="宋体"/>
                <w:szCs w:val="21"/>
              </w:rPr>
            </w:pPr>
            <w:r>
              <w:rPr>
                <w:rFonts w:ascii="宋体" w:hAnsi="宋体"/>
                <w:szCs w:val="21"/>
              </w:rPr>
              <w:t>9.1辨识与评估</w:t>
            </w:r>
          </w:p>
        </w:tc>
        <w:tc>
          <w:tcPr>
            <w:tcW w:w="2659" w:type="dxa"/>
            <w:vMerge w:val="restart"/>
          </w:tcPr>
          <w:p w:rsidR="006327EA" w:rsidRDefault="00A94B3B">
            <w:pPr>
              <w:spacing w:line="300" w:lineRule="exact"/>
              <w:ind w:firstLineChars="200" w:firstLine="420"/>
              <w:rPr>
                <w:rFonts w:ascii="宋体" w:hAnsi="宋体"/>
                <w:szCs w:val="21"/>
              </w:rPr>
            </w:pPr>
            <w:r>
              <w:rPr>
                <w:rFonts w:ascii="宋体" w:hAnsi="宋体"/>
                <w:szCs w:val="21"/>
              </w:rPr>
              <w:t>企业应依据有关标准对本单位的危险设施或场所进行重大危险源辨识与安全评估。</w:t>
            </w:r>
          </w:p>
        </w:tc>
        <w:tc>
          <w:tcPr>
            <w:tcW w:w="3714" w:type="dxa"/>
          </w:tcPr>
          <w:p w:rsidR="006327EA" w:rsidRDefault="00A94B3B">
            <w:pPr>
              <w:spacing w:line="300" w:lineRule="exact"/>
              <w:rPr>
                <w:rFonts w:ascii="宋体" w:hAnsi="宋体"/>
                <w:szCs w:val="21"/>
              </w:rPr>
            </w:pPr>
            <w:r>
              <w:rPr>
                <w:rFonts w:ascii="宋体" w:hAnsi="宋体"/>
                <w:szCs w:val="21"/>
              </w:rPr>
              <w:t xml:space="preserve">    建立危险源的管理制度，明确辨识与评估的职责、方法、范围、流程、控制原则、回顾、持续改进等。</w:t>
            </w:r>
          </w:p>
        </w:tc>
        <w:tc>
          <w:tcPr>
            <w:tcW w:w="986" w:type="dxa"/>
            <w:vAlign w:val="center"/>
          </w:tcPr>
          <w:p w:rsidR="006327EA" w:rsidRDefault="00A94B3B">
            <w:pPr>
              <w:spacing w:line="300" w:lineRule="exact"/>
              <w:jc w:val="center"/>
              <w:rPr>
                <w:rFonts w:ascii="宋体" w:hAnsi="宋体"/>
                <w:bCs/>
                <w:szCs w:val="21"/>
              </w:rPr>
            </w:pPr>
            <w:r>
              <w:rPr>
                <w:rFonts w:ascii="宋体" w:hAnsi="宋体"/>
                <w:bCs/>
                <w:szCs w:val="21"/>
              </w:rPr>
              <w:t>4</w:t>
            </w:r>
          </w:p>
        </w:tc>
        <w:tc>
          <w:tcPr>
            <w:tcW w:w="3232" w:type="dxa"/>
          </w:tcPr>
          <w:p w:rsidR="006327EA" w:rsidRDefault="00A94B3B">
            <w:pPr>
              <w:spacing w:line="300" w:lineRule="exact"/>
              <w:rPr>
                <w:rFonts w:ascii="宋体" w:hAnsi="宋体"/>
                <w:szCs w:val="21"/>
              </w:rPr>
            </w:pPr>
            <w:r>
              <w:rPr>
                <w:rFonts w:ascii="宋体" w:hAnsi="宋体"/>
                <w:szCs w:val="21"/>
              </w:rPr>
              <w:t xml:space="preserve">    无该项制度的，不得分；制度中每缺少一项内容要求的，扣2分。</w:t>
            </w:r>
          </w:p>
        </w:tc>
        <w:tc>
          <w:tcPr>
            <w:tcW w:w="1692" w:type="dxa"/>
            <w:vAlign w:val="center"/>
          </w:tcPr>
          <w:p w:rsidR="006327EA" w:rsidRDefault="006327EA">
            <w:pPr>
              <w:spacing w:line="300" w:lineRule="exact"/>
              <w:rPr>
                <w:rFonts w:ascii="宋体" w:hAnsi="宋体"/>
                <w:szCs w:val="21"/>
              </w:rPr>
            </w:pPr>
          </w:p>
        </w:tc>
        <w:tc>
          <w:tcPr>
            <w:tcW w:w="1249" w:type="dxa"/>
            <w:vAlign w:val="center"/>
          </w:tcPr>
          <w:p w:rsidR="006327EA" w:rsidRDefault="00A94B3B">
            <w:pPr>
              <w:spacing w:line="240" w:lineRule="exact"/>
              <w:jc w:val="center"/>
              <w:rPr>
                <w:rFonts w:ascii="宋体" w:hAnsi="宋体"/>
                <w:szCs w:val="21"/>
              </w:rPr>
            </w:pPr>
            <w:r>
              <w:rPr>
                <w:rFonts w:ascii="宋体" w:hAnsi="宋体" w:hint="eastAsia"/>
                <w:szCs w:val="21"/>
              </w:rPr>
              <w:t>4</w:t>
            </w:r>
          </w:p>
        </w:tc>
      </w:tr>
      <w:tr w:rsidR="006327EA">
        <w:trPr>
          <w:trHeight w:val="919"/>
        </w:trPr>
        <w:tc>
          <w:tcPr>
            <w:tcW w:w="821" w:type="dxa"/>
            <w:vMerge/>
            <w:vAlign w:val="center"/>
          </w:tcPr>
          <w:p w:rsidR="006327EA" w:rsidRDefault="006327EA">
            <w:pPr>
              <w:spacing w:line="300" w:lineRule="exact"/>
              <w:rPr>
                <w:rFonts w:ascii="宋体" w:hAnsi="宋体"/>
                <w:szCs w:val="21"/>
              </w:rPr>
            </w:pPr>
          </w:p>
        </w:tc>
        <w:tc>
          <w:tcPr>
            <w:tcW w:w="721" w:type="dxa"/>
            <w:vMerge/>
            <w:vAlign w:val="center"/>
          </w:tcPr>
          <w:p w:rsidR="006327EA" w:rsidRDefault="006327EA">
            <w:pPr>
              <w:spacing w:line="300" w:lineRule="exact"/>
              <w:rPr>
                <w:rFonts w:ascii="宋体" w:hAnsi="宋体"/>
                <w:szCs w:val="21"/>
              </w:rPr>
            </w:pPr>
          </w:p>
        </w:tc>
        <w:tc>
          <w:tcPr>
            <w:tcW w:w="2659" w:type="dxa"/>
            <w:vMerge/>
          </w:tcPr>
          <w:p w:rsidR="006327EA" w:rsidRDefault="006327EA">
            <w:pPr>
              <w:spacing w:line="300" w:lineRule="exact"/>
              <w:rPr>
                <w:rFonts w:ascii="宋体" w:hAnsi="宋体"/>
                <w:szCs w:val="21"/>
              </w:rPr>
            </w:pPr>
          </w:p>
        </w:tc>
        <w:tc>
          <w:tcPr>
            <w:tcW w:w="3714" w:type="dxa"/>
          </w:tcPr>
          <w:p w:rsidR="006327EA" w:rsidRDefault="00A94B3B">
            <w:pPr>
              <w:spacing w:line="300" w:lineRule="exact"/>
              <w:rPr>
                <w:rFonts w:ascii="宋体" w:hAnsi="宋体"/>
                <w:szCs w:val="21"/>
              </w:rPr>
            </w:pPr>
            <w:r>
              <w:rPr>
                <w:rFonts w:ascii="宋体" w:hAnsi="宋体"/>
                <w:szCs w:val="21"/>
              </w:rPr>
              <w:t xml:space="preserve">    按相关规定对本单位的生产设施或场所进行危险源辨识、</w:t>
            </w:r>
            <w:r>
              <w:rPr>
                <w:rFonts w:ascii="宋体" w:hAnsi="宋体" w:hint="eastAsia"/>
                <w:szCs w:val="21"/>
              </w:rPr>
              <w:t>分类和风险</w:t>
            </w:r>
            <w:r>
              <w:rPr>
                <w:rFonts w:ascii="宋体" w:hAnsi="宋体"/>
                <w:szCs w:val="21"/>
              </w:rPr>
              <w:t>评</w:t>
            </w:r>
            <w:r>
              <w:rPr>
                <w:rFonts w:ascii="宋体" w:hAnsi="宋体" w:hint="eastAsia"/>
                <w:szCs w:val="21"/>
              </w:rPr>
              <w:t>价、分级，</w:t>
            </w:r>
            <w:r>
              <w:rPr>
                <w:rFonts w:ascii="宋体" w:hAnsi="宋体"/>
                <w:szCs w:val="21"/>
              </w:rPr>
              <w:t>确定危险源及重大危险源（包括企业确定的重大危险源）。</w:t>
            </w:r>
          </w:p>
        </w:tc>
        <w:tc>
          <w:tcPr>
            <w:tcW w:w="986" w:type="dxa"/>
            <w:vAlign w:val="center"/>
          </w:tcPr>
          <w:p w:rsidR="006327EA" w:rsidRDefault="00A94B3B">
            <w:pPr>
              <w:spacing w:line="300" w:lineRule="exact"/>
              <w:jc w:val="center"/>
              <w:rPr>
                <w:rFonts w:ascii="宋体" w:hAnsi="宋体"/>
                <w:bCs/>
                <w:szCs w:val="21"/>
              </w:rPr>
            </w:pPr>
            <w:r>
              <w:rPr>
                <w:rFonts w:ascii="宋体" w:hAnsi="宋体"/>
                <w:bCs/>
                <w:szCs w:val="21"/>
              </w:rPr>
              <w:t>10</w:t>
            </w:r>
          </w:p>
        </w:tc>
        <w:tc>
          <w:tcPr>
            <w:tcW w:w="3232" w:type="dxa"/>
          </w:tcPr>
          <w:p w:rsidR="006327EA" w:rsidRDefault="00A94B3B">
            <w:pPr>
              <w:spacing w:line="300" w:lineRule="exact"/>
              <w:rPr>
                <w:rFonts w:ascii="宋体" w:hAnsi="宋体"/>
                <w:szCs w:val="21"/>
              </w:rPr>
            </w:pPr>
            <w:r>
              <w:rPr>
                <w:rFonts w:ascii="宋体" w:hAnsi="宋体"/>
                <w:szCs w:val="21"/>
              </w:rPr>
              <w:t xml:space="preserve">    未进行辨识</w:t>
            </w:r>
            <w:r>
              <w:rPr>
                <w:rFonts w:ascii="宋体" w:hAnsi="宋体" w:hint="eastAsia"/>
                <w:szCs w:val="21"/>
              </w:rPr>
              <w:t>、</w:t>
            </w:r>
            <w:r>
              <w:rPr>
                <w:rFonts w:ascii="宋体" w:hAnsi="宋体"/>
                <w:szCs w:val="21"/>
              </w:rPr>
              <w:t>评</w:t>
            </w:r>
            <w:r>
              <w:rPr>
                <w:rFonts w:ascii="宋体" w:hAnsi="宋体" w:hint="eastAsia"/>
                <w:szCs w:val="21"/>
              </w:rPr>
              <w:t>价、分类、分级</w:t>
            </w:r>
            <w:r>
              <w:rPr>
                <w:rFonts w:ascii="宋体" w:hAnsi="宋体"/>
                <w:szCs w:val="21"/>
              </w:rPr>
              <w:t>的，不得分；未按制度规定严格进行的，不得分；辨识和评估不充分、准确的，每处扣2分。</w:t>
            </w:r>
          </w:p>
        </w:tc>
        <w:tc>
          <w:tcPr>
            <w:tcW w:w="1692" w:type="dxa"/>
            <w:vAlign w:val="center"/>
          </w:tcPr>
          <w:p w:rsidR="006327EA" w:rsidRDefault="00A94B3B">
            <w:pPr>
              <w:spacing w:line="300" w:lineRule="exact"/>
              <w:rPr>
                <w:rFonts w:ascii="宋体" w:hAnsi="宋体"/>
                <w:i/>
                <w:color w:val="0000FF"/>
                <w:szCs w:val="21"/>
              </w:rPr>
            </w:pPr>
            <w:r>
              <w:rPr>
                <w:rFonts w:ascii="宋体" w:hAnsi="宋体" w:hint="eastAsia"/>
                <w:i/>
                <w:color w:val="0000FF"/>
                <w:szCs w:val="21"/>
              </w:rPr>
              <w:t>评估不充分</w:t>
            </w:r>
          </w:p>
        </w:tc>
        <w:tc>
          <w:tcPr>
            <w:tcW w:w="1249" w:type="dxa"/>
            <w:vAlign w:val="center"/>
          </w:tcPr>
          <w:p w:rsidR="006327EA" w:rsidRDefault="00A94B3B">
            <w:pPr>
              <w:spacing w:line="240" w:lineRule="exact"/>
              <w:jc w:val="center"/>
              <w:rPr>
                <w:rFonts w:ascii="宋体" w:hAnsi="宋体"/>
                <w:i/>
                <w:color w:val="0000FF"/>
                <w:szCs w:val="21"/>
              </w:rPr>
            </w:pPr>
            <w:r>
              <w:rPr>
                <w:rFonts w:ascii="宋体" w:hAnsi="宋体" w:hint="eastAsia"/>
                <w:i/>
                <w:color w:val="0000FF"/>
                <w:szCs w:val="21"/>
              </w:rPr>
              <w:t>8</w:t>
            </w:r>
          </w:p>
        </w:tc>
      </w:tr>
      <w:tr w:rsidR="006327EA">
        <w:trPr>
          <w:trHeight w:val="70"/>
        </w:trPr>
        <w:tc>
          <w:tcPr>
            <w:tcW w:w="821" w:type="dxa"/>
            <w:vMerge/>
            <w:vAlign w:val="center"/>
          </w:tcPr>
          <w:p w:rsidR="006327EA" w:rsidRDefault="006327EA">
            <w:pPr>
              <w:spacing w:line="300" w:lineRule="exact"/>
              <w:rPr>
                <w:rFonts w:ascii="宋体" w:hAnsi="宋体"/>
                <w:szCs w:val="21"/>
              </w:rPr>
            </w:pPr>
          </w:p>
        </w:tc>
        <w:tc>
          <w:tcPr>
            <w:tcW w:w="721" w:type="dxa"/>
            <w:vMerge w:val="restart"/>
            <w:vAlign w:val="center"/>
          </w:tcPr>
          <w:p w:rsidR="006327EA" w:rsidRDefault="00A94B3B">
            <w:pPr>
              <w:spacing w:line="300" w:lineRule="exact"/>
              <w:rPr>
                <w:rFonts w:ascii="宋体" w:hAnsi="宋体"/>
                <w:szCs w:val="21"/>
              </w:rPr>
            </w:pPr>
            <w:r>
              <w:rPr>
                <w:rFonts w:ascii="宋体" w:hAnsi="宋体"/>
                <w:szCs w:val="21"/>
              </w:rPr>
              <w:t>9.2登记建档与备案</w:t>
            </w:r>
          </w:p>
        </w:tc>
        <w:tc>
          <w:tcPr>
            <w:tcW w:w="2659" w:type="dxa"/>
            <w:vMerge w:val="restart"/>
          </w:tcPr>
          <w:p w:rsidR="006327EA" w:rsidRDefault="00A94B3B">
            <w:pPr>
              <w:spacing w:line="300" w:lineRule="exact"/>
              <w:ind w:firstLineChars="200" w:firstLine="420"/>
              <w:rPr>
                <w:rFonts w:ascii="宋体" w:hAnsi="宋体"/>
                <w:szCs w:val="21"/>
              </w:rPr>
            </w:pPr>
            <w:r>
              <w:rPr>
                <w:rFonts w:ascii="宋体" w:hAnsi="宋体"/>
                <w:szCs w:val="21"/>
              </w:rPr>
              <w:t>企业应当对确认的重大危险源及时登记建档，并按规定备案。</w:t>
            </w:r>
          </w:p>
        </w:tc>
        <w:tc>
          <w:tcPr>
            <w:tcW w:w="3714" w:type="dxa"/>
          </w:tcPr>
          <w:p w:rsidR="006327EA" w:rsidRDefault="00A94B3B">
            <w:pPr>
              <w:spacing w:line="300" w:lineRule="exact"/>
              <w:rPr>
                <w:rFonts w:ascii="宋体" w:hAnsi="宋体"/>
                <w:szCs w:val="21"/>
              </w:rPr>
            </w:pPr>
            <w:r>
              <w:rPr>
                <w:rFonts w:ascii="宋体" w:hAnsi="宋体"/>
                <w:szCs w:val="21"/>
              </w:rPr>
              <w:t xml:space="preserve">    对确认的危险源及时登记建档。</w:t>
            </w:r>
          </w:p>
        </w:tc>
        <w:tc>
          <w:tcPr>
            <w:tcW w:w="986" w:type="dxa"/>
            <w:vAlign w:val="center"/>
          </w:tcPr>
          <w:p w:rsidR="006327EA" w:rsidRDefault="00A94B3B">
            <w:pPr>
              <w:spacing w:line="300" w:lineRule="exact"/>
              <w:jc w:val="center"/>
              <w:rPr>
                <w:rFonts w:ascii="宋体" w:hAnsi="宋体"/>
                <w:bCs/>
                <w:szCs w:val="21"/>
              </w:rPr>
            </w:pPr>
            <w:r>
              <w:rPr>
                <w:rFonts w:ascii="宋体" w:hAnsi="宋体"/>
                <w:bCs/>
                <w:szCs w:val="21"/>
              </w:rPr>
              <w:t>6</w:t>
            </w:r>
          </w:p>
        </w:tc>
        <w:tc>
          <w:tcPr>
            <w:tcW w:w="3232" w:type="dxa"/>
          </w:tcPr>
          <w:p w:rsidR="006327EA" w:rsidRDefault="00A94B3B">
            <w:pPr>
              <w:spacing w:line="300" w:lineRule="exact"/>
              <w:rPr>
                <w:rFonts w:ascii="宋体" w:hAnsi="宋体"/>
                <w:szCs w:val="21"/>
              </w:rPr>
            </w:pPr>
            <w:r>
              <w:rPr>
                <w:rFonts w:ascii="宋体" w:hAnsi="宋体"/>
                <w:szCs w:val="21"/>
              </w:rPr>
              <w:t xml:space="preserve">    无危险源档案资料的，不得分；档案资料不全的，每处扣2分。</w:t>
            </w:r>
          </w:p>
        </w:tc>
        <w:tc>
          <w:tcPr>
            <w:tcW w:w="1692" w:type="dxa"/>
            <w:vAlign w:val="center"/>
          </w:tcPr>
          <w:p w:rsidR="006327EA" w:rsidRDefault="00A94B3B">
            <w:pPr>
              <w:spacing w:line="300" w:lineRule="exact"/>
              <w:rPr>
                <w:rFonts w:ascii="宋体" w:hAnsi="宋体"/>
                <w:i/>
                <w:szCs w:val="21"/>
              </w:rPr>
            </w:pPr>
            <w:r>
              <w:rPr>
                <w:rFonts w:ascii="宋体" w:hAnsi="宋体" w:hint="eastAsia"/>
                <w:i/>
                <w:szCs w:val="21"/>
              </w:rPr>
              <w:t>档案资料不全</w:t>
            </w:r>
          </w:p>
        </w:tc>
        <w:tc>
          <w:tcPr>
            <w:tcW w:w="1249" w:type="dxa"/>
            <w:vAlign w:val="center"/>
          </w:tcPr>
          <w:p w:rsidR="006327EA" w:rsidRDefault="00A94B3B">
            <w:pPr>
              <w:spacing w:line="240" w:lineRule="exact"/>
              <w:jc w:val="center"/>
              <w:rPr>
                <w:rFonts w:ascii="宋体" w:hAnsi="宋体"/>
                <w:i/>
                <w:szCs w:val="21"/>
              </w:rPr>
            </w:pPr>
            <w:r>
              <w:rPr>
                <w:rFonts w:ascii="宋体" w:hAnsi="宋体" w:hint="eastAsia"/>
                <w:i/>
                <w:szCs w:val="21"/>
              </w:rPr>
              <w:t>4</w:t>
            </w:r>
          </w:p>
        </w:tc>
      </w:tr>
      <w:tr w:rsidR="006327EA">
        <w:trPr>
          <w:trHeight w:val="541"/>
        </w:trPr>
        <w:tc>
          <w:tcPr>
            <w:tcW w:w="821" w:type="dxa"/>
            <w:vMerge/>
            <w:vAlign w:val="center"/>
          </w:tcPr>
          <w:p w:rsidR="006327EA" w:rsidRDefault="006327EA">
            <w:pPr>
              <w:spacing w:line="300" w:lineRule="exact"/>
              <w:rPr>
                <w:rFonts w:ascii="宋体" w:hAnsi="宋体"/>
                <w:szCs w:val="21"/>
              </w:rPr>
            </w:pPr>
          </w:p>
        </w:tc>
        <w:tc>
          <w:tcPr>
            <w:tcW w:w="721" w:type="dxa"/>
            <w:vMerge/>
            <w:vAlign w:val="center"/>
          </w:tcPr>
          <w:p w:rsidR="006327EA" w:rsidRDefault="006327EA">
            <w:pPr>
              <w:spacing w:line="300" w:lineRule="exact"/>
              <w:rPr>
                <w:rFonts w:ascii="宋体" w:hAnsi="宋体"/>
                <w:szCs w:val="21"/>
              </w:rPr>
            </w:pPr>
          </w:p>
        </w:tc>
        <w:tc>
          <w:tcPr>
            <w:tcW w:w="2659" w:type="dxa"/>
            <w:vMerge/>
          </w:tcPr>
          <w:p w:rsidR="006327EA" w:rsidRDefault="006327EA">
            <w:pPr>
              <w:spacing w:line="300" w:lineRule="exact"/>
              <w:rPr>
                <w:rFonts w:ascii="宋体" w:hAnsi="宋体"/>
                <w:szCs w:val="21"/>
              </w:rPr>
            </w:pPr>
          </w:p>
        </w:tc>
        <w:tc>
          <w:tcPr>
            <w:tcW w:w="3714" w:type="dxa"/>
          </w:tcPr>
          <w:p w:rsidR="006327EA" w:rsidRDefault="00A94B3B">
            <w:pPr>
              <w:spacing w:line="300" w:lineRule="exact"/>
              <w:rPr>
                <w:rFonts w:ascii="宋体" w:hAnsi="宋体"/>
                <w:szCs w:val="21"/>
              </w:rPr>
            </w:pPr>
            <w:r>
              <w:rPr>
                <w:rFonts w:ascii="宋体" w:hAnsi="宋体"/>
                <w:szCs w:val="21"/>
              </w:rPr>
              <w:t xml:space="preserve">    按照相关规定，将重大危险源向安全监管部门和相关部门备案。</w:t>
            </w:r>
          </w:p>
        </w:tc>
        <w:tc>
          <w:tcPr>
            <w:tcW w:w="986" w:type="dxa"/>
            <w:vAlign w:val="center"/>
          </w:tcPr>
          <w:p w:rsidR="006327EA" w:rsidRDefault="00A94B3B">
            <w:pPr>
              <w:spacing w:line="300" w:lineRule="exact"/>
              <w:jc w:val="center"/>
              <w:rPr>
                <w:rFonts w:ascii="宋体" w:hAnsi="宋体"/>
                <w:bCs/>
                <w:szCs w:val="21"/>
              </w:rPr>
            </w:pPr>
            <w:r>
              <w:rPr>
                <w:rFonts w:ascii="宋体" w:hAnsi="宋体"/>
                <w:bCs/>
                <w:szCs w:val="21"/>
              </w:rPr>
              <w:t>4</w:t>
            </w:r>
          </w:p>
        </w:tc>
        <w:tc>
          <w:tcPr>
            <w:tcW w:w="3232" w:type="dxa"/>
          </w:tcPr>
          <w:p w:rsidR="006327EA" w:rsidRDefault="00A94B3B">
            <w:pPr>
              <w:spacing w:line="300" w:lineRule="exact"/>
              <w:rPr>
                <w:rFonts w:ascii="宋体" w:hAnsi="宋体"/>
                <w:szCs w:val="21"/>
              </w:rPr>
            </w:pPr>
            <w:r>
              <w:rPr>
                <w:rFonts w:ascii="宋体" w:hAnsi="宋体"/>
                <w:szCs w:val="21"/>
              </w:rPr>
              <w:t xml:space="preserve">    未备案的，不得分；备案资料不全的，每个扣1分。</w:t>
            </w:r>
          </w:p>
        </w:tc>
        <w:tc>
          <w:tcPr>
            <w:tcW w:w="1692" w:type="dxa"/>
            <w:vAlign w:val="center"/>
          </w:tcPr>
          <w:p w:rsidR="006327EA" w:rsidRDefault="00A94B3B">
            <w:pPr>
              <w:spacing w:line="300" w:lineRule="exact"/>
              <w:rPr>
                <w:rFonts w:ascii="宋体" w:hAnsi="宋体"/>
                <w:i/>
                <w:color w:val="FF0000"/>
                <w:szCs w:val="21"/>
              </w:rPr>
            </w:pPr>
            <w:r>
              <w:rPr>
                <w:rFonts w:ascii="宋体" w:hAnsi="宋体" w:hint="eastAsia"/>
                <w:i/>
                <w:color w:val="FF0000"/>
                <w:szCs w:val="21"/>
              </w:rPr>
              <w:t>未构成重大危险源，缺项</w:t>
            </w:r>
          </w:p>
        </w:tc>
        <w:tc>
          <w:tcPr>
            <w:tcW w:w="1249" w:type="dxa"/>
            <w:vAlign w:val="center"/>
          </w:tcPr>
          <w:p w:rsidR="006327EA" w:rsidRDefault="006327EA">
            <w:pPr>
              <w:spacing w:line="240" w:lineRule="exact"/>
              <w:jc w:val="center"/>
              <w:rPr>
                <w:rFonts w:ascii="宋体" w:hAnsi="宋体"/>
                <w:szCs w:val="21"/>
              </w:rPr>
            </w:pPr>
          </w:p>
        </w:tc>
      </w:tr>
      <w:tr w:rsidR="006327EA">
        <w:trPr>
          <w:trHeight w:val="463"/>
        </w:trPr>
        <w:tc>
          <w:tcPr>
            <w:tcW w:w="821" w:type="dxa"/>
            <w:vMerge/>
            <w:vAlign w:val="center"/>
          </w:tcPr>
          <w:p w:rsidR="006327EA" w:rsidRDefault="006327EA">
            <w:pPr>
              <w:spacing w:line="300" w:lineRule="exact"/>
              <w:rPr>
                <w:rFonts w:ascii="宋体" w:hAnsi="宋体"/>
                <w:szCs w:val="21"/>
              </w:rPr>
            </w:pPr>
          </w:p>
        </w:tc>
        <w:tc>
          <w:tcPr>
            <w:tcW w:w="721" w:type="dxa"/>
            <w:vMerge/>
            <w:vAlign w:val="center"/>
          </w:tcPr>
          <w:p w:rsidR="006327EA" w:rsidRDefault="006327EA">
            <w:pPr>
              <w:spacing w:line="300" w:lineRule="exact"/>
              <w:rPr>
                <w:rFonts w:ascii="宋体" w:hAnsi="宋体"/>
                <w:szCs w:val="21"/>
              </w:rPr>
            </w:pPr>
          </w:p>
        </w:tc>
        <w:tc>
          <w:tcPr>
            <w:tcW w:w="2659" w:type="dxa"/>
            <w:vMerge/>
          </w:tcPr>
          <w:p w:rsidR="006327EA" w:rsidRDefault="006327EA">
            <w:pPr>
              <w:spacing w:line="300" w:lineRule="exact"/>
              <w:rPr>
                <w:rFonts w:ascii="宋体" w:hAnsi="宋体"/>
                <w:szCs w:val="21"/>
              </w:rPr>
            </w:pPr>
          </w:p>
        </w:tc>
        <w:tc>
          <w:tcPr>
            <w:tcW w:w="3714" w:type="dxa"/>
          </w:tcPr>
          <w:p w:rsidR="006327EA" w:rsidRDefault="00A94B3B">
            <w:pPr>
              <w:spacing w:line="300" w:lineRule="exact"/>
              <w:rPr>
                <w:rFonts w:ascii="宋体" w:hAnsi="宋体"/>
                <w:szCs w:val="21"/>
              </w:rPr>
            </w:pPr>
            <w:r>
              <w:rPr>
                <w:rFonts w:ascii="宋体" w:hAnsi="宋体"/>
                <w:szCs w:val="21"/>
              </w:rPr>
              <w:t xml:space="preserve">    计量检测用的放射源应当按照有关规定取得放射物品使用许可证。</w:t>
            </w:r>
          </w:p>
        </w:tc>
        <w:tc>
          <w:tcPr>
            <w:tcW w:w="986" w:type="dxa"/>
            <w:vAlign w:val="center"/>
          </w:tcPr>
          <w:p w:rsidR="006327EA" w:rsidRDefault="00A94B3B">
            <w:pPr>
              <w:spacing w:line="300" w:lineRule="exact"/>
              <w:jc w:val="center"/>
              <w:rPr>
                <w:rFonts w:ascii="宋体" w:hAnsi="宋体"/>
                <w:bCs/>
                <w:szCs w:val="21"/>
              </w:rPr>
            </w:pPr>
            <w:r>
              <w:rPr>
                <w:rFonts w:ascii="宋体" w:hAnsi="宋体"/>
                <w:bCs/>
                <w:szCs w:val="21"/>
              </w:rPr>
              <w:t>4</w:t>
            </w:r>
          </w:p>
        </w:tc>
        <w:tc>
          <w:tcPr>
            <w:tcW w:w="3232" w:type="dxa"/>
          </w:tcPr>
          <w:p w:rsidR="006327EA" w:rsidRDefault="00A94B3B">
            <w:pPr>
              <w:spacing w:line="300" w:lineRule="exact"/>
              <w:rPr>
                <w:rFonts w:ascii="宋体" w:hAnsi="宋体"/>
                <w:szCs w:val="21"/>
              </w:rPr>
            </w:pPr>
            <w:r>
              <w:rPr>
                <w:rFonts w:ascii="宋体" w:hAnsi="宋体"/>
                <w:szCs w:val="21"/>
              </w:rPr>
              <w:t xml:space="preserve">    未办理许可证的，不得分；每少一个许可证，扣2分。</w:t>
            </w:r>
          </w:p>
        </w:tc>
        <w:tc>
          <w:tcPr>
            <w:tcW w:w="1692" w:type="dxa"/>
            <w:vAlign w:val="center"/>
          </w:tcPr>
          <w:p w:rsidR="006327EA" w:rsidRDefault="00A94B3B">
            <w:pPr>
              <w:spacing w:line="300" w:lineRule="exact"/>
              <w:jc w:val="center"/>
              <w:rPr>
                <w:rFonts w:ascii="宋体" w:hAnsi="宋体"/>
                <w:i/>
                <w:color w:val="FF0000"/>
                <w:szCs w:val="21"/>
              </w:rPr>
            </w:pPr>
            <w:r>
              <w:rPr>
                <w:rFonts w:ascii="宋体" w:hAnsi="宋体" w:hint="eastAsia"/>
                <w:i/>
                <w:color w:val="FF0000"/>
                <w:szCs w:val="21"/>
              </w:rPr>
              <w:t>缺项</w:t>
            </w:r>
          </w:p>
        </w:tc>
        <w:tc>
          <w:tcPr>
            <w:tcW w:w="1249" w:type="dxa"/>
            <w:vAlign w:val="center"/>
          </w:tcPr>
          <w:p w:rsidR="006327EA" w:rsidRDefault="006327EA">
            <w:pPr>
              <w:spacing w:line="240" w:lineRule="exact"/>
              <w:jc w:val="center"/>
              <w:rPr>
                <w:rFonts w:ascii="宋体" w:hAnsi="宋体"/>
                <w:szCs w:val="21"/>
              </w:rPr>
            </w:pPr>
          </w:p>
        </w:tc>
      </w:tr>
      <w:tr w:rsidR="006327EA">
        <w:trPr>
          <w:trHeight w:val="333"/>
        </w:trPr>
        <w:tc>
          <w:tcPr>
            <w:tcW w:w="821" w:type="dxa"/>
            <w:vMerge/>
            <w:vAlign w:val="center"/>
          </w:tcPr>
          <w:p w:rsidR="006327EA" w:rsidRDefault="006327EA">
            <w:pPr>
              <w:spacing w:line="300" w:lineRule="exact"/>
              <w:rPr>
                <w:rFonts w:ascii="宋体" w:hAnsi="宋体"/>
                <w:szCs w:val="21"/>
              </w:rPr>
            </w:pPr>
          </w:p>
        </w:tc>
        <w:tc>
          <w:tcPr>
            <w:tcW w:w="721" w:type="dxa"/>
            <w:vMerge w:val="restart"/>
            <w:vAlign w:val="center"/>
          </w:tcPr>
          <w:p w:rsidR="006327EA" w:rsidRDefault="00A94B3B">
            <w:pPr>
              <w:spacing w:line="300" w:lineRule="exact"/>
              <w:rPr>
                <w:rFonts w:ascii="宋体" w:hAnsi="宋体"/>
                <w:szCs w:val="21"/>
              </w:rPr>
            </w:pPr>
            <w:r>
              <w:rPr>
                <w:rFonts w:ascii="宋体" w:hAnsi="宋体"/>
                <w:szCs w:val="21"/>
              </w:rPr>
              <w:t>9.3 监控与管理</w:t>
            </w:r>
          </w:p>
        </w:tc>
        <w:tc>
          <w:tcPr>
            <w:tcW w:w="2659" w:type="dxa"/>
            <w:vMerge w:val="restart"/>
          </w:tcPr>
          <w:p w:rsidR="006327EA" w:rsidRDefault="00A94B3B">
            <w:pPr>
              <w:spacing w:line="300" w:lineRule="exact"/>
              <w:ind w:firstLineChars="200" w:firstLine="420"/>
              <w:rPr>
                <w:rFonts w:ascii="宋体" w:hAnsi="宋体"/>
                <w:szCs w:val="21"/>
              </w:rPr>
            </w:pPr>
            <w:r>
              <w:rPr>
                <w:rFonts w:ascii="宋体" w:hAnsi="宋体"/>
                <w:szCs w:val="21"/>
              </w:rPr>
              <w:t>企业应建立健全重大危险源安全管理制度，制定重大危险源安全管理技术措施。</w:t>
            </w:r>
          </w:p>
        </w:tc>
        <w:tc>
          <w:tcPr>
            <w:tcW w:w="3714" w:type="dxa"/>
          </w:tcPr>
          <w:p w:rsidR="006327EA" w:rsidRDefault="00A94B3B">
            <w:pPr>
              <w:spacing w:line="300" w:lineRule="exact"/>
              <w:rPr>
                <w:rFonts w:ascii="宋体" w:hAnsi="宋体"/>
                <w:szCs w:val="21"/>
              </w:rPr>
            </w:pPr>
            <w:r>
              <w:rPr>
                <w:rFonts w:ascii="宋体" w:hAnsi="宋体"/>
                <w:szCs w:val="21"/>
              </w:rPr>
              <w:t xml:space="preserve">    对危险源（包括企业确定的重大危险源）采取措施进行监控，包括技术措施（设计、建设、运行、维护、检查、检验等）和组织措施（职责明确、人员培训、防护器具配置、作业要求等）。   </w:t>
            </w:r>
          </w:p>
        </w:tc>
        <w:tc>
          <w:tcPr>
            <w:tcW w:w="986" w:type="dxa"/>
            <w:vAlign w:val="center"/>
          </w:tcPr>
          <w:p w:rsidR="006327EA" w:rsidRDefault="00A94B3B">
            <w:pPr>
              <w:spacing w:line="300" w:lineRule="exact"/>
              <w:jc w:val="center"/>
              <w:rPr>
                <w:rFonts w:ascii="宋体" w:hAnsi="宋体"/>
                <w:bCs/>
                <w:szCs w:val="21"/>
              </w:rPr>
            </w:pPr>
            <w:r>
              <w:rPr>
                <w:rFonts w:ascii="宋体" w:hAnsi="宋体"/>
                <w:bCs/>
                <w:szCs w:val="21"/>
              </w:rPr>
              <w:t>20</w:t>
            </w:r>
          </w:p>
        </w:tc>
        <w:tc>
          <w:tcPr>
            <w:tcW w:w="3232" w:type="dxa"/>
          </w:tcPr>
          <w:p w:rsidR="006327EA" w:rsidRDefault="00A94B3B">
            <w:pPr>
              <w:spacing w:line="300" w:lineRule="exact"/>
              <w:rPr>
                <w:rFonts w:ascii="宋体" w:hAnsi="宋体"/>
                <w:szCs w:val="21"/>
              </w:rPr>
            </w:pPr>
            <w:r>
              <w:rPr>
                <w:rFonts w:ascii="宋体" w:hAnsi="宋体"/>
                <w:szCs w:val="21"/>
              </w:rPr>
              <w:t xml:space="preserve">    未实施监控的，不得分；监控技术措施和组织措施不全的，每项扣2分</w:t>
            </w:r>
            <w:r>
              <w:rPr>
                <w:rFonts w:ascii="宋体" w:hAnsi="宋体" w:hint="eastAsia"/>
                <w:szCs w:val="21"/>
              </w:rPr>
              <w:t>；</w:t>
            </w:r>
            <w:r>
              <w:rPr>
                <w:rFonts w:ascii="宋体" w:hAnsi="宋体"/>
                <w:b/>
                <w:bCs/>
                <w:szCs w:val="21"/>
              </w:rPr>
              <w:t>有重大隐患或带病运行，严重危及安全生产的，除本小项不得分外，加扣</w:t>
            </w:r>
            <w:r>
              <w:rPr>
                <w:rFonts w:ascii="宋体" w:hAnsi="宋体" w:hint="eastAsia"/>
                <w:b/>
                <w:bCs/>
                <w:szCs w:val="21"/>
              </w:rPr>
              <w:t>6</w:t>
            </w:r>
            <w:r>
              <w:rPr>
                <w:rFonts w:ascii="宋体" w:hAnsi="宋体"/>
                <w:b/>
                <w:bCs/>
                <w:szCs w:val="21"/>
              </w:rPr>
              <w:t xml:space="preserve">0分。 </w:t>
            </w:r>
          </w:p>
        </w:tc>
        <w:tc>
          <w:tcPr>
            <w:tcW w:w="1692" w:type="dxa"/>
            <w:vAlign w:val="center"/>
          </w:tcPr>
          <w:p w:rsidR="006327EA" w:rsidRDefault="00A94B3B">
            <w:pPr>
              <w:spacing w:line="300" w:lineRule="exact"/>
              <w:rPr>
                <w:rFonts w:ascii="宋体" w:hAnsi="宋体"/>
                <w:i/>
                <w:szCs w:val="21"/>
              </w:rPr>
            </w:pPr>
            <w:r>
              <w:rPr>
                <w:rFonts w:ascii="宋体" w:hAnsi="宋体" w:hint="eastAsia"/>
                <w:i/>
                <w:szCs w:val="21"/>
              </w:rPr>
              <w:t>危险源</w:t>
            </w:r>
            <w:r>
              <w:rPr>
                <w:rFonts w:ascii="宋体" w:hAnsi="宋体"/>
                <w:i/>
                <w:szCs w:val="21"/>
              </w:rPr>
              <w:t xml:space="preserve">监控技术措施和组织措施不全 </w:t>
            </w:r>
          </w:p>
        </w:tc>
        <w:tc>
          <w:tcPr>
            <w:tcW w:w="1249" w:type="dxa"/>
            <w:vAlign w:val="center"/>
          </w:tcPr>
          <w:p w:rsidR="006327EA" w:rsidRDefault="00A94B3B">
            <w:pPr>
              <w:jc w:val="center"/>
              <w:rPr>
                <w:rFonts w:ascii="宋体" w:hAnsi="宋体"/>
                <w:szCs w:val="21"/>
              </w:rPr>
            </w:pPr>
            <w:r>
              <w:rPr>
                <w:rFonts w:ascii="宋体" w:hAnsi="宋体" w:hint="eastAsia"/>
                <w:i/>
                <w:szCs w:val="21"/>
              </w:rPr>
              <w:t>10</w:t>
            </w:r>
          </w:p>
        </w:tc>
      </w:tr>
      <w:tr w:rsidR="006327EA">
        <w:trPr>
          <w:trHeight w:val="1080"/>
        </w:trPr>
        <w:tc>
          <w:tcPr>
            <w:tcW w:w="821" w:type="dxa"/>
            <w:vMerge/>
          </w:tcPr>
          <w:p w:rsidR="006327EA" w:rsidRDefault="006327EA">
            <w:pPr>
              <w:spacing w:line="300" w:lineRule="exact"/>
              <w:rPr>
                <w:rFonts w:ascii="宋体" w:hAnsi="宋体"/>
                <w:szCs w:val="21"/>
              </w:rPr>
            </w:pPr>
          </w:p>
        </w:tc>
        <w:tc>
          <w:tcPr>
            <w:tcW w:w="721" w:type="dxa"/>
            <w:vMerge/>
          </w:tcPr>
          <w:p w:rsidR="006327EA" w:rsidRDefault="006327EA">
            <w:pPr>
              <w:spacing w:line="300" w:lineRule="exact"/>
              <w:rPr>
                <w:rFonts w:ascii="宋体" w:hAnsi="宋体"/>
                <w:szCs w:val="21"/>
              </w:rPr>
            </w:pPr>
          </w:p>
        </w:tc>
        <w:tc>
          <w:tcPr>
            <w:tcW w:w="2659" w:type="dxa"/>
            <w:vMerge/>
          </w:tcPr>
          <w:p w:rsidR="006327EA" w:rsidRDefault="006327EA">
            <w:pPr>
              <w:spacing w:line="300" w:lineRule="exact"/>
              <w:rPr>
                <w:rFonts w:ascii="宋体" w:hAnsi="宋体"/>
                <w:szCs w:val="21"/>
              </w:rPr>
            </w:pPr>
          </w:p>
        </w:tc>
        <w:tc>
          <w:tcPr>
            <w:tcW w:w="3714" w:type="dxa"/>
          </w:tcPr>
          <w:p w:rsidR="006327EA" w:rsidRDefault="00A94B3B">
            <w:pPr>
              <w:spacing w:line="300" w:lineRule="exact"/>
              <w:rPr>
                <w:rFonts w:ascii="宋体" w:hAnsi="宋体"/>
                <w:szCs w:val="21"/>
              </w:rPr>
            </w:pPr>
            <w:r>
              <w:rPr>
                <w:rFonts w:ascii="宋体" w:hAnsi="宋体"/>
                <w:szCs w:val="21"/>
              </w:rPr>
              <w:t xml:space="preserve">    在危险源现场设置明显的安全警示标志和危险源点警示牌（内容包含名称、地点、责任人员、事故模式、控制措施等）。</w:t>
            </w:r>
          </w:p>
        </w:tc>
        <w:tc>
          <w:tcPr>
            <w:tcW w:w="986" w:type="dxa"/>
            <w:vAlign w:val="center"/>
          </w:tcPr>
          <w:p w:rsidR="006327EA" w:rsidRDefault="00A94B3B">
            <w:pPr>
              <w:spacing w:line="300" w:lineRule="exact"/>
              <w:jc w:val="center"/>
              <w:rPr>
                <w:rFonts w:ascii="宋体" w:hAnsi="宋体"/>
                <w:bCs/>
                <w:szCs w:val="21"/>
              </w:rPr>
            </w:pPr>
            <w:r>
              <w:rPr>
                <w:rFonts w:ascii="宋体" w:hAnsi="宋体"/>
                <w:bCs/>
                <w:szCs w:val="21"/>
              </w:rPr>
              <w:t>6</w:t>
            </w:r>
          </w:p>
        </w:tc>
        <w:tc>
          <w:tcPr>
            <w:tcW w:w="3232" w:type="dxa"/>
          </w:tcPr>
          <w:p w:rsidR="006327EA" w:rsidRDefault="00A94B3B">
            <w:pPr>
              <w:spacing w:line="300" w:lineRule="exact"/>
              <w:rPr>
                <w:rFonts w:ascii="宋体" w:hAnsi="宋体"/>
                <w:szCs w:val="21"/>
              </w:rPr>
            </w:pPr>
            <w:r>
              <w:rPr>
                <w:rFonts w:ascii="宋体" w:hAnsi="宋体"/>
                <w:szCs w:val="21"/>
              </w:rPr>
              <w:t xml:space="preserve">    无安全警示标志的，每处扣2分；内容不全的，每处扣2分；警示标志污损或不明显的，每处扣2分。</w:t>
            </w:r>
          </w:p>
        </w:tc>
        <w:tc>
          <w:tcPr>
            <w:tcW w:w="1692" w:type="dxa"/>
            <w:vAlign w:val="center"/>
          </w:tcPr>
          <w:p w:rsidR="006327EA" w:rsidRDefault="00A94B3B">
            <w:pPr>
              <w:spacing w:line="300" w:lineRule="exact"/>
              <w:rPr>
                <w:rFonts w:ascii="宋体" w:hAnsi="宋体"/>
                <w:i/>
                <w:color w:val="0000FF"/>
                <w:szCs w:val="21"/>
              </w:rPr>
            </w:pPr>
            <w:r>
              <w:rPr>
                <w:rFonts w:ascii="宋体" w:hAnsi="宋体" w:hint="eastAsia"/>
                <w:i/>
                <w:color w:val="0000FF"/>
                <w:szCs w:val="21"/>
              </w:rPr>
              <w:t>部分</w:t>
            </w:r>
            <w:r>
              <w:rPr>
                <w:rFonts w:ascii="宋体" w:hAnsi="宋体"/>
                <w:i/>
                <w:color w:val="0000FF"/>
                <w:szCs w:val="21"/>
              </w:rPr>
              <w:t>警示标志</w:t>
            </w:r>
            <w:r>
              <w:rPr>
                <w:rFonts w:ascii="宋体" w:hAnsi="宋体" w:hint="eastAsia"/>
                <w:i/>
                <w:color w:val="0000FF"/>
                <w:szCs w:val="21"/>
              </w:rPr>
              <w:t>污损或缺少</w:t>
            </w:r>
          </w:p>
        </w:tc>
        <w:tc>
          <w:tcPr>
            <w:tcW w:w="1249" w:type="dxa"/>
            <w:vAlign w:val="center"/>
          </w:tcPr>
          <w:p w:rsidR="006327EA" w:rsidRDefault="00A94B3B">
            <w:pPr>
              <w:spacing w:line="240" w:lineRule="exact"/>
              <w:jc w:val="center"/>
              <w:rPr>
                <w:rFonts w:ascii="宋体" w:hAnsi="宋体"/>
                <w:i/>
                <w:color w:val="0000FF"/>
                <w:szCs w:val="21"/>
              </w:rPr>
            </w:pPr>
            <w:r>
              <w:rPr>
                <w:rFonts w:ascii="宋体" w:hAnsi="宋体" w:hint="eastAsia"/>
                <w:i/>
                <w:color w:val="0000FF"/>
                <w:szCs w:val="21"/>
              </w:rPr>
              <w:t>4</w:t>
            </w:r>
          </w:p>
        </w:tc>
      </w:tr>
      <w:tr w:rsidR="006327EA">
        <w:trPr>
          <w:trHeight w:val="810"/>
        </w:trPr>
        <w:tc>
          <w:tcPr>
            <w:tcW w:w="821" w:type="dxa"/>
            <w:vMerge/>
          </w:tcPr>
          <w:p w:rsidR="006327EA" w:rsidRDefault="006327EA">
            <w:pPr>
              <w:spacing w:line="300" w:lineRule="exact"/>
              <w:rPr>
                <w:rFonts w:ascii="宋体" w:hAnsi="宋体"/>
                <w:szCs w:val="21"/>
              </w:rPr>
            </w:pPr>
          </w:p>
        </w:tc>
        <w:tc>
          <w:tcPr>
            <w:tcW w:w="721" w:type="dxa"/>
            <w:vMerge/>
          </w:tcPr>
          <w:p w:rsidR="006327EA" w:rsidRDefault="006327EA">
            <w:pPr>
              <w:spacing w:line="300" w:lineRule="exact"/>
              <w:rPr>
                <w:rFonts w:ascii="宋体" w:hAnsi="宋体"/>
                <w:szCs w:val="21"/>
              </w:rPr>
            </w:pPr>
          </w:p>
        </w:tc>
        <w:tc>
          <w:tcPr>
            <w:tcW w:w="2659" w:type="dxa"/>
            <w:vMerge/>
          </w:tcPr>
          <w:p w:rsidR="006327EA" w:rsidRDefault="006327EA">
            <w:pPr>
              <w:spacing w:line="300" w:lineRule="exact"/>
              <w:rPr>
                <w:rFonts w:ascii="宋体" w:hAnsi="宋体"/>
                <w:szCs w:val="21"/>
              </w:rPr>
            </w:pPr>
          </w:p>
        </w:tc>
        <w:tc>
          <w:tcPr>
            <w:tcW w:w="3714" w:type="dxa"/>
          </w:tcPr>
          <w:p w:rsidR="006327EA" w:rsidRDefault="00A94B3B">
            <w:pPr>
              <w:spacing w:line="300" w:lineRule="exact"/>
              <w:rPr>
                <w:rFonts w:ascii="宋体" w:hAnsi="宋体"/>
                <w:szCs w:val="21"/>
              </w:rPr>
            </w:pPr>
            <w:r>
              <w:rPr>
                <w:rFonts w:ascii="宋体" w:hAnsi="宋体"/>
                <w:szCs w:val="21"/>
              </w:rPr>
              <w:t xml:space="preserve">    相关人员应按规定对危险源进行检查，并在检查记录本上签字。</w:t>
            </w:r>
          </w:p>
        </w:tc>
        <w:tc>
          <w:tcPr>
            <w:tcW w:w="986" w:type="dxa"/>
            <w:vAlign w:val="center"/>
          </w:tcPr>
          <w:p w:rsidR="006327EA" w:rsidRDefault="00A94B3B">
            <w:pPr>
              <w:spacing w:line="300" w:lineRule="exact"/>
              <w:jc w:val="center"/>
              <w:rPr>
                <w:rFonts w:ascii="宋体" w:hAnsi="宋体"/>
                <w:bCs/>
                <w:szCs w:val="21"/>
              </w:rPr>
            </w:pPr>
            <w:r>
              <w:rPr>
                <w:rFonts w:ascii="宋体" w:hAnsi="宋体"/>
                <w:bCs/>
                <w:szCs w:val="21"/>
              </w:rPr>
              <w:t>6</w:t>
            </w:r>
          </w:p>
        </w:tc>
        <w:tc>
          <w:tcPr>
            <w:tcW w:w="3232" w:type="dxa"/>
          </w:tcPr>
          <w:p w:rsidR="006327EA" w:rsidRDefault="00A94B3B">
            <w:pPr>
              <w:spacing w:line="300" w:lineRule="exact"/>
              <w:rPr>
                <w:rFonts w:ascii="宋体" w:hAnsi="宋体"/>
                <w:szCs w:val="21"/>
              </w:rPr>
            </w:pPr>
            <w:r>
              <w:rPr>
                <w:rFonts w:ascii="宋体" w:hAnsi="宋体"/>
                <w:szCs w:val="21"/>
              </w:rPr>
              <w:t xml:space="preserve">    未按规定进行检查的，不得分；检查未签字的，每次扣2分；检查结果与实际状态不符的，不得分。</w:t>
            </w:r>
          </w:p>
        </w:tc>
        <w:tc>
          <w:tcPr>
            <w:tcW w:w="1692" w:type="dxa"/>
            <w:vAlign w:val="center"/>
          </w:tcPr>
          <w:p w:rsidR="006327EA" w:rsidRDefault="006327EA">
            <w:pPr>
              <w:spacing w:line="300" w:lineRule="exact"/>
              <w:rPr>
                <w:rFonts w:ascii="宋体" w:hAnsi="宋体"/>
                <w:i/>
                <w:color w:val="FF0000"/>
                <w:sz w:val="24"/>
              </w:rPr>
            </w:pPr>
          </w:p>
        </w:tc>
        <w:tc>
          <w:tcPr>
            <w:tcW w:w="1249" w:type="dxa"/>
            <w:vAlign w:val="center"/>
          </w:tcPr>
          <w:p w:rsidR="006327EA" w:rsidRDefault="00A94B3B">
            <w:pPr>
              <w:jc w:val="center"/>
              <w:rPr>
                <w:rFonts w:ascii="宋体" w:hAnsi="宋体"/>
                <w:sz w:val="24"/>
              </w:rPr>
            </w:pPr>
            <w:r>
              <w:rPr>
                <w:rFonts w:ascii="宋体" w:hAnsi="宋体" w:hint="eastAsia"/>
                <w:sz w:val="24"/>
              </w:rPr>
              <w:t>6</w:t>
            </w:r>
          </w:p>
        </w:tc>
      </w:tr>
      <w:tr w:rsidR="006327EA" w:rsidTr="003D53E9">
        <w:trPr>
          <w:trHeight w:hRule="exact" w:val="2527"/>
        </w:trPr>
        <w:tc>
          <w:tcPr>
            <w:tcW w:w="7915" w:type="dxa"/>
            <w:gridSpan w:val="4"/>
          </w:tcPr>
          <w:p w:rsidR="006327EA" w:rsidRDefault="00A94B3B">
            <w:pPr>
              <w:spacing w:line="300" w:lineRule="exact"/>
              <w:rPr>
                <w:rFonts w:ascii="宋体" w:hAnsi="宋体"/>
                <w:b/>
                <w:szCs w:val="21"/>
              </w:rPr>
            </w:pPr>
            <w:r>
              <w:rPr>
                <w:rFonts w:ascii="宋体" w:hAnsi="宋体"/>
                <w:b/>
                <w:szCs w:val="21"/>
              </w:rPr>
              <w:t>小计</w:t>
            </w:r>
          </w:p>
          <w:p w:rsidR="003D53E9" w:rsidRPr="003D53E9" w:rsidRDefault="003D53E9" w:rsidP="003D53E9">
            <w:pPr>
              <w:pStyle w:val="a9"/>
              <w:numPr>
                <w:ilvl w:val="0"/>
                <w:numId w:val="9"/>
              </w:numPr>
              <w:spacing w:line="300" w:lineRule="exact"/>
              <w:ind w:firstLineChars="0"/>
              <w:rPr>
                <w:rFonts w:ascii="宋体" w:hAnsi="宋体"/>
                <w:szCs w:val="21"/>
              </w:rPr>
            </w:pPr>
            <w:r w:rsidRPr="003D53E9">
              <w:rPr>
                <w:rFonts w:ascii="宋体" w:hAnsi="宋体" w:hint="eastAsia"/>
                <w:szCs w:val="21"/>
              </w:rPr>
              <w:t>评估不充分</w:t>
            </w:r>
          </w:p>
          <w:p w:rsidR="003D53E9" w:rsidRPr="003D53E9" w:rsidRDefault="003D53E9" w:rsidP="003D53E9">
            <w:pPr>
              <w:pStyle w:val="a9"/>
              <w:numPr>
                <w:ilvl w:val="0"/>
                <w:numId w:val="9"/>
              </w:numPr>
              <w:spacing w:line="300" w:lineRule="exact"/>
              <w:ind w:firstLineChars="0"/>
              <w:rPr>
                <w:rFonts w:ascii="宋体" w:hAnsi="宋体"/>
                <w:szCs w:val="21"/>
              </w:rPr>
            </w:pPr>
            <w:r w:rsidRPr="003D53E9">
              <w:rPr>
                <w:rFonts w:ascii="宋体" w:hAnsi="宋体" w:hint="eastAsia"/>
                <w:szCs w:val="21"/>
              </w:rPr>
              <w:t>档案资料不全</w:t>
            </w:r>
          </w:p>
          <w:p w:rsidR="003D53E9" w:rsidRPr="003D53E9" w:rsidRDefault="003D53E9" w:rsidP="003D53E9">
            <w:pPr>
              <w:pStyle w:val="a9"/>
              <w:numPr>
                <w:ilvl w:val="0"/>
                <w:numId w:val="9"/>
              </w:numPr>
              <w:spacing w:line="300" w:lineRule="exact"/>
              <w:ind w:firstLineChars="0"/>
              <w:rPr>
                <w:rFonts w:ascii="宋体" w:hAnsi="宋体"/>
                <w:szCs w:val="21"/>
              </w:rPr>
            </w:pPr>
            <w:r w:rsidRPr="003D53E9">
              <w:rPr>
                <w:rFonts w:ascii="宋体" w:hAnsi="宋体" w:hint="eastAsia"/>
                <w:szCs w:val="21"/>
              </w:rPr>
              <w:t xml:space="preserve">危险源监控技术措施和组织措施不全 </w:t>
            </w:r>
          </w:p>
          <w:p w:rsidR="003D53E9" w:rsidRPr="003D53E9" w:rsidRDefault="003D53E9" w:rsidP="003D53E9">
            <w:pPr>
              <w:pStyle w:val="a9"/>
              <w:numPr>
                <w:ilvl w:val="0"/>
                <w:numId w:val="9"/>
              </w:numPr>
              <w:spacing w:line="300" w:lineRule="exact"/>
              <w:ind w:firstLineChars="0"/>
              <w:rPr>
                <w:rFonts w:ascii="宋体" w:hAnsi="宋体"/>
                <w:b/>
                <w:szCs w:val="21"/>
              </w:rPr>
            </w:pPr>
            <w:r w:rsidRPr="003D53E9">
              <w:rPr>
                <w:rFonts w:ascii="宋体" w:hAnsi="宋体" w:hint="eastAsia"/>
                <w:szCs w:val="21"/>
              </w:rPr>
              <w:t>部分警示标志污损或缺少</w:t>
            </w:r>
          </w:p>
        </w:tc>
        <w:tc>
          <w:tcPr>
            <w:tcW w:w="986" w:type="dxa"/>
            <w:vAlign w:val="center"/>
          </w:tcPr>
          <w:p w:rsidR="006327EA" w:rsidRDefault="00A94B3B">
            <w:pPr>
              <w:spacing w:line="300" w:lineRule="exact"/>
              <w:jc w:val="center"/>
              <w:rPr>
                <w:rFonts w:ascii="宋体" w:hAnsi="宋体"/>
                <w:b/>
                <w:bCs/>
                <w:szCs w:val="21"/>
              </w:rPr>
            </w:pPr>
            <w:r>
              <w:rPr>
                <w:rFonts w:ascii="宋体" w:hAnsi="宋体"/>
                <w:b/>
                <w:bCs/>
                <w:szCs w:val="21"/>
              </w:rPr>
              <w:t>60</w:t>
            </w:r>
          </w:p>
        </w:tc>
        <w:tc>
          <w:tcPr>
            <w:tcW w:w="4924" w:type="dxa"/>
            <w:gridSpan w:val="2"/>
            <w:vAlign w:val="center"/>
          </w:tcPr>
          <w:p w:rsidR="006327EA" w:rsidRDefault="00A94B3B">
            <w:pPr>
              <w:tabs>
                <w:tab w:val="left" w:pos="3880"/>
              </w:tabs>
              <w:spacing w:line="300" w:lineRule="exact"/>
              <w:rPr>
                <w:rFonts w:ascii="宋体" w:hAnsi="宋体"/>
                <w:b/>
                <w:szCs w:val="21"/>
              </w:rPr>
            </w:pPr>
            <w:r>
              <w:rPr>
                <w:rFonts w:ascii="宋体" w:hAnsi="宋体"/>
                <w:b/>
                <w:szCs w:val="21"/>
              </w:rPr>
              <w:t>得分小计</w:t>
            </w:r>
            <w:r>
              <w:rPr>
                <w:rFonts w:ascii="宋体" w:hAnsi="宋体" w:hint="eastAsia"/>
                <w:b/>
                <w:szCs w:val="21"/>
              </w:rPr>
              <w:t xml:space="preserve"> 缺项8分</w:t>
            </w:r>
            <w:r>
              <w:rPr>
                <w:rFonts w:ascii="宋体" w:hAnsi="宋体" w:hint="eastAsia"/>
                <w:b/>
                <w:szCs w:val="21"/>
              </w:rPr>
              <w:tab/>
            </w:r>
          </w:p>
          <w:p w:rsidR="006327EA" w:rsidRDefault="006327EA">
            <w:pPr>
              <w:spacing w:line="300" w:lineRule="exact"/>
              <w:rPr>
                <w:rFonts w:ascii="宋体" w:hAnsi="宋体"/>
                <w:szCs w:val="21"/>
              </w:rPr>
            </w:pPr>
          </w:p>
        </w:tc>
        <w:tc>
          <w:tcPr>
            <w:tcW w:w="1249" w:type="dxa"/>
            <w:vAlign w:val="center"/>
          </w:tcPr>
          <w:p w:rsidR="006327EA" w:rsidRDefault="00A94B3B">
            <w:pPr>
              <w:spacing w:line="240" w:lineRule="exact"/>
              <w:jc w:val="center"/>
              <w:rPr>
                <w:rFonts w:ascii="宋体" w:hAnsi="宋体"/>
                <w:b/>
                <w:szCs w:val="21"/>
              </w:rPr>
            </w:pPr>
            <w:r>
              <w:rPr>
                <w:rFonts w:ascii="宋体" w:hAnsi="宋体" w:hint="eastAsia"/>
                <w:b/>
                <w:color w:val="0000FF"/>
                <w:szCs w:val="21"/>
              </w:rPr>
              <w:t>36</w:t>
            </w:r>
          </w:p>
        </w:tc>
      </w:tr>
      <w:tr w:rsidR="006327EA">
        <w:trPr>
          <w:trHeight w:val="540"/>
        </w:trPr>
        <w:tc>
          <w:tcPr>
            <w:tcW w:w="821" w:type="dxa"/>
            <w:vMerge w:val="restart"/>
            <w:vAlign w:val="center"/>
          </w:tcPr>
          <w:p w:rsidR="006327EA" w:rsidRDefault="00A94B3B">
            <w:pPr>
              <w:spacing w:line="240" w:lineRule="exact"/>
              <w:rPr>
                <w:rFonts w:ascii="宋体" w:hAnsi="宋体"/>
                <w:szCs w:val="21"/>
              </w:rPr>
            </w:pPr>
            <w:r>
              <w:rPr>
                <w:rFonts w:ascii="宋体" w:hAnsi="宋体"/>
                <w:szCs w:val="21"/>
              </w:rPr>
              <w:lastRenderedPageBreak/>
              <w:t>十、职业健康</w:t>
            </w:r>
          </w:p>
        </w:tc>
        <w:tc>
          <w:tcPr>
            <w:tcW w:w="721" w:type="dxa"/>
            <w:vMerge w:val="restart"/>
            <w:vAlign w:val="center"/>
          </w:tcPr>
          <w:p w:rsidR="006327EA" w:rsidRDefault="00A94B3B">
            <w:pPr>
              <w:spacing w:line="240" w:lineRule="exact"/>
              <w:rPr>
                <w:rFonts w:ascii="宋体" w:hAnsi="宋体"/>
                <w:szCs w:val="21"/>
              </w:rPr>
            </w:pPr>
            <w:r>
              <w:rPr>
                <w:rFonts w:ascii="宋体" w:hAnsi="宋体"/>
                <w:szCs w:val="21"/>
              </w:rPr>
              <w:t>10.1职业健康管理</w:t>
            </w:r>
          </w:p>
        </w:tc>
        <w:tc>
          <w:tcPr>
            <w:tcW w:w="2659" w:type="dxa"/>
            <w:vMerge w:val="restart"/>
          </w:tcPr>
          <w:p w:rsidR="006327EA" w:rsidRDefault="00A94B3B">
            <w:pPr>
              <w:spacing w:line="240" w:lineRule="exact"/>
              <w:ind w:firstLineChars="200" w:firstLine="420"/>
              <w:rPr>
                <w:rFonts w:ascii="宋体" w:hAnsi="宋体"/>
                <w:szCs w:val="21"/>
              </w:rPr>
            </w:pPr>
            <w:r>
              <w:rPr>
                <w:rFonts w:ascii="宋体" w:hAnsi="宋体"/>
                <w:szCs w:val="21"/>
              </w:rPr>
              <w:t>企业应按照法律法规、标准规范的要求，为从业人员提供符合职业健康要求的工作环境和条件，配备与职业健康保护相适应的设施、工具。</w:t>
            </w:r>
          </w:p>
        </w:tc>
        <w:tc>
          <w:tcPr>
            <w:tcW w:w="3714" w:type="dxa"/>
          </w:tcPr>
          <w:p w:rsidR="006327EA" w:rsidRDefault="00A94B3B">
            <w:pPr>
              <w:spacing w:line="240" w:lineRule="exact"/>
              <w:ind w:firstLineChars="200" w:firstLine="420"/>
              <w:rPr>
                <w:rFonts w:ascii="宋体" w:hAnsi="宋体"/>
                <w:szCs w:val="21"/>
              </w:rPr>
            </w:pPr>
            <w:r>
              <w:rPr>
                <w:rFonts w:ascii="宋体" w:hAnsi="宋体"/>
                <w:szCs w:val="21"/>
              </w:rPr>
              <w:t>建立职业健康的管理制度。</w:t>
            </w:r>
          </w:p>
        </w:tc>
        <w:tc>
          <w:tcPr>
            <w:tcW w:w="986" w:type="dxa"/>
            <w:vAlign w:val="center"/>
          </w:tcPr>
          <w:p w:rsidR="006327EA" w:rsidRDefault="00A94B3B">
            <w:pPr>
              <w:spacing w:line="240" w:lineRule="exact"/>
              <w:jc w:val="center"/>
              <w:rPr>
                <w:rFonts w:ascii="宋体" w:hAnsi="宋体"/>
                <w:bCs/>
                <w:szCs w:val="21"/>
              </w:rPr>
            </w:pPr>
            <w:r>
              <w:rPr>
                <w:rFonts w:ascii="宋体" w:hAnsi="宋体"/>
                <w:bCs/>
                <w:szCs w:val="21"/>
              </w:rPr>
              <w:t>4</w:t>
            </w:r>
          </w:p>
        </w:tc>
        <w:tc>
          <w:tcPr>
            <w:tcW w:w="3232" w:type="dxa"/>
          </w:tcPr>
          <w:p w:rsidR="006327EA" w:rsidRDefault="00A94B3B">
            <w:pPr>
              <w:spacing w:line="240" w:lineRule="exact"/>
              <w:rPr>
                <w:rFonts w:ascii="宋体" w:hAnsi="宋体"/>
                <w:szCs w:val="21"/>
              </w:rPr>
            </w:pPr>
            <w:r>
              <w:rPr>
                <w:rFonts w:ascii="宋体" w:hAnsi="宋体" w:hint="eastAsia"/>
                <w:szCs w:val="21"/>
              </w:rPr>
              <w:t xml:space="preserve">   </w:t>
            </w:r>
            <w:r>
              <w:rPr>
                <w:rFonts w:ascii="宋体" w:hAnsi="宋体"/>
                <w:szCs w:val="21"/>
              </w:rPr>
              <w:t>无该项制度的，不得分。制度与有关法规规定不一致的，扣1分。</w:t>
            </w:r>
          </w:p>
        </w:tc>
        <w:tc>
          <w:tcPr>
            <w:tcW w:w="1692" w:type="dxa"/>
            <w:vAlign w:val="center"/>
          </w:tcPr>
          <w:p w:rsidR="006327EA" w:rsidRDefault="006327EA">
            <w:pPr>
              <w:spacing w:line="240" w:lineRule="exact"/>
              <w:rPr>
                <w:rFonts w:ascii="宋体" w:hAnsi="宋体"/>
                <w:szCs w:val="21"/>
              </w:rPr>
            </w:pPr>
          </w:p>
        </w:tc>
        <w:tc>
          <w:tcPr>
            <w:tcW w:w="1249" w:type="dxa"/>
            <w:vAlign w:val="center"/>
          </w:tcPr>
          <w:p w:rsidR="006327EA" w:rsidRDefault="00A94B3B">
            <w:pPr>
              <w:spacing w:line="240" w:lineRule="exact"/>
              <w:ind w:firstLineChars="100" w:firstLine="210"/>
              <w:jc w:val="center"/>
              <w:rPr>
                <w:rFonts w:ascii="宋体" w:hAnsi="宋体"/>
                <w:szCs w:val="21"/>
              </w:rPr>
            </w:pPr>
            <w:r>
              <w:rPr>
                <w:rFonts w:ascii="宋体" w:hAnsi="宋体" w:hint="eastAsia"/>
                <w:szCs w:val="21"/>
              </w:rPr>
              <w:t>4</w:t>
            </w:r>
          </w:p>
        </w:tc>
      </w:tr>
      <w:tr w:rsidR="006327EA">
        <w:trPr>
          <w:trHeight w:val="2403"/>
        </w:trPr>
        <w:tc>
          <w:tcPr>
            <w:tcW w:w="821" w:type="dxa"/>
            <w:vMerge/>
          </w:tcPr>
          <w:p w:rsidR="006327EA" w:rsidRDefault="006327EA">
            <w:pPr>
              <w:spacing w:line="240" w:lineRule="exact"/>
              <w:rPr>
                <w:rFonts w:ascii="宋体" w:hAnsi="宋体"/>
                <w:szCs w:val="21"/>
              </w:rPr>
            </w:pPr>
          </w:p>
        </w:tc>
        <w:tc>
          <w:tcPr>
            <w:tcW w:w="721" w:type="dxa"/>
            <w:vMerge/>
          </w:tcPr>
          <w:p w:rsidR="006327EA" w:rsidRDefault="006327EA">
            <w:pPr>
              <w:spacing w:line="240" w:lineRule="exact"/>
              <w:rPr>
                <w:rFonts w:ascii="宋体" w:hAnsi="宋体"/>
                <w:szCs w:val="21"/>
              </w:rPr>
            </w:pPr>
          </w:p>
        </w:tc>
        <w:tc>
          <w:tcPr>
            <w:tcW w:w="2659" w:type="dxa"/>
            <w:vMerge/>
          </w:tcPr>
          <w:p w:rsidR="006327EA" w:rsidRDefault="006327EA">
            <w:pPr>
              <w:spacing w:line="240" w:lineRule="exact"/>
              <w:rPr>
                <w:rFonts w:ascii="宋体" w:hAnsi="宋体"/>
                <w:szCs w:val="21"/>
              </w:rPr>
            </w:pPr>
          </w:p>
        </w:tc>
        <w:tc>
          <w:tcPr>
            <w:tcW w:w="3714" w:type="dxa"/>
          </w:tcPr>
          <w:p w:rsidR="006327EA" w:rsidRDefault="00A94B3B">
            <w:pPr>
              <w:spacing w:line="240" w:lineRule="exact"/>
              <w:ind w:firstLine="450"/>
              <w:rPr>
                <w:rFonts w:ascii="宋体" w:hAnsi="宋体"/>
                <w:szCs w:val="21"/>
              </w:rPr>
            </w:pPr>
            <w:r>
              <w:rPr>
                <w:rFonts w:ascii="宋体" w:hAnsi="宋体"/>
                <w:szCs w:val="21"/>
              </w:rPr>
              <w:t>按有关要求，为员工提供符合职业健康要求的工作环境和条件：</w:t>
            </w:r>
          </w:p>
          <w:p w:rsidR="006327EA" w:rsidRDefault="00A94B3B">
            <w:pPr>
              <w:spacing w:line="240" w:lineRule="exact"/>
              <w:ind w:firstLine="450"/>
              <w:rPr>
                <w:rFonts w:ascii="宋体" w:hAnsi="宋体"/>
                <w:szCs w:val="21"/>
              </w:rPr>
            </w:pPr>
            <w:r>
              <w:rPr>
                <w:rFonts w:ascii="宋体" w:hAnsi="宋体"/>
                <w:szCs w:val="21"/>
              </w:rPr>
              <w:t xml:space="preserve">（1）生产布局合理，有害作业与无害作业分开；           </w:t>
            </w:r>
          </w:p>
          <w:p w:rsidR="006327EA" w:rsidRDefault="00A94B3B">
            <w:pPr>
              <w:spacing w:line="240" w:lineRule="exact"/>
              <w:ind w:firstLine="450"/>
              <w:rPr>
                <w:rFonts w:ascii="宋体" w:hAnsi="宋体"/>
                <w:szCs w:val="21"/>
              </w:rPr>
            </w:pPr>
            <w:r>
              <w:rPr>
                <w:rFonts w:ascii="宋体" w:hAnsi="宋体"/>
                <w:szCs w:val="21"/>
              </w:rPr>
              <w:t xml:space="preserve">（2）作业场所与生活场所分开，作业场所不得住人；        </w:t>
            </w:r>
          </w:p>
          <w:p w:rsidR="006327EA" w:rsidRDefault="00A94B3B">
            <w:pPr>
              <w:spacing w:line="240" w:lineRule="exact"/>
              <w:ind w:firstLine="450"/>
              <w:rPr>
                <w:rFonts w:ascii="宋体" w:hAnsi="宋体"/>
                <w:szCs w:val="21"/>
              </w:rPr>
            </w:pPr>
            <w:r>
              <w:rPr>
                <w:rFonts w:ascii="宋体" w:hAnsi="宋体"/>
                <w:szCs w:val="21"/>
              </w:rPr>
              <w:t xml:space="preserve">（3）有与职业危害防治工作相适应的有效防护设施；        </w:t>
            </w:r>
          </w:p>
          <w:p w:rsidR="006327EA" w:rsidRDefault="00A94B3B">
            <w:pPr>
              <w:spacing w:line="240" w:lineRule="exact"/>
              <w:ind w:firstLine="450"/>
              <w:rPr>
                <w:rFonts w:ascii="宋体" w:hAnsi="宋体"/>
                <w:szCs w:val="21"/>
              </w:rPr>
            </w:pPr>
            <w:r>
              <w:rPr>
                <w:rFonts w:ascii="宋体" w:hAnsi="宋体"/>
                <w:szCs w:val="21"/>
              </w:rPr>
              <w:t>（4）职业危害强度或浓度符合国家标准、行业标准。</w:t>
            </w:r>
          </w:p>
        </w:tc>
        <w:tc>
          <w:tcPr>
            <w:tcW w:w="986" w:type="dxa"/>
            <w:vAlign w:val="center"/>
          </w:tcPr>
          <w:p w:rsidR="006327EA" w:rsidRDefault="00A94B3B">
            <w:pPr>
              <w:spacing w:line="240" w:lineRule="exact"/>
              <w:jc w:val="center"/>
              <w:rPr>
                <w:rFonts w:ascii="宋体" w:hAnsi="宋体"/>
                <w:bCs/>
                <w:szCs w:val="21"/>
              </w:rPr>
            </w:pPr>
            <w:r>
              <w:rPr>
                <w:rFonts w:ascii="宋体" w:hAnsi="宋体"/>
                <w:bCs/>
                <w:szCs w:val="21"/>
              </w:rPr>
              <w:t>4</w:t>
            </w:r>
          </w:p>
        </w:tc>
        <w:tc>
          <w:tcPr>
            <w:tcW w:w="3232" w:type="dxa"/>
          </w:tcPr>
          <w:p w:rsidR="006327EA" w:rsidRDefault="00A94B3B">
            <w:pPr>
              <w:spacing w:line="240" w:lineRule="exact"/>
              <w:rPr>
                <w:rFonts w:ascii="宋体" w:hAnsi="宋体"/>
                <w:szCs w:val="21"/>
              </w:rPr>
            </w:pPr>
            <w:r>
              <w:rPr>
                <w:rFonts w:ascii="宋体" w:hAnsi="宋体"/>
                <w:szCs w:val="21"/>
              </w:rPr>
              <w:t xml:space="preserve">    有一处不符合要求的，扣2分</w:t>
            </w:r>
            <w:r>
              <w:rPr>
                <w:rFonts w:ascii="宋体" w:hAnsi="宋体" w:hint="eastAsia"/>
                <w:szCs w:val="21"/>
              </w:rPr>
              <w:t>；</w:t>
            </w:r>
            <w:r>
              <w:rPr>
                <w:rFonts w:ascii="宋体" w:hAnsi="宋体"/>
                <w:b/>
                <w:bCs/>
                <w:szCs w:val="21"/>
              </w:rPr>
              <w:t>一年内有新增职业病患者的，</w:t>
            </w:r>
            <w:r>
              <w:rPr>
                <w:rFonts w:ascii="宋体" w:hAnsi="宋体" w:hint="eastAsia"/>
                <w:b/>
                <w:bCs/>
                <w:szCs w:val="21"/>
              </w:rPr>
              <w:t>本三级</w:t>
            </w:r>
            <w:r>
              <w:rPr>
                <w:rFonts w:ascii="宋体" w:hAnsi="宋体"/>
                <w:b/>
                <w:bCs/>
                <w:szCs w:val="21"/>
              </w:rPr>
              <w:t>要素不得分。</w:t>
            </w:r>
          </w:p>
        </w:tc>
        <w:tc>
          <w:tcPr>
            <w:tcW w:w="1692" w:type="dxa"/>
            <w:vAlign w:val="center"/>
          </w:tcPr>
          <w:p w:rsidR="006327EA" w:rsidRDefault="00A94B3B">
            <w:pPr>
              <w:spacing w:line="240" w:lineRule="exact"/>
              <w:rPr>
                <w:rFonts w:ascii="宋体" w:hAnsi="宋体"/>
                <w:i/>
                <w:szCs w:val="21"/>
              </w:rPr>
            </w:pPr>
            <w:r>
              <w:rPr>
                <w:rFonts w:ascii="宋体" w:hAnsi="宋体" w:hint="eastAsia"/>
                <w:i/>
                <w:szCs w:val="21"/>
              </w:rPr>
              <w:t>防护措施不当</w:t>
            </w:r>
          </w:p>
        </w:tc>
        <w:tc>
          <w:tcPr>
            <w:tcW w:w="1249" w:type="dxa"/>
            <w:vAlign w:val="center"/>
          </w:tcPr>
          <w:p w:rsidR="006327EA" w:rsidRDefault="00A94B3B">
            <w:pPr>
              <w:spacing w:line="240" w:lineRule="exact"/>
              <w:jc w:val="center"/>
              <w:rPr>
                <w:rFonts w:ascii="宋体" w:hAnsi="宋体"/>
                <w:i/>
                <w:szCs w:val="21"/>
              </w:rPr>
            </w:pPr>
            <w:r>
              <w:rPr>
                <w:rFonts w:ascii="宋体" w:hAnsi="宋体"/>
                <w:i/>
                <w:szCs w:val="21"/>
              </w:rPr>
              <w:t>2</w:t>
            </w:r>
          </w:p>
        </w:tc>
      </w:tr>
      <w:tr w:rsidR="006327EA">
        <w:trPr>
          <w:trHeight w:val="2178"/>
        </w:trPr>
        <w:tc>
          <w:tcPr>
            <w:tcW w:w="821" w:type="dxa"/>
            <w:vMerge/>
          </w:tcPr>
          <w:p w:rsidR="006327EA" w:rsidRDefault="006327EA">
            <w:pPr>
              <w:spacing w:line="240" w:lineRule="exact"/>
              <w:rPr>
                <w:rFonts w:ascii="宋体" w:hAnsi="宋体"/>
                <w:szCs w:val="21"/>
              </w:rPr>
            </w:pPr>
          </w:p>
        </w:tc>
        <w:tc>
          <w:tcPr>
            <w:tcW w:w="721" w:type="dxa"/>
            <w:vMerge/>
          </w:tcPr>
          <w:p w:rsidR="006327EA" w:rsidRDefault="006327EA">
            <w:pPr>
              <w:spacing w:line="240" w:lineRule="exact"/>
              <w:rPr>
                <w:rFonts w:ascii="宋体" w:hAnsi="宋体"/>
                <w:szCs w:val="21"/>
              </w:rPr>
            </w:pPr>
          </w:p>
        </w:tc>
        <w:tc>
          <w:tcPr>
            <w:tcW w:w="2659" w:type="dxa"/>
            <w:vMerge/>
          </w:tcPr>
          <w:p w:rsidR="006327EA" w:rsidRDefault="006327EA">
            <w:pPr>
              <w:spacing w:line="240" w:lineRule="exact"/>
              <w:rPr>
                <w:rFonts w:ascii="宋体" w:hAnsi="宋体"/>
                <w:szCs w:val="21"/>
              </w:rPr>
            </w:pPr>
          </w:p>
        </w:tc>
        <w:tc>
          <w:tcPr>
            <w:tcW w:w="3714" w:type="dxa"/>
          </w:tcPr>
          <w:p w:rsidR="006327EA" w:rsidRDefault="00A94B3B">
            <w:pPr>
              <w:spacing w:line="240" w:lineRule="exact"/>
              <w:rPr>
                <w:rFonts w:ascii="宋体" w:hAnsi="宋体"/>
                <w:szCs w:val="21"/>
              </w:rPr>
            </w:pPr>
            <w:r>
              <w:rPr>
                <w:rFonts w:ascii="宋体" w:hAnsi="宋体"/>
                <w:szCs w:val="21"/>
              </w:rPr>
              <w:t xml:space="preserve">    所有产尘设备和尘源点，应严格密闭，并设除尘系统。作业场所粉尘和有害物质的浓度，应符合《工业企业设计卫生标准》（GBZ1）、《工业场所有害因素职业接触限值 化学有害因素》（GBZ2.1）、《工业场所有害因素职业接触限值 物理因素》（GBZ2.2）的规定。</w:t>
            </w:r>
          </w:p>
        </w:tc>
        <w:tc>
          <w:tcPr>
            <w:tcW w:w="986" w:type="dxa"/>
            <w:vAlign w:val="center"/>
          </w:tcPr>
          <w:p w:rsidR="006327EA" w:rsidRDefault="00A94B3B">
            <w:pPr>
              <w:spacing w:line="240" w:lineRule="exact"/>
              <w:jc w:val="center"/>
              <w:rPr>
                <w:rFonts w:ascii="宋体" w:hAnsi="宋体"/>
                <w:bCs/>
                <w:szCs w:val="21"/>
              </w:rPr>
            </w:pPr>
            <w:r>
              <w:rPr>
                <w:rFonts w:ascii="宋体" w:hAnsi="宋体" w:hint="eastAsia"/>
                <w:bCs/>
                <w:szCs w:val="21"/>
              </w:rPr>
              <w:t>6</w:t>
            </w:r>
          </w:p>
        </w:tc>
        <w:tc>
          <w:tcPr>
            <w:tcW w:w="3232" w:type="dxa"/>
          </w:tcPr>
          <w:p w:rsidR="006327EA" w:rsidRDefault="00A94B3B">
            <w:pPr>
              <w:spacing w:line="240" w:lineRule="exact"/>
              <w:rPr>
                <w:rFonts w:ascii="宋体" w:hAnsi="宋体"/>
                <w:szCs w:val="21"/>
              </w:rPr>
            </w:pPr>
            <w:r>
              <w:rPr>
                <w:rFonts w:ascii="宋体" w:hAnsi="宋体"/>
                <w:szCs w:val="21"/>
              </w:rPr>
              <w:t xml:space="preserve">    产尘设备和尘源点未封闭的，每处扣4分；没有设除尘系统的，扣4分；对作业场所粉尘及有害物质的浓度不符合《工业企业设计卫生标准》、《工业场所有害因素职业接触限值 化学有害因素》、《工业场所有害因素职业接触限值 物理因素》规定的，每处扣4分</w:t>
            </w:r>
            <w:r>
              <w:rPr>
                <w:rFonts w:ascii="宋体" w:hAnsi="宋体" w:hint="eastAsia"/>
                <w:szCs w:val="21"/>
              </w:rPr>
              <w:t>；</w:t>
            </w:r>
            <w:r>
              <w:rPr>
                <w:rFonts w:ascii="宋体" w:hAnsi="宋体"/>
                <w:b/>
                <w:bCs/>
                <w:szCs w:val="21"/>
              </w:rPr>
              <w:t>本小</w:t>
            </w:r>
            <w:r>
              <w:rPr>
                <w:rFonts w:ascii="宋体" w:hAnsi="宋体" w:hint="eastAsia"/>
                <w:b/>
                <w:bCs/>
                <w:szCs w:val="21"/>
              </w:rPr>
              <w:t>项</w:t>
            </w:r>
            <w:r>
              <w:rPr>
                <w:rFonts w:ascii="宋体" w:hAnsi="宋体"/>
                <w:b/>
                <w:bCs/>
                <w:szCs w:val="21"/>
              </w:rPr>
              <w:t>不得分时，追加扣除</w:t>
            </w:r>
            <w:r>
              <w:rPr>
                <w:rFonts w:ascii="宋体" w:hAnsi="宋体" w:hint="eastAsia"/>
                <w:b/>
                <w:bCs/>
                <w:szCs w:val="21"/>
              </w:rPr>
              <w:t>12</w:t>
            </w:r>
            <w:r>
              <w:rPr>
                <w:rFonts w:ascii="宋体" w:hAnsi="宋体"/>
                <w:b/>
                <w:bCs/>
                <w:szCs w:val="21"/>
              </w:rPr>
              <w:t>分。</w:t>
            </w:r>
          </w:p>
        </w:tc>
        <w:tc>
          <w:tcPr>
            <w:tcW w:w="1692" w:type="dxa"/>
            <w:vAlign w:val="center"/>
          </w:tcPr>
          <w:p w:rsidR="006327EA" w:rsidRDefault="006327EA">
            <w:pPr>
              <w:spacing w:line="240" w:lineRule="exact"/>
              <w:rPr>
                <w:rFonts w:ascii="宋体" w:hAnsi="宋体"/>
                <w:i/>
                <w:szCs w:val="21"/>
              </w:rPr>
            </w:pPr>
          </w:p>
        </w:tc>
        <w:tc>
          <w:tcPr>
            <w:tcW w:w="1249" w:type="dxa"/>
            <w:vAlign w:val="center"/>
          </w:tcPr>
          <w:p w:rsidR="006327EA" w:rsidRDefault="00A94B3B">
            <w:pPr>
              <w:spacing w:line="240" w:lineRule="exact"/>
              <w:jc w:val="center"/>
              <w:rPr>
                <w:rFonts w:ascii="宋体" w:hAnsi="宋体"/>
                <w:i/>
                <w:szCs w:val="21"/>
              </w:rPr>
            </w:pPr>
            <w:r>
              <w:rPr>
                <w:rFonts w:ascii="宋体" w:hAnsi="宋体" w:hint="eastAsia"/>
                <w:i/>
                <w:szCs w:val="21"/>
              </w:rPr>
              <w:t>6</w:t>
            </w:r>
          </w:p>
        </w:tc>
      </w:tr>
      <w:tr w:rsidR="006327EA">
        <w:trPr>
          <w:trHeight w:val="1386"/>
        </w:trPr>
        <w:tc>
          <w:tcPr>
            <w:tcW w:w="821" w:type="dxa"/>
            <w:vMerge/>
          </w:tcPr>
          <w:p w:rsidR="006327EA" w:rsidRDefault="006327EA">
            <w:pPr>
              <w:spacing w:line="240" w:lineRule="exact"/>
              <w:rPr>
                <w:rFonts w:ascii="宋体" w:hAnsi="宋体"/>
                <w:szCs w:val="21"/>
              </w:rPr>
            </w:pPr>
          </w:p>
        </w:tc>
        <w:tc>
          <w:tcPr>
            <w:tcW w:w="721" w:type="dxa"/>
            <w:vMerge/>
          </w:tcPr>
          <w:p w:rsidR="006327EA" w:rsidRDefault="006327EA">
            <w:pPr>
              <w:spacing w:line="240" w:lineRule="exact"/>
              <w:rPr>
                <w:rFonts w:ascii="宋体" w:hAnsi="宋体"/>
                <w:szCs w:val="21"/>
              </w:rPr>
            </w:pPr>
          </w:p>
        </w:tc>
        <w:tc>
          <w:tcPr>
            <w:tcW w:w="2659" w:type="dxa"/>
            <w:vMerge/>
          </w:tcPr>
          <w:p w:rsidR="006327EA" w:rsidRDefault="006327EA">
            <w:pPr>
              <w:spacing w:line="240" w:lineRule="exact"/>
              <w:rPr>
                <w:rFonts w:ascii="宋体" w:hAnsi="宋体"/>
                <w:szCs w:val="21"/>
              </w:rPr>
            </w:pPr>
          </w:p>
        </w:tc>
        <w:tc>
          <w:tcPr>
            <w:tcW w:w="3714" w:type="dxa"/>
          </w:tcPr>
          <w:p w:rsidR="006327EA" w:rsidRDefault="00A94B3B">
            <w:pPr>
              <w:spacing w:line="240" w:lineRule="exact"/>
              <w:ind w:firstLine="450"/>
              <w:rPr>
                <w:rFonts w:ascii="宋体" w:hAnsi="宋体"/>
                <w:szCs w:val="21"/>
              </w:rPr>
            </w:pPr>
            <w:r>
              <w:rPr>
                <w:rFonts w:ascii="宋体" w:hAnsi="宋体"/>
                <w:szCs w:val="21"/>
              </w:rPr>
              <w:t>建立健全职业卫生档案和员工健康监护档案。 对接触职业危害的作业人员，每1～2年应进行一次职业危害体检，体检结果记入“职业健康监护档案”。</w:t>
            </w:r>
          </w:p>
          <w:p w:rsidR="006327EA" w:rsidRDefault="006327EA">
            <w:pPr>
              <w:spacing w:line="240" w:lineRule="exact"/>
              <w:ind w:firstLine="450"/>
              <w:rPr>
                <w:rFonts w:ascii="宋体" w:hAnsi="宋体"/>
                <w:szCs w:val="21"/>
              </w:rPr>
            </w:pPr>
          </w:p>
        </w:tc>
        <w:tc>
          <w:tcPr>
            <w:tcW w:w="986" w:type="dxa"/>
            <w:vAlign w:val="center"/>
          </w:tcPr>
          <w:p w:rsidR="006327EA" w:rsidRDefault="00A94B3B">
            <w:pPr>
              <w:spacing w:line="240" w:lineRule="exact"/>
              <w:jc w:val="center"/>
              <w:rPr>
                <w:rFonts w:ascii="宋体" w:hAnsi="宋体"/>
                <w:bCs/>
                <w:szCs w:val="21"/>
              </w:rPr>
            </w:pPr>
            <w:r>
              <w:rPr>
                <w:rFonts w:ascii="宋体" w:hAnsi="宋体" w:hint="eastAsia"/>
                <w:bCs/>
                <w:szCs w:val="21"/>
              </w:rPr>
              <w:t>3</w:t>
            </w:r>
          </w:p>
        </w:tc>
        <w:tc>
          <w:tcPr>
            <w:tcW w:w="3232" w:type="dxa"/>
          </w:tcPr>
          <w:p w:rsidR="006327EA" w:rsidRDefault="00A94B3B">
            <w:pPr>
              <w:spacing w:line="240" w:lineRule="exact"/>
              <w:rPr>
                <w:rFonts w:ascii="宋体" w:hAnsi="宋体"/>
                <w:szCs w:val="21"/>
              </w:rPr>
            </w:pPr>
            <w:r>
              <w:rPr>
                <w:rFonts w:ascii="宋体" w:hAnsi="宋体"/>
                <w:szCs w:val="21"/>
              </w:rPr>
              <w:t xml:space="preserve">    未进行员工健康检查的，不得分；未进行入厂和退休健康检查的，不得分；健康检查每少一人次的，扣2分；无档案的，不得分；每缺少一人档案的，扣1分；档案内容不全的，每缺一项资料，扣1分。 </w:t>
            </w:r>
          </w:p>
        </w:tc>
        <w:tc>
          <w:tcPr>
            <w:tcW w:w="1692" w:type="dxa"/>
            <w:vAlign w:val="center"/>
          </w:tcPr>
          <w:p w:rsidR="006327EA" w:rsidRDefault="00A94B3B">
            <w:pPr>
              <w:rPr>
                <w:rFonts w:ascii="宋体" w:hAnsi="宋体"/>
                <w:i/>
                <w:szCs w:val="21"/>
              </w:rPr>
            </w:pPr>
            <w:r>
              <w:rPr>
                <w:rFonts w:ascii="宋体" w:hAnsi="宋体"/>
                <w:i/>
                <w:szCs w:val="21"/>
              </w:rPr>
              <w:t>未进行员工健康检查</w:t>
            </w:r>
          </w:p>
        </w:tc>
        <w:tc>
          <w:tcPr>
            <w:tcW w:w="1249" w:type="dxa"/>
            <w:vAlign w:val="center"/>
          </w:tcPr>
          <w:p w:rsidR="006327EA" w:rsidRDefault="00A94B3B">
            <w:pPr>
              <w:spacing w:line="240" w:lineRule="exact"/>
              <w:jc w:val="center"/>
              <w:rPr>
                <w:rFonts w:ascii="宋体" w:hAnsi="宋体"/>
                <w:i/>
                <w:szCs w:val="21"/>
              </w:rPr>
            </w:pPr>
            <w:r>
              <w:rPr>
                <w:rFonts w:ascii="宋体" w:hAnsi="宋体" w:hint="eastAsia"/>
                <w:i/>
                <w:szCs w:val="21"/>
              </w:rPr>
              <w:t>0</w:t>
            </w:r>
          </w:p>
        </w:tc>
      </w:tr>
      <w:tr w:rsidR="006327EA">
        <w:trPr>
          <w:trHeight w:val="924"/>
        </w:trPr>
        <w:tc>
          <w:tcPr>
            <w:tcW w:w="821" w:type="dxa"/>
            <w:vMerge/>
          </w:tcPr>
          <w:p w:rsidR="006327EA" w:rsidRDefault="006327EA">
            <w:pPr>
              <w:spacing w:line="240" w:lineRule="exact"/>
              <w:rPr>
                <w:rFonts w:ascii="宋体" w:hAnsi="宋体"/>
                <w:szCs w:val="21"/>
              </w:rPr>
            </w:pPr>
          </w:p>
        </w:tc>
        <w:tc>
          <w:tcPr>
            <w:tcW w:w="721" w:type="dxa"/>
            <w:vMerge/>
          </w:tcPr>
          <w:p w:rsidR="006327EA" w:rsidRDefault="006327EA">
            <w:pPr>
              <w:spacing w:line="240" w:lineRule="exact"/>
              <w:rPr>
                <w:rFonts w:ascii="宋体" w:hAnsi="宋体"/>
                <w:szCs w:val="21"/>
              </w:rPr>
            </w:pPr>
          </w:p>
        </w:tc>
        <w:tc>
          <w:tcPr>
            <w:tcW w:w="2659" w:type="dxa"/>
            <w:vMerge/>
          </w:tcPr>
          <w:p w:rsidR="006327EA" w:rsidRDefault="006327EA">
            <w:pPr>
              <w:spacing w:line="240" w:lineRule="exact"/>
              <w:rPr>
                <w:rFonts w:ascii="宋体" w:hAnsi="宋体"/>
                <w:szCs w:val="21"/>
              </w:rPr>
            </w:pPr>
          </w:p>
        </w:tc>
        <w:tc>
          <w:tcPr>
            <w:tcW w:w="3714" w:type="dxa"/>
          </w:tcPr>
          <w:p w:rsidR="006327EA" w:rsidRDefault="00A94B3B">
            <w:pPr>
              <w:spacing w:line="240" w:lineRule="exact"/>
              <w:ind w:firstLine="450"/>
              <w:rPr>
                <w:rFonts w:ascii="宋体" w:hAnsi="宋体"/>
                <w:szCs w:val="21"/>
              </w:rPr>
            </w:pPr>
            <w:r>
              <w:rPr>
                <w:rFonts w:ascii="宋体" w:hAnsi="宋体" w:hint="eastAsia"/>
                <w:szCs w:val="21"/>
              </w:rPr>
              <w:t>对职业病患者按规定给予及时的治疗、疗养。对患有职业禁忌症的，应及时调整到合适岗位。</w:t>
            </w:r>
          </w:p>
        </w:tc>
        <w:tc>
          <w:tcPr>
            <w:tcW w:w="986" w:type="dxa"/>
            <w:vAlign w:val="center"/>
          </w:tcPr>
          <w:p w:rsidR="006327EA" w:rsidRDefault="00A94B3B">
            <w:pPr>
              <w:spacing w:line="240" w:lineRule="exact"/>
              <w:jc w:val="center"/>
              <w:rPr>
                <w:rFonts w:ascii="宋体" w:hAnsi="宋体"/>
                <w:bCs/>
                <w:szCs w:val="21"/>
              </w:rPr>
            </w:pPr>
            <w:r>
              <w:rPr>
                <w:rFonts w:ascii="宋体" w:hAnsi="宋体" w:hint="eastAsia"/>
                <w:bCs/>
                <w:szCs w:val="21"/>
              </w:rPr>
              <w:t>3</w:t>
            </w:r>
          </w:p>
        </w:tc>
        <w:tc>
          <w:tcPr>
            <w:tcW w:w="3232" w:type="dxa"/>
          </w:tcPr>
          <w:p w:rsidR="006327EA" w:rsidRDefault="00A94B3B">
            <w:pPr>
              <w:spacing w:line="240" w:lineRule="exact"/>
              <w:ind w:firstLineChars="200" w:firstLine="420"/>
              <w:rPr>
                <w:rFonts w:ascii="宋体" w:hAnsi="宋体"/>
                <w:szCs w:val="21"/>
              </w:rPr>
            </w:pPr>
            <w:r>
              <w:rPr>
                <w:rFonts w:ascii="宋体" w:hAnsi="宋体" w:hint="eastAsia"/>
                <w:szCs w:val="21"/>
              </w:rPr>
              <w:t>未及时给予治疗、疗养的，不得分；治疗、疗养每少一人的，扣1分；没有及时调整职业禁忌症患者的，每人扣1分。</w:t>
            </w:r>
          </w:p>
        </w:tc>
        <w:tc>
          <w:tcPr>
            <w:tcW w:w="1692" w:type="dxa"/>
            <w:vAlign w:val="center"/>
          </w:tcPr>
          <w:p w:rsidR="006327EA" w:rsidRDefault="006327EA">
            <w:pPr>
              <w:ind w:firstLineChars="100" w:firstLine="210"/>
              <w:rPr>
                <w:rFonts w:ascii="宋体" w:hAnsi="宋体"/>
                <w:i/>
                <w:szCs w:val="21"/>
              </w:rPr>
            </w:pPr>
          </w:p>
        </w:tc>
        <w:tc>
          <w:tcPr>
            <w:tcW w:w="1249" w:type="dxa"/>
            <w:vAlign w:val="center"/>
          </w:tcPr>
          <w:p w:rsidR="006327EA" w:rsidRDefault="00A94B3B">
            <w:pPr>
              <w:ind w:firstLineChars="100" w:firstLine="210"/>
              <w:jc w:val="center"/>
              <w:rPr>
                <w:rFonts w:ascii="宋体" w:hAnsi="宋体"/>
                <w:i/>
                <w:szCs w:val="21"/>
              </w:rPr>
            </w:pPr>
            <w:r>
              <w:rPr>
                <w:rFonts w:ascii="宋体" w:hAnsi="宋体" w:hint="eastAsia"/>
                <w:iCs/>
                <w:szCs w:val="21"/>
              </w:rPr>
              <w:t>3</w:t>
            </w:r>
          </w:p>
        </w:tc>
      </w:tr>
      <w:tr w:rsidR="006327EA">
        <w:trPr>
          <w:trHeight w:val="1350"/>
        </w:trPr>
        <w:tc>
          <w:tcPr>
            <w:tcW w:w="821" w:type="dxa"/>
            <w:vMerge/>
          </w:tcPr>
          <w:p w:rsidR="006327EA" w:rsidRDefault="006327EA">
            <w:pPr>
              <w:spacing w:line="240" w:lineRule="exact"/>
              <w:rPr>
                <w:rFonts w:ascii="宋体" w:hAnsi="宋体"/>
                <w:szCs w:val="21"/>
              </w:rPr>
            </w:pPr>
          </w:p>
        </w:tc>
        <w:tc>
          <w:tcPr>
            <w:tcW w:w="721" w:type="dxa"/>
            <w:vMerge/>
          </w:tcPr>
          <w:p w:rsidR="006327EA" w:rsidRDefault="006327EA">
            <w:pPr>
              <w:spacing w:line="240" w:lineRule="exact"/>
              <w:rPr>
                <w:rFonts w:ascii="宋体" w:hAnsi="宋体"/>
                <w:szCs w:val="21"/>
              </w:rPr>
            </w:pPr>
          </w:p>
        </w:tc>
        <w:tc>
          <w:tcPr>
            <w:tcW w:w="2659" w:type="dxa"/>
          </w:tcPr>
          <w:p w:rsidR="006327EA" w:rsidRDefault="00A94B3B">
            <w:pPr>
              <w:spacing w:line="240" w:lineRule="exact"/>
              <w:ind w:firstLineChars="200" w:firstLine="420"/>
              <w:rPr>
                <w:rFonts w:ascii="宋体" w:hAnsi="宋体"/>
                <w:szCs w:val="21"/>
              </w:rPr>
            </w:pPr>
            <w:r>
              <w:rPr>
                <w:rFonts w:ascii="宋体" w:hAnsi="宋体"/>
                <w:szCs w:val="21"/>
              </w:rPr>
              <w:t>企业应定期对作业场所职业危害进行检测，在检测点设置标识牌予以告知，并将检测结果存入职业健康档案。</w:t>
            </w:r>
          </w:p>
        </w:tc>
        <w:tc>
          <w:tcPr>
            <w:tcW w:w="3714" w:type="dxa"/>
          </w:tcPr>
          <w:p w:rsidR="006327EA" w:rsidRDefault="00A94B3B">
            <w:pPr>
              <w:spacing w:line="240" w:lineRule="exact"/>
              <w:rPr>
                <w:rFonts w:ascii="宋体" w:hAnsi="宋体"/>
                <w:szCs w:val="21"/>
              </w:rPr>
            </w:pPr>
            <w:r>
              <w:rPr>
                <w:rFonts w:ascii="宋体" w:hAnsi="宋体"/>
                <w:szCs w:val="21"/>
              </w:rPr>
              <w:t xml:space="preserve">    定期识别作业场所职业危害因素，并进行检测，将检测结果公布、存入档案。</w:t>
            </w:r>
          </w:p>
        </w:tc>
        <w:tc>
          <w:tcPr>
            <w:tcW w:w="986" w:type="dxa"/>
            <w:vAlign w:val="center"/>
          </w:tcPr>
          <w:p w:rsidR="006327EA" w:rsidRDefault="00A94B3B">
            <w:pPr>
              <w:spacing w:line="240" w:lineRule="exact"/>
              <w:jc w:val="center"/>
              <w:rPr>
                <w:rFonts w:ascii="宋体" w:hAnsi="宋体"/>
                <w:bCs/>
                <w:szCs w:val="21"/>
              </w:rPr>
            </w:pPr>
            <w:r>
              <w:rPr>
                <w:rFonts w:ascii="宋体" w:hAnsi="宋体"/>
                <w:bCs/>
                <w:szCs w:val="21"/>
              </w:rPr>
              <w:t>2</w:t>
            </w:r>
          </w:p>
        </w:tc>
        <w:tc>
          <w:tcPr>
            <w:tcW w:w="3232" w:type="dxa"/>
          </w:tcPr>
          <w:p w:rsidR="006327EA" w:rsidRDefault="00A94B3B">
            <w:pPr>
              <w:spacing w:line="240" w:lineRule="exact"/>
              <w:rPr>
                <w:rFonts w:ascii="宋体" w:hAnsi="宋体"/>
                <w:szCs w:val="21"/>
              </w:rPr>
            </w:pPr>
            <w:r>
              <w:rPr>
                <w:rFonts w:ascii="宋体" w:hAnsi="宋体"/>
                <w:szCs w:val="21"/>
              </w:rPr>
              <w:t xml:space="preserve">    未定期进行作业场所职业危害因素识别的，不得分；未定期检测的，不得分；检测的周期、地点、有毒有害因素等不符合要求的，每项扣1分；结果未公开公布的，不得分；结果未存档的，一次扣1分。</w:t>
            </w:r>
          </w:p>
        </w:tc>
        <w:tc>
          <w:tcPr>
            <w:tcW w:w="1692" w:type="dxa"/>
            <w:vAlign w:val="center"/>
          </w:tcPr>
          <w:p w:rsidR="006327EA" w:rsidRDefault="00A94B3B">
            <w:pPr>
              <w:spacing w:line="240" w:lineRule="exact"/>
              <w:rPr>
                <w:rFonts w:ascii="宋体" w:hAnsi="宋体"/>
                <w:szCs w:val="21"/>
              </w:rPr>
            </w:pPr>
            <w:r>
              <w:rPr>
                <w:rFonts w:ascii="宋体" w:hAnsi="宋体"/>
                <w:szCs w:val="21"/>
              </w:rPr>
              <w:t xml:space="preserve"> 未定期检测</w:t>
            </w:r>
          </w:p>
        </w:tc>
        <w:tc>
          <w:tcPr>
            <w:tcW w:w="1249" w:type="dxa"/>
            <w:vAlign w:val="center"/>
          </w:tcPr>
          <w:p w:rsidR="006327EA" w:rsidRDefault="00A94B3B">
            <w:pPr>
              <w:spacing w:line="240" w:lineRule="exact"/>
              <w:jc w:val="center"/>
              <w:rPr>
                <w:rFonts w:ascii="宋体" w:hAnsi="宋体"/>
                <w:szCs w:val="21"/>
              </w:rPr>
            </w:pPr>
            <w:r>
              <w:rPr>
                <w:rFonts w:ascii="宋体" w:hAnsi="宋体" w:hint="eastAsia"/>
                <w:szCs w:val="21"/>
              </w:rPr>
              <w:t>0</w:t>
            </w:r>
          </w:p>
        </w:tc>
      </w:tr>
      <w:tr w:rsidR="006327EA">
        <w:trPr>
          <w:trHeight w:val="1080"/>
        </w:trPr>
        <w:tc>
          <w:tcPr>
            <w:tcW w:w="821" w:type="dxa"/>
            <w:vMerge/>
          </w:tcPr>
          <w:p w:rsidR="006327EA" w:rsidRDefault="006327EA">
            <w:pPr>
              <w:spacing w:line="240" w:lineRule="exact"/>
              <w:rPr>
                <w:rFonts w:ascii="宋体" w:hAnsi="宋体"/>
                <w:szCs w:val="21"/>
              </w:rPr>
            </w:pPr>
          </w:p>
        </w:tc>
        <w:tc>
          <w:tcPr>
            <w:tcW w:w="721" w:type="dxa"/>
            <w:vMerge/>
          </w:tcPr>
          <w:p w:rsidR="006327EA" w:rsidRDefault="006327EA">
            <w:pPr>
              <w:spacing w:line="240" w:lineRule="exact"/>
              <w:rPr>
                <w:rFonts w:ascii="宋体" w:hAnsi="宋体"/>
                <w:szCs w:val="21"/>
              </w:rPr>
            </w:pPr>
          </w:p>
        </w:tc>
        <w:tc>
          <w:tcPr>
            <w:tcW w:w="2659" w:type="dxa"/>
            <w:vMerge w:val="restart"/>
          </w:tcPr>
          <w:p w:rsidR="006327EA" w:rsidRDefault="00A94B3B">
            <w:pPr>
              <w:spacing w:line="240" w:lineRule="exact"/>
              <w:ind w:firstLineChars="200" w:firstLine="420"/>
              <w:rPr>
                <w:rFonts w:ascii="宋体" w:hAnsi="宋体"/>
                <w:szCs w:val="21"/>
              </w:rPr>
            </w:pPr>
            <w:r>
              <w:rPr>
                <w:rFonts w:ascii="宋体" w:hAnsi="宋体"/>
                <w:szCs w:val="21"/>
              </w:rPr>
              <w:t>对可能发生急性职业危害的有毒、有害工作场所，应设置报警装置，制定应急预案，配置现场急救用品、设备，设置应急撤离通道和必要的泄险区。</w:t>
            </w:r>
          </w:p>
        </w:tc>
        <w:tc>
          <w:tcPr>
            <w:tcW w:w="3714" w:type="dxa"/>
          </w:tcPr>
          <w:p w:rsidR="006327EA" w:rsidRDefault="00A94B3B">
            <w:pPr>
              <w:spacing w:line="240" w:lineRule="exact"/>
              <w:rPr>
                <w:rFonts w:ascii="宋体" w:hAnsi="宋体"/>
                <w:szCs w:val="21"/>
              </w:rPr>
            </w:pPr>
            <w:r>
              <w:rPr>
                <w:rFonts w:ascii="宋体" w:hAnsi="宋体"/>
                <w:szCs w:val="21"/>
              </w:rPr>
              <w:t xml:space="preserve">    对可能发生急性职业危害的有毒、有害工作场所，应当设置报警装置，制定应急预案，配置现场急救用品和必要的泄险区。</w:t>
            </w:r>
          </w:p>
        </w:tc>
        <w:tc>
          <w:tcPr>
            <w:tcW w:w="986" w:type="dxa"/>
            <w:vAlign w:val="center"/>
          </w:tcPr>
          <w:p w:rsidR="006327EA" w:rsidRDefault="00A94B3B">
            <w:pPr>
              <w:spacing w:line="240" w:lineRule="exact"/>
              <w:jc w:val="center"/>
              <w:rPr>
                <w:rFonts w:ascii="宋体" w:hAnsi="宋体"/>
                <w:bCs/>
                <w:szCs w:val="21"/>
              </w:rPr>
            </w:pPr>
            <w:r>
              <w:rPr>
                <w:rFonts w:ascii="宋体" w:hAnsi="宋体"/>
                <w:bCs/>
                <w:szCs w:val="21"/>
              </w:rPr>
              <w:t>4</w:t>
            </w:r>
          </w:p>
        </w:tc>
        <w:tc>
          <w:tcPr>
            <w:tcW w:w="3232" w:type="dxa"/>
          </w:tcPr>
          <w:p w:rsidR="006327EA" w:rsidRDefault="00A94B3B">
            <w:pPr>
              <w:spacing w:line="240" w:lineRule="exact"/>
              <w:rPr>
                <w:rFonts w:ascii="宋体" w:hAnsi="宋体"/>
                <w:szCs w:val="21"/>
              </w:rPr>
            </w:pPr>
            <w:r>
              <w:rPr>
                <w:rFonts w:ascii="宋体" w:hAnsi="宋体"/>
                <w:szCs w:val="21"/>
              </w:rPr>
              <w:t xml:space="preserve">    无报警装置、缺少报警装置或不能正常工作的，扣1分；无应急预案的，扣1分；无急救用品、冲洗设备、应急撤离通道和必要的泄险区的，扣1分。</w:t>
            </w:r>
          </w:p>
        </w:tc>
        <w:tc>
          <w:tcPr>
            <w:tcW w:w="1692" w:type="dxa"/>
            <w:vAlign w:val="center"/>
          </w:tcPr>
          <w:p w:rsidR="006327EA" w:rsidRDefault="00A94B3B">
            <w:pPr>
              <w:spacing w:line="240" w:lineRule="exact"/>
              <w:rPr>
                <w:rFonts w:ascii="宋体" w:hAnsi="宋体"/>
                <w:i/>
                <w:szCs w:val="21"/>
              </w:rPr>
            </w:pPr>
            <w:r>
              <w:rPr>
                <w:rFonts w:ascii="宋体" w:hAnsi="宋体" w:hint="eastAsia"/>
                <w:i/>
                <w:szCs w:val="21"/>
              </w:rPr>
              <w:t>无报警装置</w:t>
            </w:r>
          </w:p>
        </w:tc>
        <w:tc>
          <w:tcPr>
            <w:tcW w:w="1249" w:type="dxa"/>
            <w:vAlign w:val="center"/>
          </w:tcPr>
          <w:p w:rsidR="006327EA" w:rsidRDefault="00A94B3B">
            <w:pPr>
              <w:tabs>
                <w:tab w:val="left" w:pos="512"/>
              </w:tabs>
              <w:spacing w:line="240" w:lineRule="exact"/>
              <w:jc w:val="center"/>
              <w:rPr>
                <w:rFonts w:ascii="宋体" w:hAnsi="宋体"/>
                <w:i/>
                <w:szCs w:val="21"/>
              </w:rPr>
            </w:pPr>
            <w:r>
              <w:rPr>
                <w:rFonts w:ascii="宋体" w:hAnsi="宋体" w:hint="eastAsia"/>
                <w:i/>
                <w:szCs w:val="21"/>
              </w:rPr>
              <w:t>3</w:t>
            </w:r>
          </w:p>
        </w:tc>
      </w:tr>
      <w:tr w:rsidR="006327EA">
        <w:trPr>
          <w:trHeight w:val="1381"/>
        </w:trPr>
        <w:tc>
          <w:tcPr>
            <w:tcW w:w="821" w:type="dxa"/>
            <w:vMerge/>
          </w:tcPr>
          <w:p w:rsidR="006327EA" w:rsidRDefault="006327EA">
            <w:pPr>
              <w:spacing w:line="240" w:lineRule="exact"/>
              <w:rPr>
                <w:rFonts w:ascii="宋体" w:hAnsi="宋体"/>
                <w:szCs w:val="21"/>
              </w:rPr>
            </w:pPr>
          </w:p>
        </w:tc>
        <w:tc>
          <w:tcPr>
            <w:tcW w:w="721" w:type="dxa"/>
            <w:vMerge/>
          </w:tcPr>
          <w:p w:rsidR="006327EA" w:rsidRDefault="006327EA">
            <w:pPr>
              <w:spacing w:line="240" w:lineRule="exact"/>
              <w:rPr>
                <w:rFonts w:ascii="宋体" w:hAnsi="宋体"/>
                <w:szCs w:val="21"/>
              </w:rPr>
            </w:pPr>
          </w:p>
        </w:tc>
        <w:tc>
          <w:tcPr>
            <w:tcW w:w="2659" w:type="dxa"/>
            <w:vMerge/>
          </w:tcPr>
          <w:p w:rsidR="006327EA" w:rsidRDefault="006327EA">
            <w:pPr>
              <w:spacing w:line="240" w:lineRule="exact"/>
              <w:rPr>
                <w:rFonts w:ascii="宋体" w:hAnsi="宋体"/>
                <w:szCs w:val="21"/>
              </w:rPr>
            </w:pPr>
          </w:p>
        </w:tc>
        <w:tc>
          <w:tcPr>
            <w:tcW w:w="3714" w:type="dxa"/>
          </w:tcPr>
          <w:p w:rsidR="006327EA" w:rsidRDefault="00A94B3B">
            <w:pPr>
              <w:spacing w:line="240" w:lineRule="exact"/>
              <w:rPr>
                <w:rFonts w:ascii="宋体" w:hAnsi="宋体"/>
                <w:szCs w:val="21"/>
              </w:rPr>
            </w:pPr>
            <w:r>
              <w:rPr>
                <w:rFonts w:ascii="宋体" w:hAnsi="宋体"/>
                <w:szCs w:val="21"/>
              </w:rPr>
              <w:t xml:space="preserve">    产生粉尘、毒物的生产过程和设备，应尽量考虑机械化和自动化，加强密闭，避免直接操作。应结合生产工艺采取通风措施。产生粉尘、毒物等有害物质的工作场所，应有冲洗地面、墙壁的设施。</w:t>
            </w:r>
          </w:p>
        </w:tc>
        <w:tc>
          <w:tcPr>
            <w:tcW w:w="986" w:type="dxa"/>
            <w:vAlign w:val="center"/>
          </w:tcPr>
          <w:p w:rsidR="006327EA" w:rsidRDefault="00A94B3B">
            <w:pPr>
              <w:spacing w:line="240" w:lineRule="exact"/>
              <w:jc w:val="center"/>
              <w:rPr>
                <w:rFonts w:ascii="宋体" w:hAnsi="宋体"/>
                <w:bCs/>
                <w:szCs w:val="21"/>
              </w:rPr>
            </w:pPr>
            <w:r>
              <w:rPr>
                <w:rFonts w:ascii="宋体" w:hAnsi="宋体"/>
                <w:bCs/>
                <w:szCs w:val="21"/>
              </w:rPr>
              <w:t>6</w:t>
            </w:r>
          </w:p>
        </w:tc>
        <w:tc>
          <w:tcPr>
            <w:tcW w:w="3232" w:type="dxa"/>
          </w:tcPr>
          <w:p w:rsidR="006327EA" w:rsidRDefault="00A94B3B">
            <w:pPr>
              <w:spacing w:line="240" w:lineRule="exact"/>
              <w:rPr>
                <w:rFonts w:ascii="宋体" w:hAnsi="宋体"/>
                <w:szCs w:val="21"/>
              </w:rPr>
            </w:pPr>
            <w:r>
              <w:rPr>
                <w:rFonts w:ascii="宋体" w:hAnsi="宋体"/>
                <w:szCs w:val="21"/>
              </w:rPr>
              <w:t xml:space="preserve">    未考虑机械化和自动化，加强密闭，避免直接操作的，扣2分；未结合生产工艺采取通风措施</w:t>
            </w:r>
            <w:r>
              <w:rPr>
                <w:rFonts w:ascii="宋体" w:hAnsi="宋体" w:hint="eastAsia"/>
                <w:szCs w:val="21"/>
              </w:rPr>
              <w:t>的</w:t>
            </w:r>
            <w:r>
              <w:rPr>
                <w:rFonts w:ascii="宋体" w:hAnsi="宋体"/>
                <w:szCs w:val="21"/>
              </w:rPr>
              <w:t>，扣1分；产生粉尘、毒物等有害物质的工作场所，没有冲洗地面、墙壁的设施</w:t>
            </w:r>
            <w:r>
              <w:rPr>
                <w:rFonts w:ascii="宋体" w:hAnsi="宋体" w:hint="eastAsia"/>
                <w:szCs w:val="21"/>
              </w:rPr>
              <w:t>的</w:t>
            </w:r>
            <w:r>
              <w:rPr>
                <w:rFonts w:ascii="宋体" w:hAnsi="宋体"/>
                <w:szCs w:val="21"/>
              </w:rPr>
              <w:t>，扣1分。</w:t>
            </w:r>
          </w:p>
        </w:tc>
        <w:tc>
          <w:tcPr>
            <w:tcW w:w="1692" w:type="dxa"/>
            <w:vAlign w:val="center"/>
          </w:tcPr>
          <w:p w:rsidR="006327EA" w:rsidRDefault="006327EA">
            <w:pPr>
              <w:spacing w:line="240" w:lineRule="exact"/>
              <w:rPr>
                <w:rFonts w:ascii="宋体" w:hAnsi="宋体"/>
                <w:i/>
                <w:szCs w:val="21"/>
              </w:rPr>
            </w:pPr>
          </w:p>
        </w:tc>
        <w:tc>
          <w:tcPr>
            <w:tcW w:w="1249" w:type="dxa"/>
            <w:vAlign w:val="center"/>
          </w:tcPr>
          <w:p w:rsidR="006327EA" w:rsidRDefault="00A94B3B">
            <w:pPr>
              <w:spacing w:line="240" w:lineRule="exact"/>
              <w:jc w:val="center"/>
              <w:rPr>
                <w:rFonts w:ascii="宋体" w:hAnsi="宋体"/>
                <w:i/>
                <w:szCs w:val="21"/>
              </w:rPr>
            </w:pPr>
            <w:r>
              <w:rPr>
                <w:rFonts w:ascii="宋体" w:hAnsi="宋体" w:hint="eastAsia"/>
                <w:iCs/>
                <w:szCs w:val="21"/>
              </w:rPr>
              <w:t>6</w:t>
            </w:r>
          </w:p>
        </w:tc>
      </w:tr>
      <w:tr w:rsidR="006327EA">
        <w:trPr>
          <w:trHeight w:val="721"/>
        </w:trPr>
        <w:tc>
          <w:tcPr>
            <w:tcW w:w="821" w:type="dxa"/>
            <w:vMerge/>
          </w:tcPr>
          <w:p w:rsidR="006327EA" w:rsidRDefault="006327EA">
            <w:pPr>
              <w:spacing w:line="240" w:lineRule="exact"/>
              <w:rPr>
                <w:rFonts w:ascii="宋体" w:hAnsi="宋体"/>
                <w:szCs w:val="21"/>
              </w:rPr>
            </w:pPr>
          </w:p>
        </w:tc>
        <w:tc>
          <w:tcPr>
            <w:tcW w:w="721" w:type="dxa"/>
            <w:vMerge/>
          </w:tcPr>
          <w:p w:rsidR="006327EA" w:rsidRDefault="006327EA">
            <w:pPr>
              <w:spacing w:line="240" w:lineRule="exact"/>
              <w:rPr>
                <w:rFonts w:ascii="宋体" w:hAnsi="宋体"/>
                <w:szCs w:val="21"/>
              </w:rPr>
            </w:pPr>
          </w:p>
        </w:tc>
        <w:tc>
          <w:tcPr>
            <w:tcW w:w="2659" w:type="dxa"/>
            <w:vMerge/>
          </w:tcPr>
          <w:p w:rsidR="006327EA" w:rsidRDefault="006327EA">
            <w:pPr>
              <w:spacing w:line="240" w:lineRule="exact"/>
              <w:rPr>
                <w:rFonts w:ascii="宋体" w:hAnsi="宋体"/>
                <w:szCs w:val="21"/>
              </w:rPr>
            </w:pPr>
          </w:p>
        </w:tc>
        <w:tc>
          <w:tcPr>
            <w:tcW w:w="3714" w:type="dxa"/>
          </w:tcPr>
          <w:p w:rsidR="006327EA" w:rsidRDefault="00A94B3B">
            <w:pPr>
              <w:spacing w:line="240" w:lineRule="exact"/>
              <w:rPr>
                <w:rFonts w:ascii="宋体" w:hAnsi="宋体"/>
                <w:szCs w:val="21"/>
              </w:rPr>
            </w:pPr>
            <w:r>
              <w:rPr>
                <w:rFonts w:ascii="宋体" w:hAnsi="宋体"/>
                <w:szCs w:val="21"/>
              </w:rPr>
              <w:t xml:space="preserve">    多尘、散发有毒气体的厂房或甲、乙类生产厂房内的空气不应循环使用。</w:t>
            </w:r>
          </w:p>
        </w:tc>
        <w:tc>
          <w:tcPr>
            <w:tcW w:w="986" w:type="dxa"/>
            <w:vAlign w:val="center"/>
          </w:tcPr>
          <w:p w:rsidR="006327EA" w:rsidRDefault="00A94B3B">
            <w:pPr>
              <w:spacing w:line="240" w:lineRule="exact"/>
              <w:jc w:val="center"/>
              <w:rPr>
                <w:rFonts w:ascii="宋体" w:hAnsi="宋体"/>
                <w:bCs/>
                <w:szCs w:val="21"/>
              </w:rPr>
            </w:pPr>
            <w:r>
              <w:rPr>
                <w:rFonts w:ascii="宋体" w:hAnsi="宋体"/>
                <w:bCs/>
                <w:szCs w:val="21"/>
              </w:rPr>
              <w:t>4</w:t>
            </w:r>
          </w:p>
        </w:tc>
        <w:tc>
          <w:tcPr>
            <w:tcW w:w="3232" w:type="dxa"/>
          </w:tcPr>
          <w:p w:rsidR="006327EA" w:rsidRDefault="00A94B3B">
            <w:pPr>
              <w:spacing w:line="240" w:lineRule="exact"/>
              <w:rPr>
                <w:rFonts w:ascii="宋体" w:hAnsi="宋体"/>
                <w:szCs w:val="21"/>
              </w:rPr>
            </w:pPr>
            <w:r>
              <w:rPr>
                <w:rFonts w:ascii="宋体" w:hAnsi="宋体"/>
                <w:szCs w:val="21"/>
              </w:rPr>
              <w:t xml:space="preserve">    多尘、散发有毒气体的厂房或甲、乙类生产厂房内的空气存在循环使用现象</w:t>
            </w:r>
            <w:r>
              <w:rPr>
                <w:rFonts w:ascii="宋体" w:hAnsi="宋体" w:hint="eastAsia"/>
                <w:szCs w:val="21"/>
              </w:rPr>
              <w:t>的</w:t>
            </w:r>
            <w:r>
              <w:rPr>
                <w:rFonts w:ascii="宋体" w:hAnsi="宋体"/>
                <w:szCs w:val="21"/>
              </w:rPr>
              <w:t>，每处扣2分。</w:t>
            </w:r>
          </w:p>
        </w:tc>
        <w:tc>
          <w:tcPr>
            <w:tcW w:w="1692" w:type="dxa"/>
            <w:vAlign w:val="center"/>
          </w:tcPr>
          <w:p w:rsidR="006327EA" w:rsidRDefault="00A94B3B">
            <w:pPr>
              <w:spacing w:line="240" w:lineRule="exact"/>
              <w:jc w:val="center"/>
              <w:rPr>
                <w:rFonts w:ascii="宋体" w:hAnsi="宋体"/>
                <w:szCs w:val="21"/>
              </w:rPr>
            </w:pPr>
            <w:r>
              <w:rPr>
                <w:rFonts w:ascii="宋体" w:hAnsi="宋体" w:hint="eastAsia"/>
                <w:i/>
                <w:szCs w:val="21"/>
              </w:rPr>
              <w:t>缺项</w:t>
            </w:r>
          </w:p>
        </w:tc>
        <w:tc>
          <w:tcPr>
            <w:tcW w:w="1249" w:type="dxa"/>
            <w:vAlign w:val="center"/>
          </w:tcPr>
          <w:p w:rsidR="006327EA" w:rsidRDefault="006327EA">
            <w:pPr>
              <w:spacing w:line="240" w:lineRule="exact"/>
              <w:jc w:val="center"/>
              <w:rPr>
                <w:rFonts w:ascii="宋体" w:hAnsi="宋体"/>
                <w:szCs w:val="21"/>
              </w:rPr>
            </w:pPr>
          </w:p>
        </w:tc>
      </w:tr>
      <w:tr w:rsidR="006327EA">
        <w:trPr>
          <w:trHeight w:val="1693"/>
        </w:trPr>
        <w:tc>
          <w:tcPr>
            <w:tcW w:w="821" w:type="dxa"/>
            <w:vMerge/>
          </w:tcPr>
          <w:p w:rsidR="006327EA" w:rsidRDefault="006327EA">
            <w:pPr>
              <w:spacing w:line="240" w:lineRule="exact"/>
              <w:rPr>
                <w:rFonts w:ascii="宋体" w:hAnsi="宋体"/>
                <w:szCs w:val="21"/>
              </w:rPr>
            </w:pPr>
          </w:p>
        </w:tc>
        <w:tc>
          <w:tcPr>
            <w:tcW w:w="721" w:type="dxa"/>
            <w:vMerge/>
          </w:tcPr>
          <w:p w:rsidR="006327EA" w:rsidRDefault="006327EA">
            <w:pPr>
              <w:spacing w:line="240" w:lineRule="exact"/>
              <w:rPr>
                <w:rFonts w:ascii="宋体" w:hAnsi="宋体"/>
                <w:szCs w:val="21"/>
              </w:rPr>
            </w:pPr>
          </w:p>
        </w:tc>
        <w:tc>
          <w:tcPr>
            <w:tcW w:w="2659" w:type="dxa"/>
            <w:vMerge/>
          </w:tcPr>
          <w:p w:rsidR="006327EA" w:rsidRDefault="006327EA">
            <w:pPr>
              <w:spacing w:line="240" w:lineRule="exact"/>
              <w:rPr>
                <w:rFonts w:ascii="宋体" w:hAnsi="宋体"/>
                <w:szCs w:val="21"/>
              </w:rPr>
            </w:pPr>
          </w:p>
        </w:tc>
        <w:tc>
          <w:tcPr>
            <w:tcW w:w="3714" w:type="dxa"/>
          </w:tcPr>
          <w:p w:rsidR="006327EA" w:rsidRDefault="00A94B3B">
            <w:pPr>
              <w:spacing w:line="240" w:lineRule="exact"/>
              <w:rPr>
                <w:rFonts w:ascii="宋体" w:hAnsi="宋体"/>
                <w:szCs w:val="21"/>
              </w:rPr>
            </w:pPr>
            <w:r>
              <w:rPr>
                <w:rFonts w:ascii="宋体" w:hAnsi="宋体"/>
                <w:szCs w:val="21"/>
              </w:rPr>
              <w:t xml:space="preserve">    对封闭性的放射源，应根据剂量强度、照射时间以及照射源距离，采取有效的防护措施；具有辐射作业场所的生产过程应根据危害性质配置必要的监测仪表。维护和检修放射线、放射性同位素仪器和设备的人员应配备个人专用防护器具。</w:t>
            </w:r>
          </w:p>
        </w:tc>
        <w:tc>
          <w:tcPr>
            <w:tcW w:w="986" w:type="dxa"/>
            <w:vAlign w:val="center"/>
          </w:tcPr>
          <w:p w:rsidR="006327EA" w:rsidRDefault="00A94B3B">
            <w:pPr>
              <w:spacing w:line="240" w:lineRule="exact"/>
              <w:jc w:val="center"/>
              <w:rPr>
                <w:rFonts w:ascii="宋体" w:hAnsi="宋体"/>
                <w:bCs/>
                <w:szCs w:val="21"/>
              </w:rPr>
            </w:pPr>
            <w:r>
              <w:rPr>
                <w:rFonts w:ascii="宋体" w:hAnsi="宋体"/>
                <w:bCs/>
                <w:szCs w:val="21"/>
              </w:rPr>
              <w:t>4</w:t>
            </w:r>
          </w:p>
        </w:tc>
        <w:tc>
          <w:tcPr>
            <w:tcW w:w="3232" w:type="dxa"/>
          </w:tcPr>
          <w:p w:rsidR="006327EA" w:rsidRDefault="00A94B3B">
            <w:pPr>
              <w:spacing w:line="240" w:lineRule="exact"/>
              <w:rPr>
                <w:rFonts w:ascii="宋体" w:hAnsi="宋体"/>
                <w:szCs w:val="21"/>
              </w:rPr>
            </w:pPr>
            <w:r>
              <w:rPr>
                <w:rFonts w:ascii="宋体" w:hAnsi="宋体"/>
                <w:szCs w:val="21"/>
              </w:rPr>
              <w:t xml:space="preserve">    未采取有效的防护措施</w:t>
            </w:r>
            <w:r>
              <w:rPr>
                <w:rFonts w:ascii="宋体" w:hAnsi="宋体" w:hint="eastAsia"/>
                <w:szCs w:val="21"/>
              </w:rPr>
              <w:t>的</w:t>
            </w:r>
            <w:r>
              <w:rPr>
                <w:rFonts w:ascii="宋体" w:hAnsi="宋体"/>
                <w:szCs w:val="21"/>
              </w:rPr>
              <w:t>，扣2分；未根据危害性质配置必要的监测仪表</w:t>
            </w:r>
            <w:r>
              <w:rPr>
                <w:rFonts w:ascii="宋体" w:hAnsi="宋体" w:hint="eastAsia"/>
                <w:szCs w:val="21"/>
              </w:rPr>
              <w:t>的</w:t>
            </w:r>
            <w:r>
              <w:rPr>
                <w:rFonts w:ascii="宋体" w:hAnsi="宋体"/>
                <w:szCs w:val="21"/>
              </w:rPr>
              <w:t>，扣1分；维护和检修放射线、放射性同位素仪器和设备的人员未配备个人专用防护器具</w:t>
            </w:r>
            <w:r>
              <w:rPr>
                <w:rFonts w:ascii="宋体" w:hAnsi="宋体" w:hint="eastAsia"/>
                <w:szCs w:val="21"/>
              </w:rPr>
              <w:t>的</w:t>
            </w:r>
            <w:r>
              <w:rPr>
                <w:rFonts w:ascii="宋体" w:hAnsi="宋体"/>
                <w:szCs w:val="21"/>
              </w:rPr>
              <w:t>，扣1分。</w:t>
            </w:r>
          </w:p>
        </w:tc>
        <w:tc>
          <w:tcPr>
            <w:tcW w:w="1692" w:type="dxa"/>
            <w:vAlign w:val="center"/>
          </w:tcPr>
          <w:p w:rsidR="006327EA" w:rsidRDefault="00A94B3B">
            <w:pPr>
              <w:spacing w:line="240" w:lineRule="exact"/>
              <w:jc w:val="center"/>
              <w:rPr>
                <w:rFonts w:ascii="宋体" w:hAnsi="宋体"/>
                <w:i/>
                <w:szCs w:val="21"/>
              </w:rPr>
            </w:pPr>
            <w:r>
              <w:rPr>
                <w:rFonts w:ascii="宋体" w:hAnsi="宋体" w:hint="eastAsia"/>
                <w:i/>
                <w:szCs w:val="21"/>
              </w:rPr>
              <w:t>缺项</w:t>
            </w:r>
          </w:p>
        </w:tc>
        <w:tc>
          <w:tcPr>
            <w:tcW w:w="1249" w:type="dxa"/>
            <w:vAlign w:val="center"/>
          </w:tcPr>
          <w:p w:rsidR="006327EA" w:rsidRDefault="006327EA">
            <w:pPr>
              <w:spacing w:line="240" w:lineRule="exact"/>
              <w:jc w:val="center"/>
              <w:rPr>
                <w:rFonts w:ascii="宋体" w:hAnsi="宋体"/>
                <w:szCs w:val="21"/>
              </w:rPr>
            </w:pPr>
          </w:p>
        </w:tc>
      </w:tr>
      <w:tr w:rsidR="006327EA">
        <w:trPr>
          <w:trHeight w:val="1405"/>
        </w:trPr>
        <w:tc>
          <w:tcPr>
            <w:tcW w:w="821" w:type="dxa"/>
            <w:vMerge/>
          </w:tcPr>
          <w:p w:rsidR="006327EA" w:rsidRDefault="006327EA">
            <w:pPr>
              <w:spacing w:line="240" w:lineRule="exact"/>
              <w:rPr>
                <w:rFonts w:ascii="宋体" w:hAnsi="宋体"/>
                <w:szCs w:val="21"/>
              </w:rPr>
            </w:pPr>
          </w:p>
        </w:tc>
        <w:tc>
          <w:tcPr>
            <w:tcW w:w="721" w:type="dxa"/>
            <w:vMerge/>
          </w:tcPr>
          <w:p w:rsidR="006327EA" w:rsidRDefault="006327EA">
            <w:pPr>
              <w:spacing w:line="240" w:lineRule="exact"/>
              <w:rPr>
                <w:rFonts w:ascii="宋体" w:hAnsi="宋体"/>
                <w:szCs w:val="21"/>
              </w:rPr>
            </w:pPr>
          </w:p>
        </w:tc>
        <w:tc>
          <w:tcPr>
            <w:tcW w:w="2659" w:type="dxa"/>
            <w:vMerge/>
          </w:tcPr>
          <w:p w:rsidR="006327EA" w:rsidRDefault="006327EA">
            <w:pPr>
              <w:spacing w:line="240" w:lineRule="exact"/>
              <w:rPr>
                <w:rFonts w:ascii="宋体" w:hAnsi="宋体"/>
                <w:szCs w:val="21"/>
              </w:rPr>
            </w:pPr>
          </w:p>
        </w:tc>
        <w:tc>
          <w:tcPr>
            <w:tcW w:w="3714" w:type="dxa"/>
          </w:tcPr>
          <w:p w:rsidR="006327EA" w:rsidRDefault="00A94B3B">
            <w:pPr>
              <w:spacing w:line="240" w:lineRule="exact"/>
              <w:rPr>
                <w:rFonts w:ascii="宋体" w:hAnsi="宋体"/>
                <w:szCs w:val="21"/>
              </w:rPr>
            </w:pPr>
            <w:r>
              <w:rPr>
                <w:rFonts w:ascii="宋体" w:hAnsi="宋体"/>
                <w:szCs w:val="21"/>
              </w:rPr>
              <w:t xml:space="preserve">     利用放射性同位素进行检测、计量时，应遵守下列规定：（1）有确保放射源不致丢失的措施；                      （2）可能受到射线危害的有关人员应配带检测仪表，及时检测和统计、建档，以控制其接受剂量不超标。</w:t>
            </w:r>
          </w:p>
        </w:tc>
        <w:tc>
          <w:tcPr>
            <w:tcW w:w="986" w:type="dxa"/>
            <w:vAlign w:val="center"/>
          </w:tcPr>
          <w:p w:rsidR="006327EA" w:rsidRDefault="00A94B3B">
            <w:pPr>
              <w:spacing w:line="240" w:lineRule="exact"/>
              <w:jc w:val="center"/>
              <w:rPr>
                <w:rFonts w:ascii="宋体" w:hAnsi="宋体"/>
                <w:bCs/>
                <w:szCs w:val="21"/>
              </w:rPr>
            </w:pPr>
            <w:r>
              <w:rPr>
                <w:rFonts w:ascii="宋体" w:hAnsi="宋体" w:hint="eastAsia"/>
                <w:bCs/>
                <w:szCs w:val="21"/>
              </w:rPr>
              <w:t>3</w:t>
            </w:r>
          </w:p>
        </w:tc>
        <w:tc>
          <w:tcPr>
            <w:tcW w:w="3232" w:type="dxa"/>
          </w:tcPr>
          <w:p w:rsidR="006327EA" w:rsidRDefault="00A94B3B">
            <w:pPr>
              <w:spacing w:line="240" w:lineRule="exact"/>
              <w:rPr>
                <w:rFonts w:ascii="宋体" w:hAnsi="宋体"/>
                <w:szCs w:val="21"/>
              </w:rPr>
            </w:pPr>
            <w:r>
              <w:rPr>
                <w:rFonts w:ascii="宋体" w:hAnsi="宋体"/>
                <w:szCs w:val="21"/>
              </w:rPr>
              <w:t xml:space="preserve">    无确保放射源不致丢失的措施</w:t>
            </w:r>
            <w:r>
              <w:rPr>
                <w:rFonts w:ascii="宋体" w:hAnsi="宋体" w:hint="eastAsia"/>
                <w:szCs w:val="21"/>
              </w:rPr>
              <w:t>的</w:t>
            </w:r>
            <w:r>
              <w:rPr>
                <w:rFonts w:ascii="宋体" w:hAnsi="宋体"/>
                <w:szCs w:val="21"/>
              </w:rPr>
              <w:t>，扣2分；可能受到射线危害的有关人员未配带检测仪表</w:t>
            </w:r>
            <w:r>
              <w:rPr>
                <w:rFonts w:ascii="宋体" w:hAnsi="宋体" w:hint="eastAsia"/>
                <w:szCs w:val="21"/>
              </w:rPr>
              <w:t>的</w:t>
            </w:r>
            <w:r>
              <w:rPr>
                <w:rFonts w:ascii="宋体" w:hAnsi="宋体"/>
                <w:szCs w:val="21"/>
              </w:rPr>
              <w:t>，扣1分；未检测和统计、建档</w:t>
            </w:r>
            <w:r>
              <w:rPr>
                <w:rFonts w:ascii="宋体" w:hAnsi="宋体" w:hint="eastAsia"/>
                <w:szCs w:val="21"/>
              </w:rPr>
              <w:t>的</w:t>
            </w:r>
            <w:r>
              <w:rPr>
                <w:rFonts w:ascii="宋体" w:hAnsi="宋体"/>
                <w:szCs w:val="21"/>
              </w:rPr>
              <w:t>，扣1分。</w:t>
            </w:r>
          </w:p>
        </w:tc>
        <w:tc>
          <w:tcPr>
            <w:tcW w:w="1692" w:type="dxa"/>
            <w:vAlign w:val="center"/>
          </w:tcPr>
          <w:p w:rsidR="006327EA" w:rsidRDefault="00A94B3B">
            <w:pPr>
              <w:spacing w:line="240" w:lineRule="exact"/>
              <w:jc w:val="center"/>
              <w:rPr>
                <w:rFonts w:ascii="宋体" w:hAnsi="宋体"/>
                <w:i/>
                <w:szCs w:val="21"/>
              </w:rPr>
            </w:pPr>
            <w:r>
              <w:rPr>
                <w:rFonts w:ascii="宋体" w:hAnsi="宋体" w:hint="eastAsia"/>
                <w:i/>
                <w:szCs w:val="21"/>
              </w:rPr>
              <w:t>缺项</w:t>
            </w:r>
          </w:p>
        </w:tc>
        <w:tc>
          <w:tcPr>
            <w:tcW w:w="1249" w:type="dxa"/>
            <w:vAlign w:val="center"/>
          </w:tcPr>
          <w:p w:rsidR="006327EA" w:rsidRDefault="006327EA">
            <w:pPr>
              <w:spacing w:line="240" w:lineRule="exact"/>
              <w:jc w:val="center"/>
              <w:rPr>
                <w:rFonts w:ascii="宋体" w:hAnsi="宋体"/>
                <w:szCs w:val="21"/>
              </w:rPr>
            </w:pPr>
          </w:p>
        </w:tc>
      </w:tr>
      <w:tr w:rsidR="006327EA">
        <w:trPr>
          <w:trHeight w:val="938"/>
        </w:trPr>
        <w:tc>
          <w:tcPr>
            <w:tcW w:w="821" w:type="dxa"/>
            <w:vMerge/>
          </w:tcPr>
          <w:p w:rsidR="006327EA" w:rsidRDefault="006327EA">
            <w:pPr>
              <w:spacing w:line="240" w:lineRule="exact"/>
              <w:rPr>
                <w:rFonts w:ascii="宋体" w:hAnsi="宋体"/>
                <w:szCs w:val="21"/>
              </w:rPr>
            </w:pPr>
          </w:p>
        </w:tc>
        <w:tc>
          <w:tcPr>
            <w:tcW w:w="721" w:type="dxa"/>
            <w:vMerge/>
          </w:tcPr>
          <w:p w:rsidR="006327EA" w:rsidRDefault="006327EA">
            <w:pPr>
              <w:spacing w:line="240" w:lineRule="exact"/>
              <w:rPr>
                <w:rFonts w:ascii="宋体" w:hAnsi="宋体"/>
                <w:szCs w:val="21"/>
              </w:rPr>
            </w:pPr>
          </w:p>
        </w:tc>
        <w:tc>
          <w:tcPr>
            <w:tcW w:w="2659" w:type="dxa"/>
          </w:tcPr>
          <w:p w:rsidR="006327EA" w:rsidRDefault="00A94B3B">
            <w:pPr>
              <w:spacing w:line="240" w:lineRule="exact"/>
              <w:ind w:firstLineChars="200" w:firstLine="420"/>
              <w:rPr>
                <w:rFonts w:ascii="宋体" w:hAnsi="宋体"/>
                <w:szCs w:val="21"/>
              </w:rPr>
            </w:pPr>
            <w:r>
              <w:rPr>
                <w:rFonts w:ascii="宋体" w:hAnsi="宋体"/>
                <w:szCs w:val="21"/>
              </w:rPr>
              <w:t>各种防护器具应定点存放在安全、便于取用的地方，并有专人负责保管，定期校验和维护。</w:t>
            </w:r>
          </w:p>
        </w:tc>
        <w:tc>
          <w:tcPr>
            <w:tcW w:w="3714" w:type="dxa"/>
          </w:tcPr>
          <w:p w:rsidR="006327EA" w:rsidRDefault="00A94B3B">
            <w:pPr>
              <w:spacing w:line="240" w:lineRule="exact"/>
              <w:rPr>
                <w:rFonts w:ascii="宋体" w:hAnsi="宋体"/>
                <w:szCs w:val="21"/>
              </w:rPr>
            </w:pPr>
            <w:r>
              <w:rPr>
                <w:rFonts w:ascii="宋体" w:hAnsi="宋体"/>
                <w:szCs w:val="21"/>
              </w:rPr>
              <w:t xml:space="preserve">    各种防护器具应定点存放在安全、便于取用的地方，并有专人负责保管，定期校验和维护。</w:t>
            </w:r>
          </w:p>
        </w:tc>
        <w:tc>
          <w:tcPr>
            <w:tcW w:w="986" w:type="dxa"/>
            <w:vAlign w:val="center"/>
          </w:tcPr>
          <w:p w:rsidR="006327EA" w:rsidRDefault="00A94B3B">
            <w:pPr>
              <w:spacing w:line="240" w:lineRule="exact"/>
              <w:jc w:val="center"/>
              <w:rPr>
                <w:rFonts w:ascii="宋体" w:hAnsi="宋体"/>
                <w:bCs/>
                <w:szCs w:val="21"/>
              </w:rPr>
            </w:pPr>
            <w:r>
              <w:rPr>
                <w:rFonts w:ascii="宋体" w:hAnsi="宋体"/>
                <w:bCs/>
                <w:szCs w:val="21"/>
              </w:rPr>
              <w:t>2</w:t>
            </w:r>
          </w:p>
        </w:tc>
        <w:tc>
          <w:tcPr>
            <w:tcW w:w="3232" w:type="dxa"/>
          </w:tcPr>
          <w:p w:rsidR="006327EA" w:rsidRDefault="00A94B3B">
            <w:pPr>
              <w:spacing w:line="240" w:lineRule="exact"/>
              <w:rPr>
                <w:rFonts w:ascii="宋体" w:hAnsi="宋体"/>
                <w:szCs w:val="21"/>
              </w:rPr>
            </w:pPr>
            <w:r>
              <w:rPr>
                <w:rFonts w:ascii="宋体" w:hAnsi="宋体"/>
                <w:szCs w:val="21"/>
              </w:rPr>
              <w:t xml:space="preserve">    未定点存放，或存放地点不安全、不便于取用的，扣1分</w:t>
            </w:r>
            <w:r>
              <w:rPr>
                <w:rFonts w:ascii="宋体" w:hAnsi="宋体" w:hint="eastAsia"/>
                <w:szCs w:val="21"/>
              </w:rPr>
              <w:t>；</w:t>
            </w:r>
            <w:r>
              <w:rPr>
                <w:rFonts w:ascii="宋体" w:hAnsi="宋体"/>
                <w:szCs w:val="21"/>
              </w:rPr>
              <w:t>无专人负责，并定期检验和维护的，扣1分。</w:t>
            </w:r>
          </w:p>
        </w:tc>
        <w:tc>
          <w:tcPr>
            <w:tcW w:w="1692" w:type="dxa"/>
            <w:vAlign w:val="center"/>
          </w:tcPr>
          <w:p w:rsidR="006327EA" w:rsidRDefault="006327EA">
            <w:pPr>
              <w:spacing w:line="240" w:lineRule="exact"/>
              <w:rPr>
                <w:rFonts w:ascii="宋体" w:hAnsi="宋体"/>
                <w:i/>
                <w:szCs w:val="21"/>
              </w:rPr>
            </w:pPr>
          </w:p>
        </w:tc>
        <w:tc>
          <w:tcPr>
            <w:tcW w:w="1249" w:type="dxa"/>
            <w:vAlign w:val="center"/>
          </w:tcPr>
          <w:p w:rsidR="006327EA" w:rsidRDefault="00A94B3B">
            <w:pPr>
              <w:spacing w:line="240" w:lineRule="exact"/>
              <w:jc w:val="center"/>
              <w:rPr>
                <w:rFonts w:ascii="宋体" w:hAnsi="宋体"/>
                <w:i/>
                <w:szCs w:val="21"/>
              </w:rPr>
            </w:pPr>
            <w:r>
              <w:rPr>
                <w:rFonts w:ascii="宋体" w:hAnsi="宋体" w:hint="eastAsia"/>
                <w:i/>
                <w:szCs w:val="21"/>
              </w:rPr>
              <w:t>2</w:t>
            </w:r>
          </w:p>
        </w:tc>
      </w:tr>
      <w:tr w:rsidR="006327EA">
        <w:trPr>
          <w:trHeight w:val="1204"/>
        </w:trPr>
        <w:tc>
          <w:tcPr>
            <w:tcW w:w="821" w:type="dxa"/>
            <w:vMerge/>
          </w:tcPr>
          <w:p w:rsidR="006327EA" w:rsidRDefault="006327EA">
            <w:pPr>
              <w:spacing w:line="240" w:lineRule="exact"/>
              <w:rPr>
                <w:rFonts w:ascii="宋体" w:hAnsi="宋体"/>
                <w:szCs w:val="21"/>
              </w:rPr>
            </w:pPr>
          </w:p>
        </w:tc>
        <w:tc>
          <w:tcPr>
            <w:tcW w:w="721" w:type="dxa"/>
            <w:vMerge/>
          </w:tcPr>
          <w:p w:rsidR="006327EA" w:rsidRDefault="006327EA">
            <w:pPr>
              <w:spacing w:line="240" w:lineRule="exact"/>
              <w:rPr>
                <w:rFonts w:ascii="宋体" w:hAnsi="宋体"/>
                <w:szCs w:val="21"/>
              </w:rPr>
            </w:pPr>
          </w:p>
        </w:tc>
        <w:tc>
          <w:tcPr>
            <w:tcW w:w="2659" w:type="dxa"/>
          </w:tcPr>
          <w:p w:rsidR="006327EA" w:rsidRDefault="00A94B3B">
            <w:pPr>
              <w:spacing w:line="240" w:lineRule="exact"/>
              <w:ind w:firstLineChars="200" w:firstLine="420"/>
              <w:rPr>
                <w:rFonts w:ascii="宋体" w:hAnsi="宋体"/>
                <w:szCs w:val="21"/>
              </w:rPr>
            </w:pPr>
            <w:r>
              <w:rPr>
                <w:rFonts w:ascii="宋体" w:hAnsi="宋体"/>
                <w:szCs w:val="21"/>
              </w:rPr>
              <w:t>企业应对现场急救用品、设备和防护用品进行经常性的检维修，定期检测其性能，确保其处于正常状态。</w:t>
            </w:r>
          </w:p>
        </w:tc>
        <w:tc>
          <w:tcPr>
            <w:tcW w:w="3714" w:type="dxa"/>
          </w:tcPr>
          <w:p w:rsidR="006327EA" w:rsidRDefault="00A94B3B">
            <w:pPr>
              <w:spacing w:line="240" w:lineRule="exact"/>
              <w:rPr>
                <w:rFonts w:ascii="宋体" w:hAnsi="宋体"/>
                <w:szCs w:val="21"/>
              </w:rPr>
            </w:pPr>
            <w:r>
              <w:rPr>
                <w:rFonts w:ascii="宋体" w:hAnsi="宋体"/>
                <w:szCs w:val="21"/>
              </w:rPr>
              <w:t xml:space="preserve">    对现场急救物品、设备和防护用品等进行经常性的检维修，定期校验其性能，确保发生事故时可靠有效。</w:t>
            </w:r>
          </w:p>
        </w:tc>
        <w:tc>
          <w:tcPr>
            <w:tcW w:w="986" w:type="dxa"/>
            <w:vAlign w:val="center"/>
          </w:tcPr>
          <w:p w:rsidR="006327EA" w:rsidRDefault="00A94B3B">
            <w:pPr>
              <w:spacing w:line="240" w:lineRule="exact"/>
              <w:jc w:val="center"/>
              <w:rPr>
                <w:rFonts w:ascii="宋体" w:hAnsi="宋体"/>
                <w:bCs/>
                <w:szCs w:val="21"/>
              </w:rPr>
            </w:pPr>
            <w:r>
              <w:rPr>
                <w:rFonts w:ascii="宋体" w:hAnsi="宋体"/>
                <w:bCs/>
                <w:szCs w:val="21"/>
              </w:rPr>
              <w:t>4</w:t>
            </w:r>
          </w:p>
        </w:tc>
        <w:tc>
          <w:tcPr>
            <w:tcW w:w="3232" w:type="dxa"/>
          </w:tcPr>
          <w:p w:rsidR="006327EA" w:rsidRDefault="00A94B3B">
            <w:pPr>
              <w:spacing w:line="240" w:lineRule="exact"/>
              <w:ind w:firstLineChars="200" w:firstLine="420"/>
              <w:rPr>
                <w:rFonts w:ascii="宋体" w:hAnsi="宋体"/>
                <w:szCs w:val="21"/>
              </w:rPr>
            </w:pPr>
            <w:r>
              <w:rPr>
                <w:rFonts w:ascii="宋体" w:hAnsi="宋体"/>
                <w:szCs w:val="21"/>
              </w:rPr>
              <w:t>未进行经常性的检维修</w:t>
            </w:r>
            <w:r>
              <w:rPr>
                <w:rFonts w:ascii="宋体" w:hAnsi="宋体" w:hint="eastAsia"/>
                <w:szCs w:val="21"/>
              </w:rPr>
              <w:t>的，</w:t>
            </w:r>
            <w:r>
              <w:rPr>
                <w:rFonts w:ascii="宋体" w:hAnsi="宋体"/>
                <w:szCs w:val="21"/>
              </w:rPr>
              <w:t>扣2分；未进行定期校验，或结果不合适规定，并未及时更换的</w:t>
            </w:r>
            <w:r>
              <w:rPr>
                <w:rFonts w:ascii="宋体" w:hAnsi="宋体" w:hint="eastAsia"/>
                <w:szCs w:val="21"/>
              </w:rPr>
              <w:t>，</w:t>
            </w:r>
            <w:r>
              <w:rPr>
                <w:rFonts w:ascii="宋体" w:hAnsi="宋体"/>
                <w:szCs w:val="21"/>
              </w:rPr>
              <w:t>不得分。</w:t>
            </w:r>
          </w:p>
        </w:tc>
        <w:tc>
          <w:tcPr>
            <w:tcW w:w="1692" w:type="dxa"/>
            <w:vAlign w:val="center"/>
          </w:tcPr>
          <w:p w:rsidR="006327EA" w:rsidRDefault="006327EA">
            <w:pPr>
              <w:spacing w:line="240" w:lineRule="exact"/>
              <w:rPr>
                <w:rFonts w:ascii="宋体" w:hAnsi="宋体"/>
                <w:i/>
                <w:szCs w:val="21"/>
              </w:rPr>
            </w:pPr>
          </w:p>
        </w:tc>
        <w:tc>
          <w:tcPr>
            <w:tcW w:w="1249" w:type="dxa"/>
            <w:vAlign w:val="center"/>
          </w:tcPr>
          <w:p w:rsidR="006327EA" w:rsidRDefault="00A94B3B">
            <w:pPr>
              <w:spacing w:line="240" w:lineRule="exact"/>
              <w:jc w:val="center"/>
              <w:rPr>
                <w:rFonts w:ascii="宋体" w:hAnsi="宋体"/>
                <w:iCs/>
                <w:szCs w:val="21"/>
              </w:rPr>
            </w:pPr>
            <w:r>
              <w:rPr>
                <w:rFonts w:ascii="宋体" w:hAnsi="宋体" w:hint="eastAsia"/>
                <w:iCs/>
                <w:szCs w:val="21"/>
              </w:rPr>
              <w:t>4</w:t>
            </w:r>
          </w:p>
        </w:tc>
      </w:tr>
      <w:tr w:rsidR="006327EA">
        <w:trPr>
          <w:trHeight w:val="333"/>
        </w:trPr>
        <w:tc>
          <w:tcPr>
            <w:tcW w:w="821" w:type="dxa"/>
            <w:vMerge/>
          </w:tcPr>
          <w:p w:rsidR="006327EA" w:rsidRDefault="006327EA">
            <w:pPr>
              <w:spacing w:line="240" w:lineRule="exact"/>
              <w:rPr>
                <w:rFonts w:ascii="宋体" w:hAnsi="宋体"/>
                <w:szCs w:val="21"/>
              </w:rPr>
            </w:pPr>
          </w:p>
        </w:tc>
        <w:tc>
          <w:tcPr>
            <w:tcW w:w="721" w:type="dxa"/>
            <w:vMerge w:val="restart"/>
            <w:vAlign w:val="center"/>
          </w:tcPr>
          <w:p w:rsidR="006327EA" w:rsidRDefault="00A94B3B">
            <w:pPr>
              <w:spacing w:line="240" w:lineRule="exact"/>
              <w:rPr>
                <w:rFonts w:ascii="宋体" w:hAnsi="宋体"/>
                <w:szCs w:val="21"/>
              </w:rPr>
            </w:pPr>
            <w:r>
              <w:rPr>
                <w:rFonts w:ascii="宋体" w:hAnsi="宋体"/>
                <w:szCs w:val="21"/>
              </w:rPr>
              <w:t>10.2 职业危害告知和警示</w:t>
            </w:r>
          </w:p>
        </w:tc>
        <w:tc>
          <w:tcPr>
            <w:tcW w:w="2659" w:type="dxa"/>
          </w:tcPr>
          <w:p w:rsidR="006327EA" w:rsidRDefault="00A94B3B">
            <w:pPr>
              <w:spacing w:line="240" w:lineRule="exact"/>
              <w:ind w:firstLineChars="200" w:firstLine="420"/>
              <w:rPr>
                <w:rFonts w:ascii="宋体" w:hAnsi="宋体"/>
                <w:szCs w:val="21"/>
              </w:rPr>
            </w:pPr>
            <w:r>
              <w:rPr>
                <w:rFonts w:ascii="宋体" w:hAnsi="宋体"/>
                <w:szCs w:val="21"/>
              </w:rPr>
              <w:t>企业与从业人员订立劳动合同时，应将工作过程中可能产生的职业危害及其后果和防护措施如实告知从业人员，并在劳动合同中写明。</w:t>
            </w:r>
          </w:p>
        </w:tc>
        <w:tc>
          <w:tcPr>
            <w:tcW w:w="3714" w:type="dxa"/>
          </w:tcPr>
          <w:p w:rsidR="006327EA" w:rsidRDefault="00A94B3B">
            <w:pPr>
              <w:spacing w:line="240" w:lineRule="exact"/>
              <w:rPr>
                <w:rFonts w:ascii="宋体" w:hAnsi="宋体"/>
                <w:szCs w:val="21"/>
              </w:rPr>
            </w:pPr>
            <w:r>
              <w:rPr>
                <w:rFonts w:ascii="宋体" w:hAnsi="宋体"/>
                <w:szCs w:val="21"/>
              </w:rPr>
              <w:t xml:space="preserve">    </w:t>
            </w:r>
            <w:r>
              <w:rPr>
                <w:rFonts w:ascii="宋体" w:hAnsi="宋体" w:cs="宋体" w:hint="eastAsia"/>
                <w:kern w:val="0"/>
                <w:szCs w:val="21"/>
              </w:rPr>
              <w:t>与从业人员订立劳动合同（含聘用合同）时，应将保障从业人员劳动安全和工作过程中可能产生的职业危害及其后果、职业危害防护措施、待遇等如实以书面形式告知从业人员，并在劳动合同中写明。</w:t>
            </w:r>
          </w:p>
        </w:tc>
        <w:tc>
          <w:tcPr>
            <w:tcW w:w="986" w:type="dxa"/>
            <w:vAlign w:val="center"/>
          </w:tcPr>
          <w:p w:rsidR="006327EA" w:rsidRDefault="00A94B3B">
            <w:pPr>
              <w:spacing w:line="240" w:lineRule="exact"/>
              <w:jc w:val="center"/>
              <w:rPr>
                <w:rFonts w:ascii="宋体" w:hAnsi="宋体"/>
                <w:bCs/>
                <w:szCs w:val="21"/>
              </w:rPr>
            </w:pPr>
            <w:r>
              <w:rPr>
                <w:rFonts w:ascii="宋体" w:hAnsi="宋体"/>
                <w:bCs/>
                <w:szCs w:val="21"/>
              </w:rPr>
              <w:t>2</w:t>
            </w:r>
          </w:p>
        </w:tc>
        <w:tc>
          <w:tcPr>
            <w:tcW w:w="3232" w:type="dxa"/>
          </w:tcPr>
          <w:p w:rsidR="006327EA" w:rsidRDefault="00A94B3B">
            <w:pPr>
              <w:spacing w:line="240" w:lineRule="exact"/>
              <w:rPr>
                <w:rFonts w:ascii="宋体" w:hAnsi="宋体"/>
                <w:szCs w:val="21"/>
              </w:rPr>
            </w:pPr>
            <w:r>
              <w:rPr>
                <w:rFonts w:ascii="宋体" w:hAnsi="宋体"/>
                <w:szCs w:val="21"/>
              </w:rPr>
              <w:t xml:space="preserve">    未书面告知的，不得分；告知内容不全的，每缺一项内容，扣1分；未在劳动合同中写明的（含未签合同的），不得分；劳动合同中写明内容不全的，每缺一项内容，扣1分。</w:t>
            </w:r>
          </w:p>
        </w:tc>
        <w:tc>
          <w:tcPr>
            <w:tcW w:w="1692" w:type="dxa"/>
            <w:vAlign w:val="center"/>
          </w:tcPr>
          <w:p w:rsidR="006327EA" w:rsidRDefault="00A94B3B">
            <w:pPr>
              <w:spacing w:line="240" w:lineRule="exact"/>
              <w:rPr>
                <w:rFonts w:ascii="宋体" w:hAnsi="宋体"/>
                <w:szCs w:val="21"/>
              </w:rPr>
            </w:pPr>
            <w:r>
              <w:rPr>
                <w:rFonts w:ascii="宋体" w:hAnsi="宋体"/>
                <w:szCs w:val="21"/>
              </w:rPr>
              <w:t xml:space="preserve"> 未书面告知</w:t>
            </w:r>
          </w:p>
        </w:tc>
        <w:tc>
          <w:tcPr>
            <w:tcW w:w="1249" w:type="dxa"/>
            <w:vAlign w:val="center"/>
          </w:tcPr>
          <w:p w:rsidR="006327EA" w:rsidRDefault="00A94B3B">
            <w:pPr>
              <w:spacing w:line="240" w:lineRule="exact"/>
              <w:jc w:val="center"/>
              <w:rPr>
                <w:rFonts w:ascii="宋体" w:hAnsi="宋体"/>
                <w:szCs w:val="21"/>
              </w:rPr>
            </w:pPr>
            <w:r>
              <w:rPr>
                <w:rFonts w:ascii="宋体" w:hAnsi="宋体" w:hint="eastAsia"/>
                <w:szCs w:val="21"/>
              </w:rPr>
              <w:t>0</w:t>
            </w:r>
          </w:p>
        </w:tc>
      </w:tr>
      <w:tr w:rsidR="006327EA">
        <w:trPr>
          <w:trHeight w:val="1218"/>
        </w:trPr>
        <w:tc>
          <w:tcPr>
            <w:tcW w:w="821" w:type="dxa"/>
            <w:vMerge/>
          </w:tcPr>
          <w:p w:rsidR="006327EA" w:rsidRDefault="006327EA">
            <w:pPr>
              <w:spacing w:line="240" w:lineRule="exact"/>
              <w:rPr>
                <w:rFonts w:ascii="宋体" w:hAnsi="宋体"/>
                <w:szCs w:val="21"/>
              </w:rPr>
            </w:pPr>
          </w:p>
        </w:tc>
        <w:tc>
          <w:tcPr>
            <w:tcW w:w="721" w:type="dxa"/>
            <w:vMerge/>
          </w:tcPr>
          <w:p w:rsidR="006327EA" w:rsidRDefault="006327EA">
            <w:pPr>
              <w:spacing w:line="240" w:lineRule="exact"/>
              <w:rPr>
                <w:rFonts w:ascii="宋体" w:hAnsi="宋体"/>
                <w:szCs w:val="21"/>
              </w:rPr>
            </w:pPr>
          </w:p>
        </w:tc>
        <w:tc>
          <w:tcPr>
            <w:tcW w:w="2659" w:type="dxa"/>
          </w:tcPr>
          <w:p w:rsidR="006327EA" w:rsidRDefault="00A94B3B">
            <w:pPr>
              <w:spacing w:line="240" w:lineRule="exact"/>
              <w:ind w:firstLineChars="200" w:firstLine="420"/>
              <w:rPr>
                <w:rFonts w:ascii="宋体" w:hAnsi="宋体"/>
                <w:szCs w:val="21"/>
              </w:rPr>
            </w:pPr>
            <w:r>
              <w:rPr>
                <w:rFonts w:ascii="宋体" w:hAnsi="宋体"/>
                <w:szCs w:val="21"/>
              </w:rPr>
              <w:t>企业应采用有效的方式对从业人员及相关方进行宣传，使其了解生产过程中的职业危害、预防和应急处理措施，降低或消除危害后果。</w:t>
            </w:r>
          </w:p>
        </w:tc>
        <w:tc>
          <w:tcPr>
            <w:tcW w:w="3714" w:type="dxa"/>
          </w:tcPr>
          <w:p w:rsidR="006327EA" w:rsidRDefault="00A94B3B">
            <w:pPr>
              <w:spacing w:line="240" w:lineRule="exact"/>
              <w:rPr>
                <w:rFonts w:ascii="宋体" w:hAnsi="宋体"/>
                <w:szCs w:val="21"/>
              </w:rPr>
            </w:pPr>
            <w:r>
              <w:rPr>
                <w:rFonts w:ascii="宋体" w:hAnsi="宋体"/>
                <w:szCs w:val="21"/>
              </w:rPr>
              <w:t xml:space="preserve">    对员工及相关方宣传和培训生产过程中的职业危害、预防和应急处理措施。</w:t>
            </w:r>
          </w:p>
        </w:tc>
        <w:tc>
          <w:tcPr>
            <w:tcW w:w="986" w:type="dxa"/>
            <w:vAlign w:val="center"/>
          </w:tcPr>
          <w:p w:rsidR="006327EA" w:rsidRDefault="00A94B3B">
            <w:pPr>
              <w:spacing w:line="240" w:lineRule="exact"/>
              <w:jc w:val="center"/>
              <w:rPr>
                <w:rFonts w:ascii="宋体" w:hAnsi="宋体"/>
                <w:bCs/>
                <w:szCs w:val="21"/>
              </w:rPr>
            </w:pPr>
            <w:r>
              <w:rPr>
                <w:rFonts w:ascii="宋体" w:hAnsi="宋体"/>
                <w:bCs/>
                <w:szCs w:val="21"/>
              </w:rPr>
              <w:t>2</w:t>
            </w:r>
          </w:p>
        </w:tc>
        <w:tc>
          <w:tcPr>
            <w:tcW w:w="3232" w:type="dxa"/>
          </w:tcPr>
          <w:p w:rsidR="006327EA" w:rsidRDefault="00A94B3B">
            <w:pPr>
              <w:spacing w:line="240" w:lineRule="exact"/>
              <w:rPr>
                <w:rFonts w:ascii="宋体" w:hAnsi="宋体"/>
                <w:szCs w:val="21"/>
              </w:rPr>
            </w:pPr>
            <w:r>
              <w:rPr>
                <w:rFonts w:ascii="宋体" w:hAnsi="宋体"/>
                <w:szCs w:val="21"/>
              </w:rPr>
              <w:t xml:space="preserve">    无培训、宣传的，不得分；培训、宣传无针对性或缺失内容的，每次扣1分；员工及相关方不清楚的，每人次扣1分。</w:t>
            </w:r>
          </w:p>
        </w:tc>
        <w:tc>
          <w:tcPr>
            <w:tcW w:w="1692" w:type="dxa"/>
            <w:vAlign w:val="center"/>
          </w:tcPr>
          <w:p w:rsidR="006327EA" w:rsidRDefault="00A94B3B">
            <w:pPr>
              <w:spacing w:line="240" w:lineRule="exact"/>
              <w:rPr>
                <w:rFonts w:ascii="宋体" w:hAnsi="宋体"/>
                <w:i/>
                <w:szCs w:val="21"/>
              </w:rPr>
            </w:pPr>
            <w:r>
              <w:rPr>
                <w:rFonts w:ascii="宋体" w:hAnsi="宋体" w:hint="eastAsia"/>
                <w:i/>
                <w:szCs w:val="21"/>
              </w:rPr>
              <w:t>员工及相关方不清楚</w:t>
            </w:r>
          </w:p>
        </w:tc>
        <w:tc>
          <w:tcPr>
            <w:tcW w:w="1249" w:type="dxa"/>
            <w:vAlign w:val="center"/>
          </w:tcPr>
          <w:p w:rsidR="006327EA" w:rsidRDefault="00A94B3B">
            <w:pPr>
              <w:spacing w:line="240" w:lineRule="exact"/>
              <w:jc w:val="center"/>
              <w:rPr>
                <w:rFonts w:ascii="宋体" w:hAnsi="宋体"/>
                <w:i/>
                <w:szCs w:val="21"/>
              </w:rPr>
            </w:pPr>
            <w:r>
              <w:rPr>
                <w:rFonts w:ascii="宋体" w:hAnsi="宋体" w:hint="eastAsia"/>
                <w:i/>
                <w:szCs w:val="21"/>
              </w:rPr>
              <w:t>0</w:t>
            </w:r>
          </w:p>
        </w:tc>
      </w:tr>
      <w:tr w:rsidR="006327EA">
        <w:trPr>
          <w:trHeight w:val="1389"/>
        </w:trPr>
        <w:tc>
          <w:tcPr>
            <w:tcW w:w="821" w:type="dxa"/>
            <w:vMerge/>
          </w:tcPr>
          <w:p w:rsidR="006327EA" w:rsidRDefault="006327EA">
            <w:pPr>
              <w:spacing w:line="240" w:lineRule="exact"/>
              <w:rPr>
                <w:rFonts w:ascii="宋体" w:hAnsi="宋体"/>
                <w:szCs w:val="21"/>
              </w:rPr>
            </w:pPr>
          </w:p>
        </w:tc>
        <w:tc>
          <w:tcPr>
            <w:tcW w:w="721" w:type="dxa"/>
            <w:vMerge/>
          </w:tcPr>
          <w:p w:rsidR="006327EA" w:rsidRDefault="006327EA">
            <w:pPr>
              <w:spacing w:line="240" w:lineRule="exact"/>
              <w:rPr>
                <w:rFonts w:ascii="宋体" w:hAnsi="宋体"/>
                <w:szCs w:val="21"/>
              </w:rPr>
            </w:pPr>
          </w:p>
        </w:tc>
        <w:tc>
          <w:tcPr>
            <w:tcW w:w="2659" w:type="dxa"/>
          </w:tcPr>
          <w:p w:rsidR="006327EA" w:rsidRDefault="00A94B3B">
            <w:pPr>
              <w:spacing w:line="240" w:lineRule="exact"/>
              <w:ind w:firstLineChars="200" w:firstLine="420"/>
              <w:rPr>
                <w:rFonts w:ascii="宋体" w:hAnsi="宋体"/>
                <w:szCs w:val="21"/>
              </w:rPr>
            </w:pPr>
            <w:r>
              <w:rPr>
                <w:rFonts w:ascii="宋体" w:hAnsi="宋体"/>
                <w:szCs w:val="21"/>
              </w:rPr>
              <w:t>对存在严重职业危害的作业岗位，应按照GBZ158要求设置警示标识和警示说明。警示说明应载明职业危害的种类、后果、预防和应急救治措施。</w:t>
            </w:r>
          </w:p>
        </w:tc>
        <w:tc>
          <w:tcPr>
            <w:tcW w:w="3714" w:type="dxa"/>
          </w:tcPr>
          <w:p w:rsidR="006327EA" w:rsidRDefault="00A94B3B">
            <w:pPr>
              <w:spacing w:line="240" w:lineRule="exact"/>
              <w:rPr>
                <w:rFonts w:ascii="宋体" w:hAnsi="宋体"/>
                <w:szCs w:val="21"/>
              </w:rPr>
            </w:pPr>
            <w:r>
              <w:rPr>
                <w:rFonts w:ascii="宋体" w:hAnsi="宋体"/>
                <w:szCs w:val="21"/>
              </w:rPr>
              <w:t xml:space="preserve">    对存在严重职业危害的作业岗位，按照《工业场所职业病危害警示标识》（GBZ158）要求，在醒目位置设置警示标志和警示说明。</w:t>
            </w:r>
          </w:p>
        </w:tc>
        <w:tc>
          <w:tcPr>
            <w:tcW w:w="986" w:type="dxa"/>
            <w:vAlign w:val="center"/>
          </w:tcPr>
          <w:p w:rsidR="006327EA" w:rsidRDefault="00A94B3B">
            <w:pPr>
              <w:spacing w:line="240" w:lineRule="exact"/>
              <w:jc w:val="center"/>
              <w:rPr>
                <w:rFonts w:ascii="宋体" w:hAnsi="宋体"/>
                <w:bCs/>
                <w:szCs w:val="21"/>
              </w:rPr>
            </w:pPr>
            <w:r>
              <w:rPr>
                <w:rFonts w:ascii="宋体" w:hAnsi="宋体"/>
                <w:bCs/>
                <w:szCs w:val="21"/>
              </w:rPr>
              <w:t>2</w:t>
            </w:r>
          </w:p>
        </w:tc>
        <w:tc>
          <w:tcPr>
            <w:tcW w:w="3232" w:type="dxa"/>
          </w:tcPr>
          <w:p w:rsidR="006327EA" w:rsidRDefault="00A94B3B">
            <w:pPr>
              <w:spacing w:line="240" w:lineRule="exact"/>
              <w:rPr>
                <w:rFonts w:ascii="宋体" w:hAnsi="宋体"/>
                <w:szCs w:val="21"/>
              </w:rPr>
            </w:pPr>
            <w:r>
              <w:rPr>
                <w:rFonts w:ascii="宋体" w:hAnsi="宋体"/>
                <w:szCs w:val="21"/>
              </w:rPr>
              <w:t xml:space="preserve">    未设置标志的，不得分；缺少标志的，每处扣1分；标志内容（含职业危害的种类、后果、预防以及应急救治措施等）不全的，每处扣1分。</w:t>
            </w:r>
          </w:p>
        </w:tc>
        <w:tc>
          <w:tcPr>
            <w:tcW w:w="1692" w:type="dxa"/>
            <w:vAlign w:val="center"/>
          </w:tcPr>
          <w:p w:rsidR="006327EA" w:rsidRDefault="00A94B3B">
            <w:pPr>
              <w:tabs>
                <w:tab w:val="center" w:pos="792"/>
              </w:tabs>
              <w:spacing w:line="240" w:lineRule="exact"/>
              <w:rPr>
                <w:rFonts w:ascii="宋体" w:hAnsi="宋体"/>
                <w:i/>
                <w:szCs w:val="21"/>
              </w:rPr>
            </w:pPr>
            <w:r>
              <w:rPr>
                <w:rFonts w:ascii="宋体" w:hAnsi="宋体" w:hint="eastAsia"/>
                <w:i/>
                <w:szCs w:val="21"/>
              </w:rPr>
              <w:t>缺少标志</w:t>
            </w:r>
          </w:p>
        </w:tc>
        <w:tc>
          <w:tcPr>
            <w:tcW w:w="1249" w:type="dxa"/>
            <w:vAlign w:val="center"/>
          </w:tcPr>
          <w:p w:rsidR="006327EA" w:rsidRDefault="00A94B3B">
            <w:pPr>
              <w:tabs>
                <w:tab w:val="center" w:pos="365"/>
                <w:tab w:val="left" w:pos="484"/>
              </w:tabs>
              <w:spacing w:line="240" w:lineRule="exact"/>
              <w:jc w:val="center"/>
              <w:rPr>
                <w:rFonts w:ascii="宋体" w:hAnsi="宋体"/>
                <w:i/>
                <w:szCs w:val="21"/>
              </w:rPr>
            </w:pPr>
            <w:r>
              <w:rPr>
                <w:rFonts w:ascii="宋体" w:hAnsi="宋体" w:hint="eastAsia"/>
                <w:i/>
                <w:szCs w:val="21"/>
              </w:rPr>
              <w:t>0</w:t>
            </w:r>
          </w:p>
        </w:tc>
      </w:tr>
      <w:tr w:rsidR="006327EA">
        <w:trPr>
          <w:trHeight w:val="715"/>
        </w:trPr>
        <w:tc>
          <w:tcPr>
            <w:tcW w:w="821" w:type="dxa"/>
            <w:vMerge/>
          </w:tcPr>
          <w:p w:rsidR="006327EA" w:rsidRDefault="006327EA">
            <w:pPr>
              <w:spacing w:line="240" w:lineRule="exact"/>
              <w:rPr>
                <w:rFonts w:ascii="宋体" w:hAnsi="宋体"/>
                <w:szCs w:val="21"/>
              </w:rPr>
            </w:pPr>
          </w:p>
        </w:tc>
        <w:tc>
          <w:tcPr>
            <w:tcW w:w="721" w:type="dxa"/>
            <w:vMerge w:val="restart"/>
            <w:vAlign w:val="center"/>
          </w:tcPr>
          <w:p w:rsidR="006327EA" w:rsidRDefault="00A94B3B">
            <w:pPr>
              <w:spacing w:line="240" w:lineRule="exact"/>
              <w:rPr>
                <w:rFonts w:ascii="宋体" w:hAnsi="宋体"/>
                <w:szCs w:val="21"/>
              </w:rPr>
            </w:pPr>
            <w:r>
              <w:rPr>
                <w:rFonts w:ascii="宋体" w:hAnsi="宋体"/>
                <w:szCs w:val="21"/>
              </w:rPr>
              <w:t>10.3职业危害申报</w:t>
            </w:r>
          </w:p>
        </w:tc>
        <w:tc>
          <w:tcPr>
            <w:tcW w:w="2659" w:type="dxa"/>
            <w:vMerge w:val="restart"/>
          </w:tcPr>
          <w:p w:rsidR="006327EA" w:rsidRDefault="00A94B3B">
            <w:pPr>
              <w:spacing w:line="240" w:lineRule="exact"/>
              <w:ind w:firstLineChars="200" w:firstLine="420"/>
              <w:rPr>
                <w:rFonts w:ascii="宋体" w:hAnsi="宋体"/>
                <w:szCs w:val="21"/>
              </w:rPr>
            </w:pPr>
            <w:r>
              <w:rPr>
                <w:rFonts w:ascii="宋体" w:hAnsi="宋体"/>
                <w:szCs w:val="21"/>
              </w:rPr>
              <w:t>企业应按规定，及时、如实向当地主管部门申报生产过程存在的职业危害因素，并依法接受其监督。</w:t>
            </w:r>
          </w:p>
        </w:tc>
        <w:tc>
          <w:tcPr>
            <w:tcW w:w="3714" w:type="dxa"/>
          </w:tcPr>
          <w:p w:rsidR="006327EA" w:rsidRDefault="00A94B3B">
            <w:pPr>
              <w:spacing w:line="240" w:lineRule="exact"/>
              <w:rPr>
                <w:rFonts w:ascii="宋体" w:hAnsi="宋体"/>
                <w:szCs w:val="21"/>
              </w:rPr>
            </w:pPr>
            <w:r>
              <w:rPr>
                <w:rFonts w:ascii="宋体" w:hAnsi="宋体"/>
                <w:szCs w:val="21"/>
              </w:rPr>
              <w:t xml:space="preserve">    按规定，及时、如实地向当地主管部门申报生产过程存在的职业危害因素。</w:t>
            </w:r>
          </w:p>
        </w:tc>
        <w:tc>
          <w:tcPr>
            <w:tcW w:w="986" w:type="dxa"/>
            <w:vAlign w:val="center"/>
          </w:tcPr>
          <w:p w:rsidR="006327EA" w:rsidRDefault="00A94B3B">
            <w:pPr>
              <w:spacing w:line="240" w:lineRule="exact"/>
              <w:jc w:val="center"/>
              <w:rPr>
                <w:rFonts w:ascii="宋体" w:hAnsi="宋体"/>
                <w:bCs/>
                <w:szCs w:val="21"/>
              </w:rPr>
            </w:pPr>
            <w:r>
              <w:rPr>
                <w:rFonts w:ascii="宋体" w:hAnsi="宋体" w:hint="eastAsia"/>
                <w:bCs/>
                <w:szCs w:val="21"/>
              </w:rPr>
              <w:t>3</w:t>
            </w:r>
          </w:p>
        </w:tc>
        <w:tc>
          <w:tcPr>
            <w:tcW w:w="3232" w:type="dxa"/>
          </w:tcPr>
          <w:p w:rsidR="006327EA" w:rsidRDefault="00A94B3B">
            <w:pPr>
              <w:spacing w:line="240" w:lineRule="exact"/>
              <w:rPr>
                <w:rFonts w:ascii="宋体" w:hAnsi="宋体"/>
                <w:szCs w:val="21"/>
              </w:rPr>
            </w:pPr>
            <w:r>
              <w:rPr>
                <w:rFonts w:ascii="宋体" w:hAnsi="宋体"/>
                <w:szCs w:val="21"/>
              </w:rPr>
              <w:t xml:space="preserve">    未申报材料的，不得分；申报内容不全的，每缺少一类扣</w:t>
            </w:r>
            <w:r>
              <w:rPr>
                <w:rFonts w:ascii="宋体" w:hAnsi="宋体" w:hint="eastAsia"/>
                <w:szCs w:val="21"/>
              </w:rPr>
              <w:t>1</w:t>
            </w:r>
            <w:r>
              <w:rPr>
                <w:rFonts w:ascii="宋体" w:hAnsi="宋体"/>
                <w:szCs w:val="21"/>
              </w:rPr>
              <w:t>分。</w:t>
            </w:r>
          </w:p>
        </w:tc>
        <w:tc>
          <w:tcPr>
            <w:tcW w:w="1692" w:type="dxa"/>
            <w:vAlign w:val="center"/>
          </w:tcPr>
          <w:p w:rsidR="006327EA" w:rsidRDefault="00A94B3B">
            <w:pPr>
              <w:spacing w:line="240" w:lineRule="exact"/>
              <w:jc w:val="center"/>
              <w:rPr>
                <w:rFonts w:ascii="宋体" w:hAnsi="宋体"/>
                <w:szCs w:val="21"/>
              </w:rPr>
            </w:pPr>
            <w:r>
              <w:rPr>
                <w:rFonts w:ascii="宋体" w:hAnsi="宋体"/>
                <w:szCs w:val="21"/>
              </w:rPr>
              <w:t>未申报材料</w:t>
            </w:r>
          </w:p>
        </w:tc>
        <w:tc>
          <w:tcPr>
            <w:tcW w:w="1249" w:type="dxa"/>
            <w:vAlign w:val="center"/>
          </w:tcPr>
          <w:p w:rsidR="006327EA" w:rsidRDefault="00A94B3B">
            <w:pPr>
              <w:spacing w:line="240" w:lineRule="exact"/>
              <w:jc w:val="center"/>
              <w:rPr>
                <w:rFonts w:ascii="宋体" w:hAnsi="宋体"/>
                <w:szCs w:val="21"/>
              </w:rPr>
            </w:pPr>
            <w:r>
              <w:rPr>
                <w:rFonts w:ascii="宋体" w:hAnsi="宋体" w:hint="eastAsia"/>
                <w:szCs w:val="21"/>
              </w:rPr>
              <w:t>0</w:t>
            </w:r>
          </w:p>
        </w:tc>
      </w:tr>
      <w:tr w:rsidR="006327EA">
        <w:trPr>
          <w:trHeight w:val="470"/>
        </w:trPr>
        <w:tc>
          <w:tcPr>
            <w:tcW w:w="821" w:type="dxa"/>
            <w:vMerge/>
          </w:tcPr>
          <w:p w:rsidR="006327EA" w:rsidRDefault="006327EA">
            <w:pPr>
              <w:spacing w:line="240" w:lineRule="exact"/>
              <w:rPr>
                <w:rFonts w:ascii="宋体" w:hAnsi="宋体"/>
                <w:szCs w:val="21"/>
              </w:rPr>
            </w:pPr>
          </w:p>
        </w:tc>
        <w:tc>
          <w:tcPr>
            <w:tcW w:w="721" w:type="dxa"/>
            <w:vMerge/>
          </w:tcPr>
          <w:p w:rsidR="006327EA" w:rsidRDefault="006327EA">
            <w:pPr>
              <w:spacing w:line="240" w:lineRule="exact"/>
              <w:rPr>
                <w:rFonts w:ascii="宋体" w:hAnsi="宋体"/>
                <w:szCs w:val="21"/>
              </w:rPr>
            </w:pPr>
          </w:p>
        </w:tc>
        <w:tc>
          <w:tcPr>
            <w:tcW w:w="2659" w:type="dxa"/>
            <w:vMerge/>
          </w:tcPr>
          <w:p w:rsidR="006327EA" w:rsidRDefault="006327EA">
            <w:pPr>
              <w:spacing w:line="240" w:lineRule="exact"/>
              <w:rPr>
                <w:rFonts w:ascii="宋体" w:hAnsi="宋体"/>
                <w:szCs w:val="21"/>
              </w:rPr>
            </w:pPr>
          </w:p>
        </w:tc>
        <w:tc>
          <w:tcPr>
            <w:tcW w:w="3714" w:type="dxa"/>
          </w:tcPr>
          <w:p w:rsidR="006327EA" w:rsidRDefault="00A94B3B">
            <w:pPr>
              <w:spacing w:line="240" w:lineRule="exact"/>
              <w:ind w:firstLineChars="200" w:firstLine="420"/>
              <w:rPr>
                <w:rFonts w:ascii="宋体" w:hAnsi="宋体"/>
                <w:szCs w:val="21"/>
              </w:rPr>
            </w:pPr>
            <w:r>
              <w:rPr>
                <w:rFonts w:ascii="宋体" w:hAnsi="宋体" w:hint="eastAsia"/>
                <w:szCs w:val="21"/>
              </w:rPr>
              <w:t>下列事项发生重大变化时，应向原申报主管部门申请变更：</w:t>
            </w:r>
          </w:p>
          <w:p w:rsidR="006327EA" w:rsidRDefault="00A94B3B">
            <w:pPr>
              <w:spacing w:line="240" w:lineRule="exact"/>
              <w:ind w:firstLineChars="200" w:firstLine="420"/>
              <w:rPr>
                <w:rFonts w:ascii="宋体" w:hAnsi="宋体"/>
                <w:szCs w:val="21"/>
              </w:rPr>
            </w:pPr>
            <w:r>
              <w:rPr>
                <w:rFonts w:ascii="宋体" w:hAnsi="宋体" w:hint="eastAsia"/>
                <w:szCs w:val="21"/>
              </w:rPr>
              <w:t>（1）新、改、扩建项目；</w:t>
            </w:r>
          </w:p>
          <w:p w:rsidR="006327EA" w:rsidRDefault="00A94B3B">
            <w:pPr>
              <w:spacing w:line="240" w:lineRule="exact"/>
              <w:ind w:firstLineChars="200" w:firstLine="420"/>
              <w:rPr>
                <w:rFonts w:ascii="宋体" w:hAnsi="宋体"/>
                <w:szCs w:val="21"/>
              </w:rPr>
            </w:pPr>
            <w:r>
              <w:rPr>
                <w:rFonts w:ascii="宋体" w:hAnsi="宋体" w:hint="eastAsia"/>
                <w:szCs w:val="21"/>
              </w:rPr>
              <w:t>（2）因技术、工艺或材料等发生变化导致原申报的职业危害因素及其相关内容发生重大变化；</w:t>
            </w:r>
          </w:p>
          <w:p w:rsidR="006327EA" w:rsidRDefault="00A94B3B">
            <w:pPr>
              <w:spacing w:line="240" w:lineRule="exact"/>
              <w:ind w:firstLineChars="200" w:firstLine="420"/>
              <w:rPr>
                <w:rFonts w:ascii="宋体" w:hAnsi="宋体"/>
                <w:szCs w:val="21"/>
              </w:rPr>
            </w:pPr>
            <w:r>
              <w:rPr>
                <w:rFonts w:ascii="宋体" w:hAnsi="宋体" w:hint="eastAsia"/>
                <w:szCs w:val="21"/>
              </w:rPr>
              <w:lastRenderedPageBreak/>
              <w:t>（3）企业名称、法定代表人或主要负责人发生变化。</w:t>
            </w:r>
          </w:p>
        </w:tc>
        <w:tc>
          <w:tcPr>
            <w:tcW w:w="986" w:type="dxa"/>
            <w:vAlign w:val="center"/>
          </w:tcPr>
          <w:p w:rsidR="006327EA" w:rsidRDefault="00A94B3B">
            <w:pPr>
              <w:spacing w:line="240" w:lineRule="exact"/>
              <w:jc w:val="center"/>
              <w:rPr>
                <w:rFonts w:ascii="宋体" w:hAnsi="宋体"/>
                <w:bCs/>
                <w:szCs w:val="21"/>
              </w:rPr>
            </w:pPr>
            <w:r>
              <w:rPr>
                <w:rFonts w:ascii="宋体" w:hAnsi="宋体" w:hint="eastAsia"/>
                <w:bCs/>
                <w:szCs w:val="21"/>
              </w:rPr>
              <w:lastRenderedPageBreak/>
              <w:t>2</w:t>
            </w:r>
          </w:p>
        </w:tc>
        <w:tc>
          <w:tcPr>
            <w:tcW w:w="3232" w:type="dxa"/>
          </w:tcPr>
          <w:p w:rsidR="006327EA" w:rsidRDefault="00A94B3B">
            <w:pPr>
              <w:spacing w:line="240" w:lineRule="exact"/>
              <w:ind w:firstLineChars="200" w:firstLine="420"/>
              <w:rPr>
                <w:rFonts w:ascii="宋体" w:hAnsi="宋体"/>
                <w:szCs w:val="21"/>
              </w:rPr>
            </w:pPr>
            <w:r>
              <w:rPr>
                <w:rFonts w:ascii="宋体" w:hAnsi="宋体" w:hint="eastAsia"/>
                <w:szCs w:val="21"/>
              </w:rPr>
              <w:t>未申报的，不得分；每缺少一类变更申请的，扣1分。</w:t>
            </w:r>
          </w:p>
        </w:tc>
        <w:tc>
          <w:tcPr>
            <w:tcW w:w="1692" w:type="dxa"/>
            <w:vAlign w:val="center"/>
          </w:tcPr>
          <w:p w:rsidR="006327EA" w:rsidRDefault="00A94B3B">
            <w:pPr>
              <w:spacing w:line="240" w:lineRule="exact"/>
              <w:rPr>
                <w:rFonts w:ascii="宋体" w:hAnsi="宋体"/>
                <w:i/>
                <w:szCs w:val="21"/>
              </w:rPr>
            </w:pPr>
            <w:r>
              <w:rPr>
                <w:rFonts w:ascii="宋体" w:hAnsi="宋体" w:hint="eastAsia"/>
                <w:i/>
                <w:szCs w:val="21"/>
              </w:rPr>
              <w:t>缺少变更申请</w:t>
            </w:r>
          </w:p>
        </w:tc>
        <w:tc>
          <w:tcPr>
            <w:tcW w:w="1249" w:type="dxa"/>
            <w:vAlign w:val="center"/>
          </w:tcPr>
          <w:p w:rsidR="006327EA" w:rsidRDefault="00A94B3B">
            <w:pPr>
              <w:spacing w:line="240" w:lineRule="exact"/>
              <w:jc w:val="center"/>
              <w:rPr>
                <w:rFonts w:ascii="宋体" w:hAnsi="宋体"/>
                <w:i/>
                <w:szCs w:val="21"/>
              </w:rPr>
            </w:pPr>
            <w:r>
              <w:rPr>
                <w:rFonts w:ascii="宋体" w:hAnsi="宋体"/>
                <w:i/>
                <w:szCs w:val="21"/>
              </w:rPr>
              <w:t>1</w:t>
            </w:r>
          </w:p>
        </w:tc>
      </w:tr>
      <w:tr w:rsidR="006327EA" w:rsidTr="00FB3B78">
        <w:trPr>
          <w:trHeight w:hRule="exact" w:val="1428"/>
        </w:trPr>
        <w:tc>
          <w:tcPr>
            <w:tcW w:w="7915" w:type="dxa"/>
            <w:gridSpan w:val="4"/>
            <w:vAlign w:val="center"/>
          </w:tcPr>
          <w:p w:rsidR="006327EA" w:rsidRDefault="00A94B3B">
            <w:pPr>
              <w:spacing w:line="240" w:lineRule="exact"/>
              <w:rPr>
                <w:rFonts w:ascii="宋体" w:hAnsi="宋体"/>
                <w:b/>
                <w:szCs w:val="21"/>
              </w:rPr>
            </w:pPr>
            <w:r>
              <w:rPr>
                <w:rFonts w:ascii="宋体" w:hAnsi="宋体"/>
                <w:b/>
                <w:szCs w:val="21"/>
              </w:rPr>
              <w:lastRenderedPageBreak/>
              <w:t>小计</w:t>
            </w:r>
          </w:p>
          <w:p w:rsidR="00FB3B78" w:rsidRPr="00FB3B78" w:rsidRDefault="00FB3B78" w:rsidP="00FB3B78">
            <w:pPr>
              <w:pStyle w:val="a9"/>
              <w:numPr>
                <w:ilvl w:val="0"/>
                <w:numId w:val="10"/>
              </w:numPr>
              <w:spacing w:line="240" w:lineRule="exact"/>
              <w:ind w:firstLineChars="0"/>
              <w:rPr>
                <w:rFonts w:ascii="宋体" w:hAnsi="宋体"/>
                <w:szCs w:val="21"/>
              </w:rPr>
            </w:pPr>
            <w:r w:rsidRPr="00FB3B78">
              <w:rPr>
                <w:rFonts w:ascii="宋体" w:hAnsi="宋体" w:hint="eastAsia"/>
                <w:szCs w:val="21"/>
              </w:rPr>
              <w:t>防护措施不当</w:t>
            </w:r>
          </w:p>
          <w:p w:rsidR="00FB3B78" w:rsidRPr="00FB3B78" w:rsidRDefault="00FB3B78" w:rsidP="00FB3B78">
            <w:pPr>
              <w:pStyle w:val="a9"/>
              <w:numPr>
                <w:ilvl w:val="0"/>
                <w:numId w:val="10"/>
              </w:numPr>
              <w:spacing w:line="240" w:lineRule="exact"/>
              <w:ind w:firstLineChars="0"/>
              <w:rPr>
                <w:rFonts w:ascii="宋体" w:hAnsi="宋体"/>
                <w:szCs w:val="21"/>
              </w:rPr>
            </w:pPr>
            <w:r w:rsidRPr="00FB3B78">
              <w:rPr>
                <w:rFonts w:ascii="宋体" w:hAnsi="宋体" w:hint="eastAsia"/>
                <w:szCs w:val="21"/>
              </w:rPr>
              <w:t>未进行员工健康检查</w:t>
            </w:r>
          </w:p>
          <w:p w:rsidR="00FB3B78" w:rsidRPr="00FB3B78" w:rsidRDefault="00FB3B78" w:rsidP="00FB3B78">
            <w:pPr>
              <w:pStyle w:val="a9"/>
              <w:numPr>
                <w:ilvl w:val="0"/>
                <w:numId w:val="10"/>
              </w:numPr>
              <w:spacing w:line="240" w:lineRule="exact"/>
              <w:ind w:firstLineChars="0"/>
              <w:rPr>
                <w:rFonts w:ascii="宋体" w:hAnsi="宋体"/>
                <w:szCs w:val="21"/>
              </w:rPr>
            </w:pPr>
            <w:r w:rsidRPr="00FB3B78">
              <w:rPr>
                <w:rFonts w:ascii="宋体" w:hAnsi="宋体" w:hint="eastAsia"/>
                <w:szCs w:val="21"/>
              </w:rPr>
              <w:t>未定期检测</w:t>
            </w:r>
          </w:p>
          <w:p w:rsidR="00FB3B78" w:rsidRPr="00FB3B78" w:rsidRDefault="00FB3B78" w:rsidP="00FB3B78">
            <w:pPr>
              <w:pStyle w:val="a9"/>
              <w:numPr>
                <w:ilvl w:val="0"/>
                <w:numId w:val="10"/>
              </w:numPr>
              <w:spacing w:line="240" w:lineRule="exact"/>
              <w:ind w:firstLineChars="0"/>
              <w:rPr>
                <w:rFonts w:ascii="宋体" w:hAnsi="宋体"/>
                <w:b/>
                <w:szCs w:val="21"/>
              </w:rPr>
            </w:pPr>
            <w:r w:rsidRPr="00FB3B78">
              <w:rPr>
                <w:rFonts w:ascii="宋体" w:hAnsi="宋体" w:hint="eastAsia"/>
                <w:szCs w:val="21"/>
              </w:rPr>
              <w:t>无报警装置</w:t>
            </w:r>
          </w:p>
        </w:tc>
        <w:tc>
          <w:tcPr>
            <w:tcW w:w="986" w:type="dxa"/>
            <w:vAlign w:val="center"/>
          </w:tcPr>
          <w:p w:rsidR="006327EA" w:rsidRDefault="00A94B3B">
            <w:pPr>
              <w:spacing w:line="240" w:lineRule="exact"/>
              <w:jc w:val="center"/>
              <w:rPr>
                <w:rFonts w:ascii="宋体" w:hAnsi="宋体"/>
                <w:b/>
                <w:bCs/>
                <w:szCs w:val="21"/>
              </w:rPr>
            </w:pPr>
            <w:r>
              <w:rPr>
                <w:rFonts w:ascii="宋体" w:hAnsi="宋体"/>
                <w:b/>
                <w:bCs/>
                <w:szCs w:val="21"/>
              </w:rPr>
              <w:t>60</w:t>
            </w:r>
          </w:p>
        </w:tc>
        <w:tc>
          <w:tcPr>
            <w:tcW w:w="4924" w:type="dxa"/>
            <w:gridSpan w:val="2"/>
            <w:vAlign w:val="center"/>
          </w:tcPr>
          <w:p w:rsidR="006327EA" w:rsidRDefault="00A94B3B">
            <w:pPr>
              <w:tabs>
                <w:tab w:val="left" w:pos="3864"/>
              </w:tabs>
              <w:spacing w:line="240" w:lineRule="exact"/>
              <w:rPr>
                <w:rFonts w:ascii="宋体" w:hAnsi="宋体"/>
                <w:b/>
                <w:szCs w:val="21"/>
              </w:rPr>
            </w:pPr>
            <w:r>
              <w:rPr>
                <w:rFonts w:ascii="宋体" w:hAnsi="宋体"/>
                <w:b/>
                <w:szCs w:val="21"/>
              </w:rPr>
              <w:t>得分小计</w:t>
            </w:r>
            <w:r>
              <w:rPr>
                <w:rFonts w:ascii="宋体" w:hAnsi="宋体" w:hint="eastAsia"/>
                <w:b/>
                <w:szCs w:val="21"/>
              </w:rPr>
              <w:t xml:space="preserve">  缺项11分</w:t>
            </w:r>
            <w:r>
              <w:rPr>
                <w:rFonts w:ascii="宋体" w:hAnsi="宋体" w:hint="eastAsia"/>
                <w:b/>
                <w:szCs w:val="21"/>
              </w:rPr>
              <w:tab/>
            </w:r>
          </w:p>
        </w:tc>
        <w:tc>
          <w:tcPr>
            <w:tcW w:w="1249" w:type="dxa"/>
            <w:vAlign w:val="center"/>
          </w:tcPr>
          <w:p w:rsidR="006327EA" w:rsidRDefault="00A94B3B">
            <w:pPr>
              <w:tabs>
                <w:tab w:val="left" w:pos="362"/>
              </w:tabs>
              <w:spacing w:line="240" w:lineRule="exact"/>
              <w:jc w:val="center"/>
              <w:rPr>
                <w:rFonts w:ascii="宋体" w:hAnsi="宋体"/>
                <w:b/>
                <w:szCs w:val="21"/>
              </w:rPr>
            </w:pPr>
            <w:r>
              <w:rPr>
                <w:rFonts w:ascii="宋体" w:hAnsi="宋体" w:hint="eastAsia"/>
                <w:b/>
                <w:szCs w:val="21"/>
              </w:rPr>
              <w:t>31</w:t>
            </w:r>
          </w:p>
        </w:tc>
      </w:tr>
      <w:tr w:rsidR="006327EA">
        <w:trPr>
          <w:trHeight w:val="540"/>
        </w:trPr>
        <w:tc>
          <w:tcPr>
            <w:tcW w:w="821" w:type="dxa"/>
            <w:vMerge w:val="restart"/>
            <w:vAlign w:val="center"/>
          </w:tcPr>
          <w:p w:rsidR="006327EA" w:rsidRDefault="00A94B3B">
            <w:pPr>
              <w:spacing w:line="240" w:lineRule="exact"/>
              <w:rPr>
                <w:rFonts w:ascii="宋体" w:hAnsi="宋体"/>
                <w:szCs w:val="21"/>
              </w:rPr>
            </w:pPr>
            <w:r>
              <w:rPr>
                <w:rFonts w:ascii="宋体" w:hAnsi="宋体"/>
                <w:szCs w:val="21"/>
              </w:rPr>
              <w:t>十一、应急救援</w:t>
            </w:r>
          </w:p>
        </w:tc>
        <w:tc>
          <w:tcPr>
            <w:tcW w:w="721" w:type="dxa"/>
            <w:vMerge w:val="restart"/>
            <w:vAlign w:val="center"/>
          </w:tcPr>
          <w:p w:rsidR="006327EA" w:rsidRDefault="00A94B3B">
            <w:pPr>
              <w:spacing w:line="240" w:lineRule="exact"/>
              <w:rPr>
                <w:rFonts w:ascii="宋体" w:hAnsi="宋体"/>
                <w:szCs w:val="21"/>
              </w:rPr>
            </w:pPr>
            <w:r>
              <w:rPr>
                <w:rFonts w:ascii="宋体" w:hAnsi="宋体"/>
                <w:szCs w:val="21"/>
              </w:rPr>
              <w:t>11.1应急机构和队伍</w:t>
            </w:r>
          </w:p>
        </w:tc>
        <w:tc>
          <w:tcPr>
            <w:tcW w:w="2659" w:type="dxa"/>
            <w:vMerge w:val="restart"/>
          </w:tcPr>
          <w:p w:rsidR="006327EA" w:rsidRDefault="00A94B3B">
            <w:pPr>
              <w:spacing w:line="240" w:lineRule="exact"/>
              <w:ind w:firstLineChars="200" w:firstLine="420"/>
              <w:rPr>
                <w:rFonts w:ascii="宋体" w:hAnsi="宋体"/>
                <w:szCs w:val="21"/>
              </w:rPr>
            </w:pPr>
            <w:r>
              <w:rPr>
                <w:rFonts w:ascii="宋体" w:hAnsi="宋体"/>
                <w:szCs w:val="21"/>
              </w:rPr>
              <w:t>企业应按规定建立安全生产应急管理机构或指定专人负责安全生产应急管理工作。</w:t>
            </w:r>
          </w:p>
        </w:tc>
        <w:tc>
          <w:tcPr>
            <w:tcW w:w="3714" w:type="dxa"/>
          </w:tcPr>
          <w:p w:rsidR="006327EA" w:rsidRDefault="00A94B3B">
            <w:pPr>
              <w:spacing w:line="240" w:lineRule="exact"/>
              <w:rPr>
                <w:rFonts w:ascii="宋体" w:hAnsi="宋体"/>
                <w:szCs w:val="21"/>
              </w:rPr>
            </w:pPr>
            <w:r>
              <w:rPr>
                <w:rFonts w:ascii="宋体" w:hAnsi="宋体"/>
                <w:szCs w:val="21"/>
              </w:rPr>
              <w:t xml:space="preserve">    建立事故应急救援制度。</w:t>
            </w:r>
          </w:p>
        </w:tc>
        <w:tc>
          <w:tcPr>
            <w:tcW w:w="986" w:type="dxa"/>
            <w:vAlign w:val="center"/>
          </w:tcPr>
          <w:p w:rsidR="006327EA" w:rsidRDefault="00A94B3B">
            <w:pPr>
              <w:spacing w:line="240" w:lineRule="exact"/>
              <w:jc w:val="center"/>
              <w:rPr>
                <w:rFonts w:ascii="宋体" w:hAnsi="宋体"/>
                <w:bCs/>
                <w:szCs w:val="21"/>
              </w:rPr>
            </w:pPr>
            <w:r>
              <w:rPr>
                <w:rFonts w:ascii="宋体" w:hAnsi="宋体"/>
                <w:bCs/>
                <w:szCs w:val="21"/>
              </w:rPr>
              <w:t>2</w:t>
            </w:r>
          </w:p>
        </w:tc>
        <w:tc>
          <w:tcPr>
            <w:tcW w:w="3232" w:type="dxa"/>
          </w:tcPr>
          <w:p w:rsidR="006327EA" w:rsidRDefault="00A94B3B">
            <w:pPr>
              <w:spacing w:line="240" w:lineRule="exact"/>
              <w:rPr>
                <w:rFonts w:ascii="宋体" w:hAnsi="宋体"/>
                <w:szCs w:val="21"/>
              </w:rPr>
            </w:pPr>
            <w:r>
              <w:rPr>
                <w:rFonts w:ascii="宋体" w:hAnsi="宋体"/>
                <w:szCs w:val="21"/>
              </w:rPr>
              <w:t xml:space="preserve">    无该项制度的，不得分；制度内容不全或针对性不强的，扣2分。</w:t>
            </w:r>
          </w:p>
        </w:tc>
        <w:tc>
          <w:tcPr>
            <w:tcW w:w="1692" w:type="dxa"/>
            <w:vAlign w:val="center"/>
          </w:tcPr>
          <w:p w:rsidR="006327EA" w:rsidRDefault="006327EA">
            <w:pPr>
              <w:spacing w:line="240" w:lineRule="exact"/>
              <w:rPr>
                <w:rFonts w:ascii="宋体" w:hAnsi="宋体"/>
                <w:szCs w:val="21"/>
              </w:rPr>
            </w:pPr>
          </w:p>
        </w:tc>
        <w:tc>
          <w:tcPr>
            <w:tcW w:w="1249" w:type="dxa"/>
            <w:vAlign w:val="center"/>
          </w:tcPr>
          <w:p w:rsidR="006327EA" w:rsidRDefault="00A94B3B">
            <w:pPr>
              <w:spacing w:line="240" w:lineRule="exact"/>
              <w:jc w:val="center"/>
              <w:rPr>
                <w:rFonts w:ascii="宋体" w:hAnsi="宋体"/>
                <w:szCs w:val="21"/>
              </w:rPr>
            </w:pPr>
            <w:r>
              <w:rPr>
                <w:rFonts w:ascii="宋体" w:hAnsi="宋体" w:hint="eastAsia"/>
                <w:szCs w:val="21"/>
              </w:rPr>
              <w:t>2</w:t>
            </w:r>
          </w:p>
        </w:tc>
      </w:tr>
      <w:tr w:rsidR="006327EA">
        <w:trPr>
          <w:trHeight w:val="643"/>
        </w:trPr>
        <w:tc>
          <w:tcPr>
            <w:tcW w:w="821" w:type="dxa"/>
            <w:vMerge/>
            <w:vAlign w:val="center"/>
          </w:tcPr>
          <w:p w:rsidR="006327EA" w:rsidRDefault="006327EA">
            <w:pPr>
              <w:spacing w:line="240" w:lineRule="exact"/>
              <w:rPr>
                <w:rFonts w:ascii="宋体" w:hAnsi="宋体"/>
                <w:szCs w:val="21"/>
              </w:rPr>
            </w:pPr>
          </w:p>
        </w:tc>
        <w:tc>
          <w:tcPr>
            <w:tcW w:w="721" w:type="dxa"/>
            <w:vMerge/>
            <w:vAlign w:val="center"/>
          </w:tcPr>
          <w:p w:rsidR="006327EA" w:rsidRDefault="006327EA">
            <w:pPr>
              <w:spacing w:line="240" w:lineRule="exact"/>
              <w:rPr>
                <w:rFonts w:ascii="宋体" w:hAnsi="宋体"/>
                <w:szCs w:val="21"/>
              </w:rPr>
            </w:pPr>
          </w:p>
        </w:tc>
        <w:tc>
          <w:tcPr>
            <w:tcW w:w="2659" w:type="dxa"/>
            <w:vMerge/>
          </w:tcPr>
          <w:p w:rsidR="006327EA" w:rsidRDefault="006327EA">
            <w:pPr>
              <w:spacing w:line="240" w:lineRule="exact"/>
              <w:rPr>
                <w:rFonts w:ascii="宋体" w:hAnsi="宋体"/>
                <w:szCs w:val="21"/>
              </w:rPr>
            </w:pPr>
          </w:p>
        </w:tc>
        <w:tc>
          <w:tcPr>
            <w:tcW w:w="3714" w:type="dxa"/>
          </w:tcPr>
          <w:p w:rsidR="006327EA" w:rsidRDefault="00A94B3B">
            <w:pPr>
              <w:spacing w:line="240" w:lineRule="exact"/>
              <w:rPr>
                <w:rFonts w:ascii="宋体" w:hAnsi="宋体"/>
                <w:szCs w:val="21"/>
              </w:rPr>
            </w:pPr>
            <w:r>
              <w:rPr>
                <w:rFonts w:ascii="宋体" w:hAnsi="宋体"/>
                <w:szCs w:val="21"/>
              </w:rPr>
              <w:t xml:space="preserve">    按相关规定建立安全生产应急管理机构或指定专人负责安全生产应急管理工作。</w:t>
            </w:r>
          </w:p>
        </w:tc>
        <w:tc>
          <w:tcPr>
            <w:tcW w:w="986" w:type="dxa"/>
            <w:vAlign w:val="center"/>
          </w:tcPr>
          <w:p w:rsidR="006327EA" w:rsidRDefault="00A94B3B">
            <w:pPr>
              <w:spacing w:line="240" w:lineRule="exact"/>
              <w:jc w:val="center"/>
              <w:rPr>
                <w:rFonts w:ascii="宋体" w:hAnsi="宋体"/>
                <w:bCs/>
                <w:szCs w:val="21"/>
              </w:rPr>
            </w:pPr>
            <w:r>
              <w:rPr>
                <w:rFonts w:ascii="宋体" w:hAnsi="宋体"/>
                <w:bCs/>
                <w:szCs w:val="21"/>
              </w:rPr>
              <w:t>2</w:t>
            </w:r>
          </w:p>
        </w:tc>
        <w:tc>
          <w:tcPr>
            <w:tcW w:w="3232" w:type="dxa"/>
          </w:tcPr>
          <w:p w:rsidR="006327EA" w:rsidRDefault="00A94B3B">
            <w:pPr>
              <w:spacing w:line="240" w:lineRule="exact"/>
              <w:rPr>
                <w:rFonts w:ascii="宋体" w:hAnsi="宋体"/>
                <w:szCs w:val="21"/>
              </w:rPr>
            </w:pPr>
            <w:r>
              <w:rPr>
                <w:rFonts w:ascii="宋体" w:hAnsi="宋体"/>
                <w:szCs w:val="21"/>
              </w:rPr>
              <w:t xml:space="preserve">    没有建立机构或指定专人负责的，不得分；专人能力不能满足要求的，扣1分。 </w:t>
            </w:r>
          </w:p>
        </w:tc>
        <w:tc>
          <w:tcPr>
            <w:tcW w:w="1692" w:type="dxa"/>
            <w:vAlign w:val="center"/>
          </w:tcPr>
          <w:p w:rsidR="006327EA" w:rsidRDefault="006327EA">
            <w:pPr>
              <w:spacing w:line="240" w:lineRule="exact"/>
              <w:rPr>
                <w:rFonts w:ascii="宋体" w:hAnsi="宋体"/>
                <w:szCs w:val="21"/>
              </w:rPr>
            </w:pPr>
          </w:p>
        </w:tc>
        <w:tc>
          <w:tcPr>
            <w:tcW w:w="1249" w:type="dxa"/>
            <w:vAlign w:val="center"/>
          </w:tcPr>
          <w:p w:rsidR="006327EA" w:rsidRDefault="00A94B3B">
            <w:pPr>
              <w:spacing w:line="240" w:lineRule="exact"/>
              <w:jc w:val="center"/>
              <w:rPr>
                <w:rFonts w:ascii="宋体" w:hAnsi="宋体"/>
                <w:szCs w:val="21"/>
              </w:rPr>
            </w:pPr>
            <w:r>
              <w:rPr>
                <w:rFonts w:ascii="宋体" w:hAnsi="宋体" w:hint="eastAsia"/>
                <w:szCs w:val="21"/>
              </w:rPr>
              <w:t>2</w:t>
            </w:r>
          </w:p>
        </w:tc>
      </w:tr>
      <w:tr w:rsidR="006327EA">
        <w:trPr>
          <w:trHeight w:val="694"/>
        </w:trPr>
        <w:tc>
          <w:tcPr>
            <w:tcW w:w="821" w:type="dxa"/>
            <w:vMerge/>
            <w:vAlign w:val="center"/>
          </w:tcPr>
          <w:p w:rsidR="006327EA" w:rsidRDefault="006327EA">
            <w:pPr>
              <w:spacing w:line="240" w:lineRule="exact"/>
              <w:rPr>
                <w:rFonts w:ascii="宋体" w:hAnsi="宋体"/>
                <w:szCs w:val="21"/>
              </w:rPr>
            </w:pPr>
          </w:p>
        </w:tc>
        <w:tc>
          <w:tcPr>
            <w:tcW w:w="721" w:type="dxa"/>
            <w:vMerge/>
            <w:vAlign w:val="center"/>
          </w:tcPr>
          <w:p w:rsidR="006327EA" w:rsidRDefault="006327EA">
            <w:pPr>
              <w:spacing w:line="240" w:lineRule="exact"/>
              <w:rPr>
                <w:rFonts w:ascii="宋体" w:hAnsi="宋体"/>
                <w:szCs w:val="21"/>
              </w:rPr>
            </w:pPr>
          </w:p>
        </w:tc>
        <w:tc>
          <w:tcPr>
            <w:tcW w:w="2659" w:type="dxa"/>
            <w:vMerge w:val="restart"/>
          </w:tcPr>
          <w:p w:rsidR="006327EA" w:rsidRDefault="00A94B3B">
            <w:pPr>
              <w:spacing w:line="240" w:lineRule="exact"/>
              <w:ind w:firstLineChars="200" w:firstLine="420"/>
              <w:rPr>
                <w:rFonts w:ascii="宋体" w:hAnsi="宋体"/>
                <w:szCs w:val="21"/>
              </w:rPr>
            </w:pPr>
            <w:r>
              <w:rPr>
                <w:rFonts w:ascii="宋体" w:hAnsi="宋体"/>
                <w:szCs w:val="21"/>
              </w:rPr>
              <w:t>企业应建立与本单位安全生产特点相适应的专兼职应急救援队伍，或指定专兼职应急救援人员，并组织训练；无需建立应急救援队伍的，可与附近具备专业资质的应急救援队伍签订服务协议。</w:t>
            </w:r>
          </w:p>
        </w:tc>
        <w:tc>
          <w:tcPr>
            <w:tcW w:w="3714" w:type="dxa"/>
          </w:tcPr>
          <w:p w:rsidR="006327EA" w:rsidRDefault="00A94B3B">
            <w:pPr>
              <w:spacing w:line="240" w:lineRule="exact"/>
              <w:rPr>
                <w:rFonts w:ascii="宋体" w:hAnsi="宋体"/>
                <w:szCs w:val="21"/>
              </w:rPr>
            </w:pPr>
            <w:r>
              <w:rPr>
                <w:rFonts w:ascii="宋体" w:hAnsi="宋体"/>
                <w:szCs w:val="21"/>
              </w:rPr>
              <w:t xml:space="preserve">    建立与本单位生产安全特点相适应的专兼职应急救援队伍或指定专兼职应急救援人员。</w:t>
            </w:r>
          </w:p>
        </w:tc>
        <w:tc>
          <w:tcPr>
            <w:tcW w:w="986" w:type="dxa"/>
            <w:vAlign w:val="center"/>
          </w:tcPr>
          <w:p w:rsidR="006327EA" w:rsidRDefault="00A94B3B">
            <w:pPr>
              <w:spacing w:line="240" w:lineRule="exact"/>
              <w:jc w:val="center"/>
              <w:rPr>
                <w:rFonts w:ascii="宋体" w:hAnsi="宋体"/>
                <w:bCs/>
                <w:szCs w:val="21"/>
              </w:rPr>
            </w:pPr>
            <w:r>
              <w:rPr>
                <w:rFonts w:ascii="宋体" w:hAnsi="宋体"/>
                <w:bCs/>
                <w:szCs w:val="21"/>
              </w:rPr>
              <w:t>2</w:t>
            </w:r>
          </w:p>
        </w:tc>
        <w:tc>
          <w:tcPr>
            <w:tcW w:w="3232" w:type="dxa"/>
          </w:tcPr>
          <w:p w:rsidR="006327EA" w:rsidRDefault="00A94B3B">
            <w:pPr>
              <w:spacing w:line="240" w:lineRule="exact"/>
              <w:rPr>
                <w:rFonts w:ascii="宋体" w:hAnsi="宋体"/>
                <w:szCs w:val="21"/>
              </w:rPr>
            </w:pPr>
            <w:r>
              <w:rPr>
                <w:rFonts w:ascii="宋体" w:hAnsi="宋体"/>
                <w:szCs w:val="21"/>
              </w:rPr>
              <w:t xml:space="preserve">    未建立队伍或指定专兼职人员的，不得分；队伍或人员不能满足要求的，不得分。</w:t>
            </w:r>
          </w:p>
        </w:tc>
        <w:tc>
          <w:tcPr>
            <w:tcW w:w="1692" w:type="dxa"/>
            <w:vAlign w:val="center"/>
          </w:tcPr>
          <w:p w:rsidR="006327EA" w:rsidRDefault="006327EA">
            <w:pPr>
              <w:spacing w:line="240" w:lineRule="exact"/>
              <w:rPr>
                <w:rFonts w:ascii="宋体" w:hAnsi="宋体"/>
                <w:szCs w:val="21"/>
              </w:rPr>
            </w:pPr>
          </w:p>
        </w:tc>
        <w:tc>
          <w:tcPr>
            <w:tcW w:w="1249" w:type="dxa"/>
            <w:vAlign w:val="center"/>
          </w:tcPr>
          <w:p w:rsidR="006327EA" w:rsidRDefault="00A94B3B">
            <w:pPr>
              <w:spacing w:line="240" w:lineRule="exact"/>
              <w:jc w:val="center"/>
              <w:rPr>
                <w:rFonts w:ascii="宋体" w:hAnsi="宋体"/>
                <w:szCs w:val="21"/>
              </w:rPr>
            </w:pPr>
            <w:r>
              <w:rPr>
                <w:rFonts w:ascii="宋体" w:hAnsi="宋体" w:hint="eastAsia"/>
                <w:szCs w:val="21"/>
              </w:rPr>
              <w:t>2</w:t>
            </w:r>
          </w:p>
        </w:tc>
      </w:tr>
      <w:tr w:rsidR="006327EA">
        <w:trPr>
          <w:trHeight w:val="1080"/>
        </w:trPr>
        <w:tc>
          <w:tcPr>
            <w:tcW w:w="821" w:type="dxa"/>
            <w:vMerge/>
            <w:vAlign w:val="center"/>
          </w:tcPr>
          <w:p w:rsidR="006327EA" w:rsidRDefault="006327EA">
            <w:pPr>
              <w:spacing w:line="240" w:lineRule="exact"/>
              <w:rPr>
                <w:rFonts w:ascii="宋体" w:hAnsi="宋体"/>
                <w:szCs w:val="21"/>
              </w:rPr>
            </w:pPr>
          </w:p>
        </w:tc>
        <w:tc>
          <w:tcPr>
            <w:tcW w:w="721" w:type="dxa"/>
            <w:vMerge/>
            <w:vAlign w:val="center"/>
          </w:tcPr>
          <w:p w:rsidR="006327EA" w:rsidRDefault="006327EA">
            <w:pPr>
              <w:spacing w:line="240" w:lineRule="exact"/>
              <w:rPr>
                <w:rFonts w:ascii="宋体" w:hAnsi="宋体"/>
                <w:szCs w:val="21"/>
              </w:rPr>
            </w:pPr>
          </w:p>
        </w:tc>
        <w:tc>
          <w:tcPr>
            <w:tcW w:w="2659" w:type="dxa"/>
            <w:vMerge/>
          </w:tcPr>
          <w:p w:rsidR="006327EA" w:rsidRDefault="006327EA">
            <w:pPr>
              <w:spacing w:line="240" w:lineRule="exact"/>
              <w:rPr>
                <w:rFonts w:ascii="宋体" w:hAnsi="宋体"/>
                <w:szCs w:val="21"/>
              </w:rPr>
            </w:pPr>
          </w:p>
        </w:tc>
        <w:tc>
          <w:tcPr>
            <w:tcW w:w="3714" w:type="dxa"/>
          </w:tcPr>
          <w:p w:rsidR="006327EA" w:rsidRDefault="00A94B3B">
            <w:pPr>
              <w:spacing w:line="240" w:lineRule="exact"/>
              <w:rPr>
                <w:rFonts w:ascii="宋体" w:hAnsi="宋体"/>
                <w:szCs w:val="21"/>
              </w:rPr>
            </w:pPr>
            <w:r>
              <w:rPr>
                <w:rFonts w:ascii="宋体" w:hAnsi="宋体"/>
                <w:szCs w:val="21"/>
              </w:rPr>
              <w:t xml:space="preserve">    定期组织专兼职应急救援队伍和人员进行训练。</w:t>
            </w:r>
          </w:p>
        </w:tc>
        <w:tc>
          <w:tcPr>
            <w:tcW w:w="986" w:type="dxa"/>
            <w:vAlign w:val="center"/>
          </w:tcPr>
          <w:p w:rsidR="006327EA" w:rsidRDefault="00A94B3B">
            <w:pPr>
              <w:spacing w:line="240" w:lineRule="exact"/>
              <w:jc w:val="center"/>
              <w:rPr>
                <w:rFonts w:ascii="宋体" w:hAnsi="宋体"/>
                <w:bCs/>
                <w:szCs w:val="21"/>
              </w:rPr>
            </w:pPr>
            <w:r>
              <w:rPr>
                <w:rFonts w:ascii="宋体" w:hAnsi="宋体"/>
                <w:bCs/>
                <w:szCs w:val="21"/>
              </w:rPr>
              <w:t>2</w:t>
            </w:r>
          </w:p>
        </w:tc>
        <w:tc>
          <w:tcPr>
            <w:tcW w:w="3232" w:type="dxa"/>
          </w:tcPr>
          <w:p w:rsidR="006327EA" w:rsidRDefault="00A94B3B">
            <w:pPr>
              <w:spacing w:line="240" w:lineRule="exact"/>
              <w:rPr>
                <w:rFonts w:ascii="宋体" w:hAnsi="宋体"/>
                <w:szCs w:val="21"/>
              </w:rPr>
            </w:pPr>
            <w:r>
              <w:rPr>
                <w:rFonts w:ascii="宋体" w:hAnsi="宋体"/>
                <w:szCs w:val="21"/>
              </w:rPr>
              <w:t xml:space="preserve">    无训练计划和记录的，不得分；未定期训练的，不得分；未按计划训练的，每次扣1分；训练科目不全的，每项扣1分；救援人员不清楚职能或不熟悉救援装备使用的，每人次扣1分。</w:t>
            </w:r>
          </w:p>
        </w:tc>
        <w:tc>
          <w:tcPr>
            <w:tcW w:w="1692" w:type="dxa"/>
            <w:vAlign w:val="center"/>
          </w:tcPr>
          <w:p w:rsidR="006327EA" w:rsidRDefault="00A94B3B">
            <w:pPr>
              <w:spacing w:line="240" w:lineRule="exact"/>
              <w:rPr>
                <w:rFonts w:ascii="宋体" w:hAnsi="宋体"/>
                <w:i/>
                <w:color w:val="0000FF"/>
                <w:sz w:val="24"/>
              </w:rPr>
            </w:pPr>
            <w:r>
              <w:rPr>
                <w:rFonts w:ascii="宋体" w:hAnsi="宋体" w:hint="eastAsia"/>
                <w:i/>
                <w:color w:val="0000FF"/>
                <w:sz w:val="24"/>
              </w:rPr>
              <w:t>救援人员不熟悉使用</w:t>
            </w:r>
          </w:p>
        </w:tc>
        <w:tc>
          <w:tcPr>
            <w:tcW w:w="1249" w:type="dxa"/>
            <w:vAlign w:val="center"/>
          </w:tcPr>
          <w:p w:rsidR="006327EA" w:rsidRDefault="00A94B3B">
            <w:pPr>
              <w:spacing w:line="240" w:lineRule="exact"/>
              <w:jc w:val="center"/>
              <w:rPr>
                <w:rFonts w:ascii="宋体" w:hAnsi="宋体"/>
                <w:i/>
                <w:color w:val="0000FF"/>
                <w:sz w:val="24"/>
              </w:rPr>
            </w:pPr>
            <w:r>
              <w:rPr>
                <w:rFonts w:ascii="宋体" w:hAnsi="宋体" w:hint="eastAsia"/>
                <w:iCs/>
                <w:color w:val="0000FF"/>
                <w:sz w:val="24"/>
              </w:rPr>
              <w:t>1</w:t>
            </w:r>
          </w:p>
        </w:tc>
      </w:tr>
      <w:tr w:rsidR="006327EA">
        <w:trPr>
          <w:trHeight w:val="644"/>
        </w:trPr>
        <w:tc>
          <w:tcPr>
            <w:tcW w:w="821" w:type="dxa"/>
            <w:vMerge/>
            <w:vAlign w:val="center"/>
          </w:tcPr>
          <w:p w:rsidR="006327EA" w:rsidRDefault="006327EA">
            <w:pPr>
              <w:spacing w:line="240" w:lineRule="exact"/>
              <w:rPr>
                <w:rFonts w:ascii="宋体" w:hAnsi="宋体"/>
                <w:szCs w:val="21"/>
              </w:rPr>
            </w:pPr>
          </w:p>
        </w:tc>
        <w:tc>
          <w:tcPr>
            <w:tcW w:w="721" w:type="dxa"/>
            <w:vMerge w:val="restart"/>
            <w:vAlign w:val="center"/>
          </w:tcPr>
          <w:p w:rsidR="006327EA" w:rsidRDefault="00A94B3B">
            <w:pPr>
              <w:spacing w:line="240" w:lineRule="exact"/>
              <w:rPr>
                <w:rFonts w:ascii="宋体" w:hAnsi="宋体"/>
                <w:szCs w:val="21"/>
              </w:rPr>
            </w:pPr>
            <w:r>
              <w:rPr>
                <w:rFonts w:ascii="宋体" w:hAnsi="宋体"/>
                <w:szCs w:val="21"/>
              </w:rPr>
              <w:t>11.2应急预案</w:t>
            </w:r>
          </w:p>
        </w:tc>
        <w:tc>
          <w:tcPr>
            <w:tcW w:w="2659" w:type="dxa"/>
            <w:vMerge w:val="restart"/>
          </w:tcPr>
          <w:p w:rsidR="006327EA" w:rsidRDefault="00A94B3B">
            <w:pPr>
              <w:spacing w:line="240" w:lineRule="exact"/>
              <w:ind w:firstLineChars="200" w:firstLine="420"/>
              <w:rPr>
                <w:rFonts w:ascii="宋体" w:hAnsi="宋体"/>
                <w:szCs w:val="21"/>
              </w:rPr>
            </w:pPr>
            <w:r>
              <w:rPr>
                <w:rFonts w:ascii="宋体" w:hAnsi="宋体"/>
                <w:szCs w:val="21"/>
              </w:rPr>
              <w:t>企业应按规定制定生产安全事故应急预案，并针对重点作业岗位制定应急处置方案或措施，形成安全生产应急预案体系。</w:t>
            </w:r>
          </w:p>
        </w:tc>
        <w:tc>
          <w:tcPr>
            <w:tcW w:w="3714" w:type="dxa"/>
          </w:tcPr>
          <w:p w:rsidR="006327EA" w:rsidRDefault="00A94B3B">
            <w:pPr>
              <w:spacing w:line="240" w:lineRule="exact"/>
              <w:rPr>
                <w:rFonts w:ascii="宋体" w:hAnsi="宋体"/>
                <w:szCs w:val="21"/>
              </w:rPr>
            </w:pPr>
            <w:r>
              <w:rPr>
                <w:rFonts w:ascii="宋体" w:hAnsi="宋体"/>
                <w:szCs w:val="21"/>
              </w:rPr>
              <w:t xml:space="preserve">    按应急预案编制导则，结合企业实际制定生产安全事故应急预案，包括综合预案、专项应急预案和处置方案。</w:t>
            </w:r>
          </w:p>
        </w:tc>
        <w:tc>
          <w:tcPr>
            <w:tcW w:w="986" w:type="dxa"/>
            <w:vAlign w:val="center"/>
          </w:tcPr>
          <w:p w:rsidR="006327EA" w:rsidRDefault="00A94B3B">
            <w:pPr>
              <w:spacing w:line="240" w:lineRule="exact"/>
              <w:jc w:val="center"/>
              <w:rPr>
                <w:rFonts w:ascii="宋体" w:hAnsi="宋体"/>
                <w:bCs/>
                <w:szCs w:val="21"/>
              </w:rPr>
            </w:pPr>
            <w:r>
              <w:rPr>
                <w:rFonts w:ascii="宋体" w:hAnsi="宋体"/>
                <w:bCs/>
                <w:szCs w:val="21"/>
              </w:rPr>
              <w:t>2</w:t>
            </w:r>
          </w:p>
        </w:tc>
        <w:tc>
          <w:tcPr>
            <w:tcW w:w="3232" w:type="dxa"/>
          </w:tcPr>
          <w:p w:rsidR="006327EA" w:rsidRDefault="00A94B3B">
            <w:pPr>
              <w:spacing w:line="240" w:lineRule="exact"/>
              <w:rPr>
                <w:rFonts w:ascii="宋体" w:hAnsi="宋体"/>
                <w:szCs w:val="21"/>
              </w:rPr>
            </w:pPr>
            <w:r>
              <w:rPr>
                <w:rFonts w:ascii="宋体" w:hAnsi="宋体"/>
                <w:szCs w:val="21"/>
              </w:rPr>
              <w:t xml:space="preserve">    无完整预案的，不得分；应急预案的格式和内容不符合有关规定的，不得分；无重点作业岗位应急处置方案或措施的，不得分；未在重点作业岗位公布应急处置方案或措施的，每处扣2分；有关人员不熟悉应急预案和应急处置方案或措施的，每人次扣2分</w:t>
            </w:r>
            <w:r>
              <w:rPr>
                <w:rFonts w:ascii="宋体" w:hAnsi="宋体" w:hint="eastAsia"/>
                <w:szCs w:val="21"/>
              </w:rPr>
              <w:t>；</w:t>
            </w:r>
            <w:r>
              <w:rPr>
                <w:rFonts w:ascii="宋体" w:hAnsi="宋体"/>
                <w:b/>
                <w:bCs/>
                <w:szCs w:val="21"/>
              </w:rPr>
              <w:t>本小项不得分时，追加扣除4分</w:t>
            </w:r>
            <w:r>
              <w:rPr>
                <w:rFonts w:ascii="宋体" w:hAnsi="宋体"/>
                <w:szCs w:val="21"/>
              </w:rPr>
              <w:t>。</w:t>
            </w:r>
          </w:p>
        </w:tc>
        <w:tc>
          <w:tcPr>
            <w:tcW w:w="1692" w:type="dxa"/>
            <w:vAlign w:val="center"/>
          </w:tcPr>
          <w:p w:rsidR="006327EA" w:rsidRDefault="006327EA">
            <w:pPr>
              <w:spacing w:line="240" w:lineRule="exact"/>
              <w:rPr>
                <w:rFonts w:ascii="宋体" w:hAnsi="宋体"/>
                <w:szCs w:val="21"/>
              </w:rPr>
            </w:pPr>
          </w:p>
        </w:tc>
        <w:tc>
          <w:tcPr>
            <w:tcW w:w="1249" w:type="dxa"/>
            <w:vAlign w:val="center"/>
          </w:tcPr>
          <w:p w:rsidR="006327EA" w:rsidRDefault="00A94B3B">
            <w:pPr>
              <w:tabs>
                <w:tab w:val="center" w:pos="365"/>
                <w:tab w:val="left" w:pos="484"/>
              </w:tabs>
              <w:spacing w:line="240" w:lineRule="exact"/>
              <w:jc w:val="center"/>
              <w:rPr>
                <w:rFonts w:ascii="宋体" w:hAnsi="宋体"/>
                <w:szCs w:val="21"/>
              </w:rPr>
            </w:pPr>
            <w:r>
              <w:rPr>
                <w:rFonts w:ascii="宋体" w:hAnsi="宋体" w:hint="eastAsia"/>
                <w:szCs w:val="21"/>
              </w:rPr>
              <w:t>2</w:t>
            </w:r>
          </w:p>
        </w:tc>
      </w:tr>
      <w:tr w:rsidR="006327EA">
        <w:trPr>
          <w:trHeight w:val="540"/>
        </w:trPr>
        <w:tc>
          <w:tcPr>
            <w:tcW w:w="821" w:type="dxa"/>
            <w:vMerge/>
          </w:tcPr>
          <w:p w:rsidR="006327EA" w:rsidRDefault="006327EA">
            <w:pPr>
              <w:spacing w:line="240" w:lineRule="exact"/>
              <w:rPr>
                <w:rFonts w:ascii="宋体" w:hAnsi="宋体"/>
                <w:szCs w:val="21"/>
              </w:rPr>
            </w:pPr>
          </w:p>
        </w:tc>
        <w:tc>
          <w:tcPr>
            <w:tcW w:w="721" w:type="dxa"/>
            <w:vMerge/>
          </w:tcPr>
          <w:p w:rsidR="006327EA" w:rsidRDefault="006327EA">
            <w:pPr>
              <w:spacing w:line="240" w:lineRule="exact"/>
              <w:rPr>
                <w:rFonts w:ascii="宋体" w:hAnsi="宋体"/>
                <w:szCs w:val="21"/>
              </w:rPr>
            </w:pPr>
          </w:p>
        </w:tc>
        <w:tc>
          <w:tcPr>
            <w:tcW w:w="2659" w:type="dxa"/>
            <w:vMerge/>
          </w:tcPr>
          <w:p w:rsidR="006327EA" w:rsidRDefault="006327EA">
            <w:pPr>
              <w:spacing w:line="240" w:lineRule="exact"/>
              <w:rPr>
                <w:rFonts w:ascii="宋体" w:hAnsi="宋体"/>
                <w:szCs w:val="21"/>
              </w:rPr>
            </w:pPr>
          </w:p>
        </w:tc>
        <w:tc>
          <w:tcPr>
            <w:tcW w:w="3714" w:type="dxa"/>
          </w:tcPr>
          <w:p w:rsidR="006327EA" w:rsidRDefault="00A94B3B">
            <w:pPr>
              <w:spacing w:line="240" w:lineRule="exact"/>
              <w:rPr>
                <w:rFonts w:ascii="宋体" w:hAnsi="宋体"/>
                <w:szCs w:val="21"/>
              </w:rPr>
            </w:pPr>
            <w:r>
              <w:rPr>
                <w:rFonts w:ascii="宋体" w:hAnsi="宋体"/>
                <w:szCs w:val="21"/>
              </w:rPr>
              <w:t xml:space="preserve">    建立火灾、爆炸和毒物逸散等重大事故的专项应急预案。</w:t>
            </w:r>
          </w:p>
        </w:tc>
        <w:tc>
          <w:tcPr>
            <w:tcW w:w="986" w:type="dxa"/>
            <w:vAlign w:val="center"/>
          </w:tcPr>
          <w:p w:rsidR="006327EA" w:rsidRDefault="00A94B3B">
            <w:pPr>
              <w:spacing w:line="240" w:lineRule="exact"/>
              <w:jc w:val="center"/>
              <w:rPr>
                <w:rFonts w:ascii="宋体" w:hAnsi="宋体"/>
                <w:bCs/>
                <w:szCs w:val="21"/>
              </w:rPr>
            </w:pPr>
            <w:r>
              <w:rPr>
                <w:rFonts w:ascii="宋体" w:hAnsi="宋体"/>
                <w:bCs/>
                <w:szCs w:val="21"/>
              </w:rPr>
              <w:t>2</w:t>
            </w:r>
          </w:p>
        </w:tc>
        <w:tc>
          <w:tcPr>
            <w:tcW w:w="3232" w:type="dxa"/>
          </w:tcPr>
          <w:p w:rsidR="006327EA" w:rsidRDefault="00A94B3B">
            <w:pPr>
              <w:spacing w:line="240" w:lineRule="exact"/>
              <w:rPr>
                <w:rFonts w:ascii="宋体" w:hAnsi="宋体"/>
                <w:szCs w:val="21"/>
              </w:rPr>
            </w:pPr>
            <w:r>
              <w:rPr>
                <w:rFonts w:ascii="宋体" w:hAnsi="宋体"/>
                <w:szCs w:val="21"/>
              </w:rPr>
              <w:t xml:space="preserve">    未制定专项应急预案的，不得分；针对性不强的，扣1分。</w:t>
            </w:r>
          </w:p>
        </w:tc>
        <w:tc>
          <w:tcPr>
            <w:tcW w:w="1692" w:type="dxa"/>
            <w:vAlign w:val="center"/>
          </w:tcPr>
          <w:p w:rsidR="006327EA" w:rsidRDefault="006327EA">
            <w:pPr>
              <w:spacing w:line="240" w:lineRule="exact"/>
              <w:rPr>
                <w:rFonts w:ascii="宋体" w:hAnsi="宋体"/>
                <w:szCs w:val="21"/>
              </w:rPr>
            </w:pPr>
          </w:p>
        </w:tc>
        <w:tc>
          <w:tcPr>
            <w:tcW w:w="1249" w:type="dxa"/>
            <w:vAlign w:val="center"/>
          </w:tcPr>
          <w:p w:rsidR="006327EA" w:rsidRDefault="00A94B3B">
            <w:pPr>
              <w:tabs>
                <w:tab w:val="center" w:pos="365"/>
                <w:tab w:val="left" w:pos="514"/>
              </w:tabs>
              <w:spacing w:line="240" w:lineRule="exact"/>
              <w:jc w:val="center"/>
              <w:rPr>
                <w:rFonts w:ascii="宋体" w:hAnsi="宋体"/>
                <w:szCs w:val="21"/>
              </w:rPr>
            </w:pPr>
            <w:r>
              <w:rPr>
                <w:rFonts w:ascii="宋体" w:hAnsi="宋体" w:hint="eastAsia"/>
                <w:szCs w:val="21"/>
              </w:rPr>
              <w:t>2</w:t>
            </w:r>
          </w:p>
        </w:tc>
      </w:tr>
      <w:tr w:rsidR="006327EA">
        <w:trPr>
          <w:trHeight w:val="810"/>
        </w:trPr>
        <w:tc>
          <w:tcPr>
            <w:tcW w:w="821" w:type="dxa"/>
            <w:vMerge/>
          </w:tcPr>
          <w:p w:rsidR="006327EA" w:rsidRDefault="006327EA">
            <w:pPr>
              <w:spacing w:line="240" w:lineRule="exact"/>
              <w:rPr>
                <w:rFonts w:ascii="宋体" w:hAnsi="宋体"/>
                <w:szCs w:val="21"/>
              </w:rPr>
            </w:pPr>
          </w:p>
        </w:tc>
        <w:tc>
          <w:tcPr>
            <w:tcW w:w="721" w:type="dxa"/>
            <w:vMerge/>
          </w:tcPr>
          <w:p w:rsidR="006327EA" w:rsidRDefault="006327EA">
            <w:pPr>
              <w:spacing w:line="240" w:lineRule="exact"/>
              <w:rPr>
                <w:rFonts w:ascii="宋体" w:hAnsi="宋体"/>
                <w:szCs w:val="21"/>
              </w:rPr>
            </w:pPr>
          </w:p>
        </w:tc>
        <w:tc>
          <w:tcPr>
            <w:tcW w:w="2659" w:type="dxa"/>
          </w:tcPr>
          <w:p w:rsidR="006327EA" w:rsidRDefault="00A94B3B">
            <w:pPr>
              <w:spacing w:line="280" w:lineRule="exact"/>
              <w:ind w:firstLineChars="200" w:firstLine="420"/>
              <w:rPr>
                <w:rFonts w:ascii="宋体" w:hAnsi="宋体"/>
                <w:szCs w:val="21"/>
              </w:rPr>
            </w:pPr>
            <w:r>
              <w:rPr>
                <w:rFonts w:ascii="宋体" w:hAnsi="宋体"/>
                <w:szCs w:val="21"/>
              </w:rPr>
              <w:t>应急预案应根据有关规定报当地主管部门备案，并通报有关应急协作单位。</w:t>
            </w:r>
          </w:p>
        </w:tc>
        <w:tc>
          <w:tcPr>
            <w:tcW w:w="3714" w:type="dxa"/>
          </w:tcPr>
          <w:p w:rsidR="006327EA" w:rsidRDefault="00A94B3B">
            <w:pPr>
              <w:spacing w:line="280" w:lineRule="exact"/>
              <w:rPr>
                <w:rFonts w:ascii="宋体" w:hAnsi="宋体"/>
                <w:szCs w:val="21"/>
              </w:rPr>
            </w:pPr>
            <w:r>
              <w:rPr>
                <w:rFonts w:ascii="宋体" w:hAnsi="宋体"/>
                <w:szCs w:val="21"/>
              </w:rPr>
              <w:t xml:space="preserve">    根据有关规定将应急预案报当地主管部门备案，并通报有关应急协作单位。</w:t>
            </w:r>
          </w:p>
        </w:tc>
        <w:tc>
          <w:tcPr>
            <w:tcW w:w="986" w:type="dxa"/>
            <w:vAlign w:val="center"/>
          </w:tcPr>
          <w:p w:rsidR="006327EA" w:rsidRDefault="00A94B3B">
            <w:pPr>
              <w:spacing w:line="280" w:lineRule="exact"/>
              <w:jc w:val="center"/>
              <w:rPr>
                <w:rFonts w:ascii="宋体" w:hAnsi="宋体"/>
                <w:bCs/>
                <w:szCs w:val="21"/>
              </w:rPr>
            </w:pPr>
            <w:r>
              <w:rPr>
                <w:rFonts w:ascii="宋体" w:hAnsi="宋体"/>
                <w:bCs/>
                <w:szCs w:val="21"/>
              </w:rPr>
              <w:t>2</w:t>
            </w:r>
          </w:p>
        </w:tc>
        <w:tc>
          <w:tcPr>
            <w:tcW w:w="3232" w:type="dxa"/>
          </w:tcPr>
          <w:p w:rsidR="006327EA" w:rsidRDefault="00A94B3B">
            <w:pPr>
              <w:spacing w:line="280" w:lineRule="exact"/>
              <w:rPr>
                <w:rFonts w:ascii="宋体" w:hAnsi="宋体"/>
                <w:szCs w:val="21"/>
              </w:rPr>
            </w:pPr>
            <w:r>
              <w:rPr>
                <w:rFonts w:ascii="宋体" w:hAnsi="宋体"/>
                <w:szCs w:val="21"/>
              </w:rPr>
              <w:t xml:space="preserve">    未进行备案的，不得分；未通报有关应急协作单位的，每个扣1分。</w:t>
            </w:r>
          </w:p>
        </w:tc>
        <w:tc>
          <w:tcPr>
            <w:tcW w:w="1692" w:type="dxa"/>
            <w:vAlign w:val="center"/>
          </w:tcPr>
          <w:p w:rsidR="006327EA" w:rsidRDefault="006327EA">
            <w:pPr>
              <w:spacing w:line="280" w:lineRule="exact"/>
              <w:rPr>
                <w:rFonts w:ascii="宋体" w:hAnsi="宋体"/>
                <w:i/>
                <w:color w:val="0000FF"/>
                <w:sz w:val="24"/>
              </w:rPr>
            </w:pPr>
          </w:p>
        </w:tc>
        <w:tc>
          <w:tcPr>
            <w:tcW w:w="1249" w:type="dxa"/>
            <w:vAlign w:val="center"/>
          </w:tcPr>
          <w:p w:rsidR="006327EA" w:rsidRDefault="00A94B3B">
            <w:pPr>
              <w:tabs>
                <w:tab w:val="center" w:pos="365"/>
                <w:tab w:val="left" w:pos="514"/>
              </w:tabs>
              <w:spacing w:line="240" w:lineRule="exact"/>
              <w:jc w:val="center"/>
              <w:rPr>
                <w:rFonts w:ascii="宋体" w:hAnsi="宋体"/>
                <w:color w:val="0000FF"/>
                <w:szCs w:val="21"/>
              </w:rPr>
            </w:pPr>
            <w:r>
              <w:rPr>
                <w:rFonts w:ascii="宋体" w:hAnsi="宋体" w:hint="eastAsia"/>
                <w:color w:val="0000FF"/>
                <w:szCs w:val="21"/>
              </w:rPr>
              <w:t>2</w:t>
            </w:r>
          </w:p>
        </w:tc>
      </w:tr>
      <w:tr w:rsidR="006327EA">
        <w:trPr>
          <w:trHeight w:val="1094"/>
        </w:trPr>
        <w:tc>
          <w:tcPr>
            <w:tcW w:w="821" w:type="dxa"/>
            <w:vMerge/>
          </w:tcPr>
          <w:p w:rsidR="006327EA" w:rsidRDefault="006327EA">
            <w:pPr>
              <w:spacing w:line="240" w:lineRule="exact"/>
              <w:rPr>
                <w:rFonts w:ascii="宋体" w:hAnsi="宋体"/>
                <w:szCs w:val="21"/>
              </w:rPr>
            </w:pPr>
          </w:p>
        </w:tc>
        <w:tc>
          <w:tcPr>
            <w:tcW w:w="721" w:type="dxa"/>
            <w:vMerge/>
          </w:tcPr>
          <w:p w:rsidR="006327EA" w:rsidRDefault="006327EA">
            <w:pPr>
              <w:spacing w:line="240" w:lineRule="exact"/>
              <w:rPr>
                <w:rFonts w:ascii="宋体" w:hAnsi="宋体"/>
                <w:szCs w:val="21"/>
              </w:rPr>
            </w:pPr>
          </w:p>
        </w:tc>
        <w:tc>
          <w:tcPr>
            <w:tcW w:w="2659" w:type="dxa"/>
          </w:tcPr>
          <w:p w:rsidR="006327EA" w:rsidRDefault="00A94B3B">
            <w:pPr>
              <w:spacing w:line="280" w:lineRule="exact"/>
              <w:ind w:firstLineChars="200" w:firstLine="420"/>
              <w:rPr>
                <w:rFonts w:ascii="宋体" w:hAnsi="宋体"/>
                <w:szCs w:val="21"/>
              </w:rPr>
            </w:pPr>
            <w:r>
              <w:rPr>
                <w:rFonts w:ascii="宋体" w:hAnsi="宋体"/>
                <w:szCs w:val="21"/>
              </w:rPr>
              <w:t>应急预案应定期评审，并根据评审结果或实际情况的变化进行修订和完善。</w:t>
            </w:r>
          </w:p>
        </w:tc>
        <w:tc>
          <w:tcPr>
            <w:tcW w:w="3714" w:type="dxa"/>
          </w:tcPr>
          <w:p w:rsidR="006327EA" w:rsidRDefault="00A94B3B">
            <w:pPr>
              <w:spacing w:line="280" w:lineRule="exact"/>
              <w:rPr>
                <w:rFonts w:ascii="宋体" w:hAnsi="宋体"/>
                <w:szCs w:val="21"/>
              </w:rPr>
            </w:pPr>
            <w:r>
              <w:rPr>
                <w:rFonts w:ascii="宋体" w:hAnsi="宋体"/>
                <w:szCs w:val="21"/>
              </w:rPr>
              <w:t xml:space="preserve">    生产安全事故应急预案的评审、发布、培训、演练和修订应符合《生产安全事故应急预案管理办法》（国家安全监管总局令第17号）。</w:t>
            </w:r>
          </w:p>
        </w:tc>
        <w:tc>
          <w:tcPr>
            <w:tcW w:w="986" w:type="dxa"/>
            <w:vAlign w:val="center"/>
          </w:tcPr>
          <w:p w:rsidR="006327EA" w:rsidRDefault="00A94B3B">
            <w:pPr>
              <w:spacing w:line="280" w:lineRule="exact"/>
              <w:jc w:val="center"/>
              <w:rPr>
                <w:rFonts w:ascii="宋体" w:hAnsi="宋体"/>
                <w:bCs/>
                <w:szCs w:val="21"/>
              </w:rPr>
            </w:pPr>
            <w:r>
              <w:rPr>
                <w:rFonts w:ascii="宋体" w:hAnsi="宋体"/>
                <w:bCs/>
                <w:szCs w:val="21"/>
              </w:rPr>
              <w:t>2</w:t>
            </w:r>
          </w:p>
        </w:tc>
        <w:tc>
          <w:tcPr>
            <w:tcW w:w="3232" w:type="dxa"/>
          </w:tcPr>
          <w:p w:rsidR="006327EA" w:rsidRDefault="00A94B3B">
            <w:pPr>
              <w:spacing w:line="280" w:lineRule="exact"/>
              <w:rPr>
                <w:rFonts w:ascii="宋体" w:hAnsi="宋体"/>
                <w:szCs w:val="21"/>
              </w:rPr>
            </w:pPr>
            <w:r>
              <w:rPr>
                <w:rFonts w:ascii="宋体" w:hAnsi="宋体"/>
                <w:szCs w:val="21"/>
              </w:rPr>
              <w:t xml:space="preserve">    未定期评审或无有关记录的，不得分；未及时修订的，不得分；未根据评审结果或实际情况的变化修订的，每缺一项，扣1分；修订后未正式发布或培训的，扣1分。</w:t>
            </w:r>
          </w:p>
        </w:tc>
        <w:tc>
          <w:tcPr>
            <w:tcW w:w="1692" w:type="dxa"/>
            <w:vAlign w:val="center"/>
          </w:tcPr>
          <w:p w:rsidR="006327EA" w:rsidRDefault="006327EA">
            <w:pPr>
              <w:spacing w:line="280" w:lineRule="exact"/>
              <w:rPr>
                <w:rFonts w:ascii="宋体" w:hAnsi="宋体"/>
                <w:i/>
                <w:color w:val="FF0000"/>
                <w:sz w:val="24"/>
              </w:rPr>
            </w:pPr>
          </w:p>
        </w:tc>
        <w:tc>
          <w:tcPr>
            <w:tcW w:w="1249" w:type="dxa"/>
            <w:vAlign w:val="center"/>
          </w:tcPr>
          <w:p w:rsidR="006327EA" w:rsidRDefault="00A94B3B">
            <w:pPr>
              <w:tabs>
                <w:tab w:val="center" w:pos="365"/>
                <w:tab w:val="left" w:pos="514"/>
              </w:tabs>
              <w:spacing w:line="240" w:lineRule="exact"/>
              <w:jc w:val="center"/>
              <w:rPr>
                <w:rFonts w:ascii="宋体" w:hAnsi="宋体"/>
                <w:szCs w:val="21"/>
              </w:rPr>
            </w:pPr>
            <w:r>
              <w:rPr>
                <w:rFonts w:ascii="宋体" w:hAnsi="宋体" w:hint="eastAsia"/>
                <w:szCs w:val="21"/>
              </w:rPr>
              <w:t>2</w:t>
            </w:r>
          </w:p>
        </w:tc>
      </w:tr>
      <w:tr w:rsidR="006327EA">
        <w:trPr>
          <w:trHeight w:val="499"/>
        </w:trPr>
        <w:tc>
          <w:tcPr>
            <w:tcW w:w="821" w:type="dxa"/>
            <w:vMerge/>
          </w:tcPr>
          <w:p w:rsidR="006327EA" w:rsidRDefault="006327EA">
            <w:pPr>
              <w:spacing w:line="240" w:lineRule="exact"/>
              <w:rPr>
                <w:rFonts w:ascii="宋体" w:hAnsi="宋体"/>
                <w:szCs w:val="21"/>
              </w:rPr>
            </w:pPr>
          </w:p>
        </w:tc>
        <w:tc>
          <w:tcPr>
            <w:tcW w:w="721" w:type="dxa"/>
            <w:vMerge w:val="restart"/>
            <w:vAlign w:val="center"/>
          </w:tcPr>
          <w:p w:rsidR="006327EA" w:rsidRDefault="00A94B3B">
            <w:pPr>
              <w:spacing w:line="240" w:lineRule="exact"/>
              <w:rPr>
                <w:rFonts w:ascii="宋体" w:hAnsi="宋体"/>
                <w:szCs w:val="21"/>
              </w:rPr>
            </w:pPr>
            <w:r>
              <w:rPr>
                <w:rFonts w:ascii="宋体" w:hAnsi="宋体"/>
                <w:szCs w:val="21"/>
              </w:rPr>
              <w:t>11.3应急设施装备物资</w:t>
            </w:r>
          </w:p>
        </w:tc>
        <w:tc>
          <w:tcPr>
            <w:tcW w:w="2659" w:type="dxa"/>
            <w:vMerge w:val="restart"/>
          </w:tcPr>
          <w:p w:rsidR="006327EA" w:rsidRDefault="00A94B3B">
            <w:pPr>
              <w:spacing w:line="280" w:lineRule="exact"/>
              <w:ind w:firstLineChars="200" w:firstLine="420"/>
              <w:rPr>
                <w:rFonts w:ascii="宋体" w:hAnsi="宋体"/>
                <w:szCs w:val="21"/>
              </w:rPr>
            </w:pPr>
            <w:r>
              <w:rPr>
                <w:rFonts w:ascii="宋体" w:hAnsi="宋体"/>
                <w:szCs w:val="21"/>
              </w:rPr>
              <w:t>企业应按规定建立应急设施，配备应急装备，储备应急物资，并进行经常性的检查、维护、保养，确保其完好、可靠。</w:t>
            </w:r>
          </w:p>
        </w:tc>
        <w:tc>
          <w:tcPr>
            <w:tcW w:w="3714" w:type="dxa"/>
          </w:tcPr>
          <w:p w:rsidR="006327EA" w:rsidRDefault="00A94B3B">
            <w:pPr>
              <w:spacing w:line="280" w:lineRule="exact"/>
              <w:rPr>
                <w:rFonts w:ascii="宋体" w:hAnsi="宋体"/>
                <w:szCs w:val="21"/>
              </w:rPr>
            </w:pPr>
            <w:r>
              <w:rPr>
                <w:rFonts w:ascii="宋体" w:hAnsi="宋体"/>
                <w:szCs w:val="21"/>
              </w:rPr>
              <w:t xml:space="preserve">    按应急预案的要求，建立应急设施，配备应急装备，储备应急物资。    </w:t>
            </w:r>
          </w:p>
        </w:tc>
        <w:tc>
          <w:tcPr>
            <w:tcW w:w="986" w:type="dxa"/>
            <w:vAlign w:val="center"/>
          </w:tcPr>
          <w:p w:rsidR="006327EA" w:rsidRDefault="00A94B3B">
            <w:pPr>
              <w:spacing w:line="280" w:lineRule="exact"/>
              <w:jc w:val="center"/>
              <w:rPr>
                <w:rFonts w:ascii="宋体" w:hAnsi="宋体"/>
                <w:bCs/>
                <w:szCs w:val="21"/>
              </w:rPr>
            </w:pPr>
            <w:r>
              <w:rPr>
                <w:rFonts w:ascii="宋体" w:hAnsi="宋体"/>
                <w:bCs/>
                <w:szCs w:val="21"/>
              </w:rPr>
              <w:t>2</w:t>
            </w:r>
          </w:p>
        </w:tc>
        <w:tc>
          <w:tcPr>
            <w:tcW w:w="3232" w:type="dxa"/>
          </w:tcPr>
          <w:p w:rsidR="006327EA" w:rsidRDefault="00A94B3B">
            <w:pPr>
              <w:spacing w:line="280" w:lineRule="exact"/>
              <w:rPr>
                <w:rFonts w:ascii="宋体" w:hAnsi="宋体"/>
                <w:szCs w:val="21"/>
              </w:rPr>
            </w:pPr>
            <w:r>
              <w:rPr>
                <w:rFonts w:ascii="宋体" w:hAnsi="宋体"/>
                <w:szCs w:val="21"/>
              </w:rPr>
              <w:t xml:space="preserve">    每缺少一类</w:t>
            </w:r>
            <w:r>
              <w:rPr>
                <w:rFonts w:ascii="宋体" w:hAnsi="宋体" w:hint="eastAsia"/>
                <w:szCs w:val="21"/>
              </w:rPr>
              <w:t>的</w:t>
            </w:r>
            <w:r>
              <w:rPr>
                <w:rFonts w:ascii="宋体" w:hAnsi="宋体"/>
                <w:szCs w:val="21"/>
              </w:rPr>
              <w:t>，扣1分。</w:t>
            </w:r>
          </w:p>
        </w:tc>
        <w:tc>
          <w:tcPr>
            <w:tcW w:w="1692" w:type="dxa"/>
            <w:vAlign w:val="center"/>
          </w:tcPr>
          <w:p w:rsidR="006327EA" w:rsidRDefault="00A94B3B">
            <w:pPr>
              <w:spacing w:line="280" w:lineRule="exact"/>
              <w:rPr>
                <w:rFonts w:ascii="宋体" w:hAnsi="宋体"/>
                <w:i/>
                <w:szCs w:val="21"/>
              </w:rPr>
            </w:pPr>
            <w:r>
              <w:rPr>
                <w:rFonts w:ascii="宋体" w:hAnsi="宋体" w:hint="eastAsia"/>
                <w:i/>
                <w:szCs w:val="21"/>
              </w:rPr>
              <w:t>应急物资不全</w:t>
            </w:r>
          </w:p>
        </w:tc>
        <w:tc>
          <w:tcPr>
            <w:tcW w:w="1249" w:type="dxa"/>
            <w:vAlign w:val="center"/>
          </w:tcPr>
          <w:p w:rsidR="006327EA" w:rsidRDefault="00A94B3B">
            <w:pPr>
              <w:spacing w:line="240" w:lineRule="exact"/>
              <w:jc w:val="center"/>
              <w:rPr>
                <w:rFonts w:ascii="宋体" w:hAnsi="宋体"/>
                <w:i/>
                <w:szCs w:val="21"/>
              </w:rPr>
            </w:pPr>
            <w:r>
              <w:rPr>
                <w:rFonts w:ascii="宋体" w:hAnsi="宋体" w:hint="eastAsia"/>
                <w:i/>
                <w:szCs w:val="21"/>
              </w:rPr>
              <w:t>0</w:t>
            </w:r>
          </w:p>
        </w:tc>
      </w:tr>
      <w:tr w:rsidR="006327EA">
        <w:trPr>
          <w:trHeight w:val="619"/>
        </w:trPr>
        <w:tc>
          <w:tcPr>
            <w:tcW w:w="821" w:type="dxa"/>
            <w:vMerge/>
          </w:tcPr>
          <w:p w:rsidR="006327EA" w:rsidRDefault="006327EA">
            <w:pPr>
              <w:spacing w:line="240" w:lineRule="exact"/>
              <w:rPr>
                <w:rFonts w:ascii="宋体" w:hAnsi="宋体"/>
                <w:szCs w:val="21"/>
              </w:rPr>
            </w:pPr>
          </w:p>
        </w:tc>
        <w:tc>
          <w:tcPr>
            <w:tcW w:w="721" w:type="dxa"/>
            <w:vMerge/>
            <w:vAlign w:val="center"/>
          </w:tcPr>
          <w:p w:rsidR="006327EA" w:rsidRDefault="006327EA">
            <w:pPr>
              <w:spacing w:line="240" w:lineRule="exact"/>
              <w:rPr>
                <w:rFonts w:ascii="宋体" w:hAnsi="宋体"/>
                <w:szCs w:val="21"/>
              </w:rPr>
            </w:pPr>
          </w:p>
        </w:tc>
        <w:tc>
          <w:tcPr>
            <w:tcW w:w="2659" w:type="dxa"/>
            <w:vMerge/>
          </w:tcPr>
          <w:p w:rsidR="006327EA" w:rsidRDefault="006327EA">
            <w:pPr>
              <w:spacing w:line="280" w:lineRule="exact"/>
              <w:rPr>
                <w:rFonts w:ascii="宋体" w:hAnsi="宋体"/>
                <w:szCs w:val="21"/>
              </w:rPr>
            </w:pPr>
          </w:p>
        </w:tc>
        <w:tc>
          <w:tcPr>
            <w:tcW w:w="3714" w:type="dxa"/>
          </w:tcPr>
          <w:p w:rsidR="006327EA" w:rsidRDefault="00A94B3B">
            <w:pPr>
              <w:spacing w:line="280" w:lineRule="exact"/>
              <w:rPr>
                <w:rFonts w:ascii="宋体" w:hAnsi="宋体"/>
                <w:szCs w:val="21"/>
              </w:rPr>
            </w:pPr>
            <w:r>
              <w:rPr>
                <w:rFonts w:ascii="宋体" w:hAnsi="宋体"/>
                <w:szCs w:val="21"/>
              </w:rPr>
              <w:t xml:space="preserve">    对应急设施、装备和物资进行经常性的检查、维护、保养，确保其完好可靠。</w:t>
            </w:r>
          </w:p>
        </w:tc>
        <w:tc>
          <w:tcPr>
            <w:tcW w:w="986" w:type="dxa"/>
            <w:vAlign w:val="center"/>
          </w:tcPr>
          <w:p w:rsidR="006327EA" w:rsidRDefault="00A94B3B">
            <w:pPr>
              <w:spacing w:line="280" w:lineRule="exact"/>
              <w:jc w:val="center"/>
              <w:rPr>
                <w:rFonts w:ascii="宋体" w:hAnsi="宋体"/>
                <w:bCs/>
                <w:szCs w:val="21"/>
              </w:rPr>
            </w:pPr>
            <w:r>
              <w:rPr>
                <w:rFonts w:ascii="宋体" w:hAnsi="宋体"/>
                <w:bCs/>
                <w:szCs w:val="21"/>
              </w:rPr>
              <w:t>2</w:t>
            </w:r>
          </w:p>
        </w:tc>
        <w:tc>
          <w:tcPr>
            <w:tcW w:w="3232" w:type="dxa"/>
          </w:tcPr>
          <w:p w:rsidR="006327EA" w:rsidRDefault="00A94B3B">
            <w:pPr>
              <w:spacing w:line="280" w:lineRule="exact"/>
              <w:rPr>
                <w:rFonts w:ascii="宋体" w:hAnsi="宋体"/>
                <w:szCs w:val="21"/>
              </w:rPr>
            </w:pPr>
            <w:r>
              <w:rPr>
                <w:rFonts w:ascii="宋体" w:hAnsi="宋体"/>
                <w:szCs w:val="21"/>
              </w:rPr>
              <w:t xml:space="preserve">    无检查、维护、保养记录的，不得分；每缺少一项记录的，扣1分；有一处不完好、可靠的，扣1分。</w:t>
            </w:r>
          </w:p>
        </w:tc>
        <w:tc>
          <w:tcPr>
            <w:tcW w:w="1692" w:type="dxa"/>
            <w:vAlign w:val="center"/>
          </w:tcPr>
          <w:p w:rsidR="006327EA" w:rsidRDefault="00A94B3B">
            <w:pPr>
              <w:tabs>
                <w:tab w:val="left" w:pos="439"/>
              </w:tabs>
              <w:spacing w:line="280" w:lineRule="exact"/>
              <w:rPr>
                <w:rFonts w:ascii="宋体" w:hAnsi="宋体"/>
                <w:i/>
                <w:szCs w:val="21"/>
              </w:rPr>
            </w:pPr>
            <w:r>
              <w:rPr>
                <w:rFonts w:ascii="宋体" w:hAnsi="宋体" w:hint="eastAsia"/>
                <w:i/>
                <w:szCs w:val="21"/>
              </w:rPr>
              <w:t>无维护记录</w:t>
            </w:r>
          </w:p>
        </w:tc>
        <w:tc>
          <w:tcPr>
            <w:tcW w:w="1249" w:type="dxa"/>
            <w:vAlign w:val="center"/>
          </w:tcPr>
          <w:p w:rsidR="006327EA" w:rsidRDefault="00A94B3B">
            <w:pPr>
              <w:spacing w:line="240" w:lineRule="exact"/>
              <w:jc w:val="center"/>
              <w:rPr>
                <w:rFonts w:ascii="宋体" w:hAnsi="宋体"/>
                <w:i/>
                <w:szCs w:val="21"/>
              </w:rPr>
            </w:pPr>
            <w:r>
              <w:rPr>
                <w:rFonts w:ascii="宋体" w:hAnsi="宋体" w:hint="eastAsia"/>
                <w:i/>
                <w:szCs w:val="21"/>
              </w:rPr>
              <w:t>0</w:t>
            </w:r>
          </w:p>
        </w:tc>
      </w:tr>
      <w:tr w:rsidR="006327EA">
        <w:trPr>
          <w:trHeight w:val="1080"/>
        </w:trPr>
        <w:tc>
          <w:tcPr>
            <w:tcW w:w="821" w:type="dxa"/>
            <w:vMerge/>
          </w:tcPr>
          <w:p w:rsidR="006327EA" w:rsidRDefault="006327EA">
            <w:pPr>
              <w:spacing w:line="240" w:lineRule="exact"/>
              <w:rPr>
                <w:rFonts w:ascii="宋体" w:hAnsi="宋体"/>
                <w:szCs w:val="21"/>
              </w:rPr>
            </w:pPr>
          </w:p>
        </w:tc>
        <w:tc>
          <w:tcPr>
            <w:tcW w:w="721" w:type="dxa"/>
            <w:vMerge w:val="restart"/>
            <w:vAlign w:val="center"/>
          </w:tcPr>
          <w:p w:rsidR="006327EA" w:rsidRDefault="00A94B3B">
            <w:pPr>
              <w:spacing w:line="240" w:lineRule="exact"/>
              <w:rPr>
                <w:rFonts w:ascii="宋体" w:hAnsi="宋体"/>
                <w:szCs w:val="21"/>
              </w:rPr>
            </w:pPr>
            <w:r>
              <w:rPr>
                <w:rFonts w:ascii="宋体" w:hAnsi="宋体"/>
                <w:szCs w:val="21"/>
              </w:rPr>
              <w:t>11.4 应急演练</w:t>
            </w:r>
          </w:p>
        </w:tc>
        <w:tc>
          <w:tcPr>
            <w:tcW w:w="2659" w:type="dxa"/>
            <w:vMerge w:val="restart"/>
          </w:tcPr>
          <w:p w:rsidR="006327EA" w:rsidRDefault="00A94B3B">
            <w:pPr>
              <w:spacing w:line="280" w:lineRule="exact"/>
              <w:ind w:firstLineChars="200" w:firstLine="420"/>
              <w:rPr>
                <w:rFonts w:ascii="宋体" w:hAnsi="宋体"/>
                <w:szCs w:val="21"/>
              </w:rPr>
            </w:pPr>
            <w:r>
              <w:rPr>
                <w:rFonts w:ascii="宋体" w:hAnsi="宋体"/>
                <w:szCs w:val="21"/>
              </w:rPr>
              <w:t>企业应组织生产安全事故应急演练，并对演练效果进行评估。根据评估结果，修订、完善应急预案，改进应急管理工作。</w:t>
            </w:r>
          </w:p>
        </w:tc>
        <w:tc>
          <w:tcPr>
            <w:tcW w:w="3714" w:type="dxa"/>
          </w:tcPr>
          <w:p w:rsidR="006327EA" w:rsidRDefault="00A94B3B">
            <w:pPr>
              <w:spacing w:line="280" w:lineRule="exact"/>
              <w:rPr>
                <w:rFonts w:ascii="宋体" w:hAnsi="宋体"/>
                <w:szCs w:val="21"/>
              </w:rPr>
            </w:pPr>
            <w:r>
              <w:rPr>
                <w:rFonts w:ascii="宋体" w:hAnsi="宋体"/>
                <w:szCs w:val="21"/>
              </w:rPr>
              <w:t xml:space="preserve">    制定应急预案演练计划，每年至少组织一次综合应急预案演练或者专项应急预案演练，每半年至少组织一次现场处置方案演练。</w:t>
            </w:r>
          </w:p>
        </w:tc>
        <w:tc>
          <w:tcPr>
            <w:tcW w:w="986" w:type="dxa"/>
            <w:vAlign w:val="center"/>
          </w:tcPr>
          <w:p w:rsidR="006327EA" w:rsidRDefault="00A94B3B">
            <w:pPr>
              <w:spacing w:line="280" w:lineRule="exact"/>
              <w:jc w:val="center"/>
              <w:rPr>
                <w:rFonts w:ascii="宋体" w:hAnsi="宋体"/>
                <w:bCs/>
                <w:szCs w:val="21"/>
              </w:rPr>
            </w:pPr>
            <w:r>
              <w:rPr>
                <w:rFonts w:ascii="宋体" w:hAnsi="宋体"/>
                <w:bCs/>
                <w:szCs w:val="21"/>
              </w:rPr>
              <w:t>4</w:t>
            </w:r>
          </w:p>
        </w:tc>
        <w:tc>
          <w:tcPr>
            <w:tcW w:w="3232" w:type="dxa"/>
          </w:tcPr>
          <w:p w:rsidR="006327EA" w:rsidRDefault="00A94B3B">
            <w:pPr>
              <w:spacing w:line="280" w:lineRule="exact"/>
              <w:rPr>
                <w:rFonts w:ascii="宋体" w:hAnsi="宋体"/>
                <w:szCs w:val="21"/>
              </w:rPr>
            </w:pPr>
            <w:r>
              <w:rPr>
                <w:rFonts w:ascii="宋体" w:hAnsi="宋体"/>
                <w:szCs w:val="21"/>
              </w:rPr>
              <w:t xml:space="preserve">    未进行演练的，不得分；无应急演练方案和记录的，不得分；演练方案简单或缺乏执行性的，扣2分；高层管理人员未参加演练的，每次扣2分</w:t>
            </w:r>
            <w:r>
              <w:rPr>
                <w:rFonts w:ascii="宋体" w:hAnsi="宋体" w:hint="eastAsia"/>
                <w:szCs w:val="21"/>
              </w:rPr>
              <w:t>；</w:t>
            </w:r>
            <w:r>
              <w:rPr>
                <w:rFonts w:ascii="宋体" w:hAnsi="宋体"/>
                <w:b/>
                <w:bCs/>
                <w:szCs w:val="21"/>
              </w:rPr>
              <w:t>本小项不得分时，追加扣除8分。</w:t>
            </w:r>
          </w:p>
        </w:tc>
        <w:tc>
          <w:tcPr>
            <w:tcW w:w="1692" w:type="dxa"/>
            <w:vAlign w:val="center"/>
          </w:tcPr>
          <w:p w:rsidR="006327EA" w:rsidRDefault="00A94B3B">
            <w:pPr>
              <w:spacing w:line="280" w:lineRule="exact"/>
              <w:rPr>
                <w:rFonts w:ascii="宋体" w:hAnsi="宋体"/>
                <w:i/>
                <w:szCs w:val="21"/>
              </w:rPr>
            </w:pPr>
            <w:r>
              <w:rPr>
                <w:rFonts w:ascii="宋体" w:hAnsi="宋体"/>
                <w:szCs w:val="21"/>
              </w:rPr>
              <w:t>高层管理人员未参加演练</w:t>
            </w:r>
          </w:p>
        </w:tc>
        <w:tc>
          <w:tcPr>
            <w:tcW w:w="1249" w:type="dxa"/>
            <w:vAlign w:val="center"/>
          </w:tcPr>
          <w:p w:rsidR="006327EA" w:rsidRDefault="00A94B3B">
            <w:pPr>
              <w:spacing w:line="240" w:lineRule="exact"/>
              <w:jc w:val="center"/>
              <w:rPr>
                <w:rFonts w:ascii="宋体" w:hAnsi="宋体"/>
                <w:i/>
                <w:szCs w:val="21"/>
              </w:rPr>
            </w:pPr>
            <w:r>
              <w:rPr>
                <w:rFonts w:ascii="宋体" w:hAnsi="宋体" w:hint="eastAsia"/>
                <w:i/>
                <w:szCs w:val="21"/>
              </w:rPr>
              <w:t>2</w:t>
            </w:r>
          </w:p>
        </w:tc>
      </w:tr>
      <w:tr w:rsidR="006327EA">
        <w:trPr>
          <w:trHeight w:val="1012"/>
        </w:trPr>
        <w:tc>
          <w:tcPr>
            <w:tcW w:w="821" w:type="dxa"/>
            <w:vMerge/>
          </w:tcPr>
          <w:p w:rsidR="006327EA" w:rsidRDefault="006327EA">
            <w:pPr>
              <w:spacing w:line="240" w:lineRule="exact"/>
              <w:rPr>
                <w:rFonts w:ascii="宋体" w:hAnsi="宋体"/>
                <w:szCs w:val="21"/>
              </w:rPr>
            </w:pPr>
          </w:p>
        </w:tc>
        <w:tc>
          <w:tcPr>
            <w:tcW w:w="721" w:type="dxa"/>
            <w:vMerge/>
          </w:tcPr>
          <w:p w:rsidR="006327EA" w:rsidRDefault="006327EA">
            <w:pPr>
              <w:spacing w:line="240" w:lineRule="exact"/>
              <w:rPr>
                <w:rFonts w:ascii="宋体" w:hAnsi="宋体"/>
                <w:szCs w:val="21"/>
              </w:rPr>
            </w:pPr>
          </w:p>
        </w:tc>
        <w:tc>
          <w:tcPr>
            <w:tcW w:w="2659" w:type="dxa"/>
            <w:vMerge/>
          </w:tcPr>
          <w:p w:rsidR="006327EA" w:rsidRDefault="006327EA">
            <w:pPr>
              <w:spacing w:line="280" w:lineRule="exact"/>
              <w:rPr>
                <w:rFonts w:ascii="宋体" w:hAnsi="宋体"/>
                <w:szCs w:val="21"/>
              </w:rPr>
            </w:pPr>
          </w:p>
        </w:tc>
        <w:tc>
          <w:tcPr>
            <w:tcW w:w="3714" w:type="dxa"/>
          </w:tcPr>
          <w:p w:rsidR="006327EA" w:rsidRDefault="00A94B3B">
            <w:pPr>
              <w:spacing w:line="280" w:lineRule="exact"/>
              <w:rPr>
                <w:rFonts w:ascii="宋体" w:hAnsi="宋体"/>
                <w:szCs w:val="21"/>
              </w:rPr>
            </w:pPr>
            <w:r>
              <w:rPr>
                <w:rFonts w:ascii="宋体" w:hAnsi="宋体"/>
                <w:szCs w:val="21"/>
              </w:rPr>
              <w:t xml:space="preserve">    对应急演练的效果进行评估。</w:t>
            </w:r>
          </w:p>
        </w:tc>
        <w:tc>
          <w:tcPr>
            <w:tcW w:w="986" w:type="dxa"/>
            <w:vAlign w:val="center"/>
          </w:tcPr>
          <w:p w:rsidR="006327EA" w:rsidRDefault="00A94B3B">
            <w:pPr>
              <w:spacing w:line="280" w:lineRule="exact"/>
              <w:jc w:val="center"/>
              <w:rPr>
                <w:rFonts w:ascii="宋体" w:hAnsi="宋体"/>
                <w:bCs/>
                <w:szCs w:val="21"/>
              </w:rPr>
            </w:pPr>
            <w:r>
              <w:rPr>
                <w:rFonts w:ascii="宋体" w:hAnsi="宋体"/>
                <w:bCs/>
                <w:szCs w:val="21"/>
              </w:rPr>
              <w:t>2</w:t>
            </w:r>
          </w:p>
        </w:tc>
        <w:tc>
          <w:tcPr>
            <w:tcW w:w="3232" w:type="dxa"/>
          </w:tcPr>
          <w:p w:rsidR="006327EA" w:rsidRDefault="00A94B3B">
            <w:pPr>
              <w:spacing w:line="280" w:lineRule="exact"/>
              <w:rPr>
                <w:rFonts w:ascii="宋体" w:hAnsi="宋体"/>
                <w:szCs w:val="21"/>
              </w:rPr>
            </w:pPr>
            <w:r>
              <w:rPr>
                <w:rFonts w:ascii="宋体" w:hAnsi="宋体"/>
                <w:szCs w:val="21"/>
              </w:rPr>
              <w:t xml:space="preserve">    无评估报告的，不得分；评估报告未认真总结问题或未提出改进措施的，扣1分；未根据评估的意见修订预案或应急处置措施的，扣1分。</w:t>
            </w:r>
          </w:p>
        </w:tc>
        <w:tc>
          <w:tcPr>
            <w:tcW w:w="1692" w:type="dxa"/>
            <w:vAlign w:val="center"/>
          </w:tcPr>
          <w:p w:rsidR="006327EA" w:rsidRDefault="006327EA">
            <w:pPr>
              <w:spacing w:line="280" w:lineRule="exact"/>
              <w:rPr>
                <w:rFonts w:ascii="宋体" w:hAnsi="宋体"/>
                <w:i/>
                <w:szCs w:val="21"/>
              </w:rPr>
            </w:pPr>
          </w:p>
        </w:tc>
        <w:tc>
          <w:tcPr>
            <w:tcW w:w="1249" w:type="dxa"/>
            <w:vAlign w:val="center"/>
          </w:tcPr>
          <w:p w:rsidR="006327EA" w:rsidRDefault="00A94B3B">
            <w:pPr>
              <w:spacing w:line="240" w:lineRule="exact"/>
              <w:jc w:val="center"/>
              <w:rPr>
                <w:rFonts w:ascii="宋体" w:hAnsi="宋体"/>
                <w:i/>
                <w:szCs w:val="21"/>
              </w:rPr>
            </w:pPr>
            <w:r>
              <w:rPr>
                <w:rFonts w:ascii="宋体" w:hAnsi="宋体" w:hint="eastAsia"/>
                <w:i/>
                <w:color w:val="0000FF"/>
                <w:szCs w:val="21"/>
              </w:rPr>
              <w:t>2</w:t>
            </w:r>
          </w:p>
        </w:tc>
      </w:tr>
      <w:tr w:rsidR="006327EA">
        <w:trPr>
          <w:trHeight w:val="540"/>
        </w:trPr>
        <w:tc>
          <w:tcPr>
            <w:tcW w:w="821" w:type="dxa"/>
            <w:vMerge/>
          </w:tcPr>
          <w:p w:rsidR="006327EA" w:rsidRDefault="006327EA">
            <w:pPr>
              <w:spacing w:line="240" w:lineRule="exact"/>
              <w:rPr>
                <w:rFonts w:ascii="宋体" w:hAnsi="宋体"/>
                <w:szCs w:val="21"/>
              </w:rPr>
            </w:pPr>
          </w:p>
        </w:tc>
        <w:tc>
          <w:tcPr>
            <w:tcW w:w="721" w:type="dxa"/>
            <w:vMerge w:val="restart"/>
            <w:vAlign w:val="center"/>
          </w:tcPr>
          <w:p w:rsidR="006327EA" w:rsidRDefault="00A94B3B">
            <w:pPr>
              <w:spacing w:line="240" w:lineRule="exact"/>
              <w:rPr>
                <w:rFonts w:ascii="宋体" w:hAnsi="宋体"/>
                <w:szCs w:val="21"/>
              </w:rPr>
            </w:pPr>
            <w:r>
              <w:rPr>
                <w:rFonts w:ascii="宋体" w:hAnsi="宋体"/>
                <w:szCs w:val="21"/>
              </w:rPr>
              <w:t>11.5 事故救援</w:t>
            </w:r>
          </w:p>
        </w:tc>
        <w:tc>
          <w:tcPr>
            <w:tcW w:w="2659" w:type="dxa"/>
            <w:vMerge w:val="restart"/>
          </w:tcPr>
          <w:p w:rsidR="006327EA" w:rsidRDefault="00A94B3B">
            <w:pPr>
              <w:spacing w:line="280" w:lineRule="exact"/>
              <w:ind w:firstLineChars="200" w:firstLine="420"/>
              <w:rPr>
                <w:rFonts w:ascii="宋体" w:hAnsi="宋体"/>
                <w:szCs w:val="21"/>
              </w:rPr>
            </w:pPr>
            <w:r>
              <w:rPr>
                <w:rFonts w:ascii="宋体" w:hAnsi="宋体"/>
                <w:szCs w:val="21"/>
              </w:rPr>
              <w:t>企业发生事故后，应立即启动相关应急预案，积极开展事故救援。</w:t>
            </w:r>
          </w:p>
        </w:tc>
        <w:tc>
          <w:tcPr>
            <w:tcW w:w="3714" w:type="dxa"/>
          </w:tcPr>
          <w:p w:rsidR="006327EA" w:rsidRDefault="00A94B3B">
            <w:pPr>
              <w:spacing w:line="280" w:lineRule="exact"/>
              <w:rPr>
                <w:rFonts w:ascii="宋体" w:hAnsi="宋体"/>
                <w:szCs w:val="21"/>
              </w:rPr>
            </w:pPr>
            <w:r>
              <w:rPr>
                <w:rFonts w:ascii="宋体" w:hAnsi="宋体"/>
                <w:szCs w:val="21"/>
              </w:rPr>
              <w:t xml:space="preserve">    发生事故后，应立即启动相关应急预案，积极开展事故救援。</w:t>
            </w:r>
          </w:p>
        </w:tc>
        <w:tc>
          <w:tcPr>
            <w:tcW w:w="986" w:type="dxa"/>
            <w:vAlign w:val="center"/>
          </w:tcPr>
          <w:p w:rsidR="006327EA" w:rsidRDefault="00A94B3B">
            <w:pPr>
              <w:spacing w:line="280" w:lineRule="exact"/>
              <w:jc w:val="center"/>
              <w:rPr>
                <w:rFonts w:ascii="宋体" w:hAnsi="宋体"/>
                <w:bCs/>
                <w:szCs w:val="21"/>
              </w:rPr>
            </w:pPr>
            <w:r>
              <w:rPr>
                <w:rFonts w:ascii="宋体" w:hAnsi="宋体"/>
                <w:bCs/>
                <w:szCs w:val="21"/>
              </w:rPr>
              <w:t>2</w:t>
            </w:r>
          </w:p>
        </w:tc>
        <w:tc>
          <w:tcPr>
            <w:tcW w:w="3232" w:type="dxa"/>
          </w:tcPr>
          <w:p w:rsidR="006327EA" w:rsidRDefault="00A94B3B">
            <w:pPr>
              <w:spacing w:line="280" w:lineRule="exact"/>
              <w:rPr>
                <w:rFonts w:ascii="宋体" w:hAnsi="宋体"/>
                <w:szCs w:val="21"/>
              </w:rPr>
            </w:pPr>
            <w:r>
              <w:rPr>
                <w:rFonts w:ascii="宋体" w:hAnsi="宋体"/>
                <w:szCs w:val="21"/>
              </w:rPr>
              <w:t xml:space="preserve">    未及时启动的，不得分；未达到预案要求的，每项扣1分。</w:t>
            </w:r>
          </w:p>
        </w:tc>
        <w:tc>
          <w:tcPr>
            <w:tcW w:w="1692" w:type="dxa"/>
            <w:vAlign w:val="center"/>
          </w:tcPr>
          <w:p w:rsidR="006327EA" w:rsidRDefault="006327EA">
            <w:pPr>
              <w:spacing w:line="280" w:lineRule="exact"/>
              <w:rPr>
                <w:rFonts w:ascii="宋体" w:hAnsi="宋体"/>
                <w:szCs w:val="21"/>
              </w:rPr>
            </w:pPr>
          </w:p>
        </w:tc>
        <w:tc>
          <w:tcPr>
            <w:tcW w:w="1249" w:type="dxa"/>
            <w:vAlign w:val="center"/>
          </w:tcPr>
          <w:p w:rsidR="006327EA" w:rsidRDefault="00A94B3B">
            <w:pPr>
              <w:spacing w:line="240" w:lineRule="exact"/>
              <w:jc w:val="center"/>
              <w:rPr>
                <w:rFonts w:ascii="宋体" w:hAnsi="宋体"/>
                <w:szCs w:val="21"/>
              </w:rPr>
            </w:pPr>
            <w:r>
              <w:rPr>
                <w:rFonts w:ascii="宋体" w:hAnsi="宋体" w:hint="eastAsia"/>
                <w:szCs w:val="21"/>
              </w:rPr>
              <w:t>2</w:t>
            </w:r>
          </w:p>
        </w:tc>
      </w:tr>
      <w:tr w:rsidR="006327EA">
        <w:trPr>
          <w:trHeight w:val="540"/>
        </w:trPr>
        <w:tc>
          <w:tcPr>
            <w:tcW w:w="821" w:type="dxa"/>
            <w:vMerge/>
          </w:tcPr>
          <w:p w:rsidR="006327EA" w:rsidRDefault="006327EA">
            <w:pPr>
              <w:spacing w:line="240" w:lineRule="exact"/>
              <w:rPr>
                <w:rFonts w:ascii="宋体" w:hAnsi="宋体"/>
                <w:szCs w:val="21"/>
              </w:rPr>
            </w:pPr>
          </w:p>
        </w:tc>
        <w:tc>
          <w:tcPr>
            <w:tcW w:w="721" w:type="dxa"/>
            <w:vMerge/>
          </w:tcPr>
          <w:p w:rsidR="006327EA" w:rsidRDefault="006327EA">
            <w:pPr>
              <w:spacing w:line="240" w:lineRule="exact"/>
              <w:rPr>
                <w:rFonts w:ascii="宋体" w:hAnsi="宋体"/>
                <w:szCs w:val="21"/>
              </w:rPr>
            </w:pPr>
          </w:p>
        </w:tc>
        <w:tc>
          <w:tcPr>
            <w:tcW w:w="2659" w:type="dxa"/>
            <w:vMerge/>
          </w:tcPr>
          <w:p w:rsidR="006327EA" w:rsidRDefault="006327EA">
            <w:pPr>
              <w:spacing w:line="280" w:lineRule="exact"/>
              <w:rPr>
                <w:rFonts w:ascii="宋体" w:hAnsi="宋体"/>
                <w:szCs w:val="21"/>
              </w:rPr>
            </w:pPr>
          </w:p>
        </w:tc>
        <w:tc>
          <w:tcPr>
            <w:tcW w:w="3714" w:type="dxa"/>
          </w:tcPr>
          <w:p w:rsidR="006327EA" w:rsidRDefault="00A94B3B">
            <w:pPr>
              <w:spacing w:line="280" w:lineRule="exact"/>
              <w:rPr>
                <w:rFonts w:ascii="宋体" w:hAnsi="宋体"/>
                <w:szCs w:val="21"/>
              </w:rPr>
            </w:pPr>
            <w:r>
              <w:rPr>
                <w:rFonts w:ascii="宋体" w:hAnsi="宋体"/>
                <w:szCs w:val="21"/>
              </w:rPr>
              <w:t xml:space="preserve">    </w:t>
            </w:r>
            <w:r>
              <w:rPr>
                <w:rFonts w:ascii="宋体" w:hAnsi="宋体" w:hint="eastAsia"/>
                <w:szCs w:val="21"/>
              </w:rPr>
              <w:t>应</w:t>
            </w:r>
            <w:r>
              <w:rPr>
                <w:rFonts w:ascii="宋体" w:hAnsi="宋体"/>
                <w:szCs w:val="21"/>
              </w:rPr>
              <w:t>急结束后</w:t>
            </w:r>
            <w:r>
              <w:rPr>
                <w:rFonts w:ascii="宋体" w:hAnsi="宋体" w:hint="eastAsia"/>
                <w:szCs w:val="21"/>
              </w:rPr>
              <w:t>，</w:t>
            </w:r>
            <w:r>
              <w:rPr>
                <w:rFonts w:ascii="宋体" w:hAnsi="宋体"/>
                <w:szCs w:val="21"/>
              </w:rPr>
              <w:t>应编制应急救援报告。</w:t>
            </w:r>
          </w:p>
        </w:tc>
        <w:tc>
          <w:tcPr>
            <w:tcW w:w="986" w:type="dxa"/>
            <w:vAlign w:val="center"/>
          </w:tcPr>
          <w:p w:rsidR="006327EA" w:rsidRDefault="00A94B3B">
            <w:pPr>
              <w:spacing w:line="280" w:lineRule="exact"/>
              <w:jc w:val="center"/>
              <w:rPr>
                <w:rFonts w:ascii="宋体" w:hAnsi="宋体"/>
                <w:bCs/>
                <w:szCs w:val="21"/>
              </w:rPr>
            </w:pPr>
            <w:r>
              <w:rPr>
                <w:rFonts w:ascii="宋体" w:hAnsi="宋体"/>
                <w:bCs/>
                <w:szCs w:val="21"/>
              </w:rPr>
              <w:t>2</w:t>
            </w:r>
          </w:p>
        </w:tc>
        <w:tc>
          <w:tcPr>
            <w:tcW w:w="3232" w:type="dxa"/>
          </w:tcPr>
          <w:p w:rsidR="006327EA" w:rsidRDefault="00A94B3B">
            <w:pPr>
              <w:spacing w:line="280" w:lineRule="exact"/>
              <w:rPr>
                <w:rFonts w:ascii="宋体" w:hAnsi="宋体"/>
                <w:szCs w:val="21"/>
              </w:rPr>
            </w:pPr>
            <w:r>
              <w:rPr>
                <w:rFonts w:ascii="宋体" w:hAnsi="宋体"/>
                <w:szCs w:val="21"/>
              </w:rPr>
              <w:t xml:space="preserve">    无应急救援报告的，不得分；未全面总结分析应急救援工作的，每缺一项，扣1分。</w:t>
            </w:r>
          </w:p>
        </w:tc>
        <w:tc>
          <w:tcPr>
            <w:tcW w:w="1692" w:type="dxa"/>
            <w:vAlign w:val="center"/>
          </w:tcPr>
          <w:p w:rsidR="006327EA" w:rsidRDefault="006327EA">
            <w:pPr>
              <w:spacing w:line="280" w:lineRule="exact"/>
              <w:rPr>
                <w:rFonts w:ascii="宋体" w:hAnsi="宋体"/>
                <w:szCs w:val="21"/>
              </w:rPr>
            </w:pPr>
          </w:p>
        </w:tc>
        <w:tc>
          <w:tcPr>
            <w:tcW w:w="1249" w:type="dxa"/>
            <w:vAlign w:val="center"/>
          </w:tcPr>
          <w:p w:rsidR="006327EA" w:rsidRDefault="00A94B3B">
            <w:pPr>
              <w:spacing w:line="280" w:lineRule="exact"/>
              <w:jc w:val="center"/>
              <w:rPr>
                <w:rFonts w:ascii="宋体" w:hAnsi="宋体"/>
                <w:szCs w:val="21"/>
              </w:rPr>
            </w:pPr>
            <w:r>
              <w:rPr>
                <w:rFonts w:ascii="宋体" w:hAnsi="宋体" w:hint="eastAsia"/>
                <w:szCs w:val="21"/>
              </w:rPr>
              <w:t>2</w:t>
            </w:r>
          </w:p>
        </w:tc>
      </w:tr>
      <w:tr w:rsidR="006327EA" w:rsidTr="00753DFA">
        <w:trPr>
          <w:trHeight w:hRule="exact" w:val="1776"/>
        </w:trPr>
        <w:tc>
          <w:tcPr>
            <w:tcW w:w="7915" w:type="dxa"/>
            <w:gridSpan w:val="4"/>
          </w:tcPr>
          <w:p w:rsidR="006327EA" w:rsidRDefault="00A94B3B">
            <w:pPr>
              <w:spacing w:line="280" w:lineRule="exact"/>
              <w:rPr>
                <w:rFonts w:ascii="宋体" w:hAnsi="宋体"/>
                <w:b/>
                <w:szCs w:val="21"/>
              </w:rPr>
            </w:pPr>
            <w:r>
              <w:rPr>
                <w:rFonts w:ascii="宋体" w:hAnsi="宋体"/>
                <w:b/>
                <w:szCs w:val="21"/>
              </w:rPr>
              <w:lastRenderedPageBreak/>
              <w:t>小计</w:t>
            </w:r>
          </w:p>
          <w:p w:rsidR="00473858" w:rsidRPr="00473858" w:rsidRDefault="00473858" w:rsidP="00473858">
            <w:pPr>
              <w:pStyle w:val="a9"/>
              <w:numPr>
                <w:ilvl w:val="0"/>
                <w:numId w:val="11"/>
              </w:numPr>
              <w:spacing w:line="280" w:lineRule="exact"/>
              <w:ind w:firstLineChars="0"/>
              <w:rPr>
                <w:rFonts w:ascii="宋体" w:hAnsi="宋体"/>
                <w:szCs w:val="21"/>
              </w:rPr>
            </w:pPr>
            <w:r w:rsidRPr="00473858">
              <w:rPr>
                <w:rFonts w:ascii="宋体" w:hAnsi="宋体" w:hint="eastAsia"/>
                <w:szCs w:val="21"/>
              </w:rPr>
              <w:t>救援人员不熟悉使用</w:t>
            </w:r>
          </w:p>
          <w:p w:rsidR="00473858" w:rsidRPr="00473858" w:rsidRDefault="00473858" w:rsidP="00473858">
            <w:pPr>
              <w:pStyle w:val="a9"/>
              <w:numPr>
                <w:ilvl w:val="0"/>
                <w:numId w:val="11"/>
              </w:numPr>
              <w:spacing w:line="280" w:lineRule="exact"/>
              <w:ind w:firstLineChars="0"/>
              <w:rPr>
                <w:rFonts w:ascii="宋体" w:hAnsi="宋体"/>
                <w:szCs w:val="21"/>
              </w:rPr>
            </w:pPr>
            <w:r w:rsidRPr="00473858">
              <w:rPr>
                <w:rFonts w:ascii="宋体" w:hAnsi="宋体" w:hint="eastAsia"/>
                <w:szCs w:val="21"/>
              </w:rPr>
              <w:t>应急物资不全</w:t>
            </w:r>
          </w:p>
          <w:p w:rsidR="00473858" w:rsidRPr="00473858" w:rsidRDefault="00473858" w:rsidP="00473858">
            <w:pPr>
              <w:pStyle w:val="a9"/>
              <w:numPr>
                <w:ilvl w:val="0"/>
                <w:numId w:val="11"/>
              </w:numPr>
              <w:spacing w:line="280" w:lineRule="exact"/>
              <w:ind w:firstLineChars="0"/>
              <w:rPr>
                <w:rFonts w:ascii="宋体" w:hAnsi="宋体"/>
                <w:b/>
                <w:szCs w:val="21"/>
              </w:rPr>
            </w:pPr>
            <w:r w:rsidRPr="00473858">
              <w:rPr>
                <w:rFonts w:ascii="宋体" w:hAnsi="宋体" w:hint="eastAsia"/>
                <w:szCs w:val="21"/>
              </w:rPr>
              <w:t>无维护记录</w:t>
            </w:r>
          </w:p>
        </w:tc>
        <w:tc>
          <w:tcPr>
            <w:tcW w:w="986" w:type="dxa"/>
            <w:vAlign w:val="center"/>
          </w:tcPr>
          <w:p w:rsidR="006327EA" w:rsidRDefault="00A94B3B">
            <w:pPr>
              <w:spacing w:line="280" w:lineRule="exact"/>
              <w:jc w:val="center"/>
              <w:rPr>
                <w:rFonts w:ascii="宋体" w:hAnsi="宋体"/>
                <w:b/>
                <w:bCs/>
                <w:szCs w:val="21"/>
              </w:rPr>
            </w:pPr>
            <w:r>
              <w:rPr>
                <w:rFonts w:ascii="宋体" w:hAnsi="宋体"/>
                <w:b/>
                <w:bCs/>
                <w:szCs w:val="21"/>
              </w:rPr>
              <w:t>30</w:t>
            </w:r>
          </w:p>
        </w:tc>
        <w:tc>
          <w:tcPr>
            <w:tcW w:w="4924" w:type="dxa"/>
            <w:gridSpan w:val="2"/>
            <w:vAlign w:val="center"/>
          </w:tcPr>
          <w:p w:rsidR="006327EA" w:rsidRDefault="00A94B3B">
            <w:pPr>
              <w:spacing w:line="280" w:lineRule="exact"/>
              <w:rPr>
                <w:rFonts w:ascii="宋体" w:hAnsi="宋体"/>
                <w:b/>
                <w:szCs w:val="21"/>
              </w:rPr>
            </w:pPr>
            <w:r>
              <w:rPr>
                <w:rFonts w:ascii="宋体" w:hAnsi="宋体"/>
                <w:b/>
                <w:szCs w:val="21"/>
              </w:rPr>
              <w:t>得分小计</w:t>
            </w:r>
          </w:p>
        </w:tc>
        <w:tc>
          <w:tcPr>
            <w:tcW w:w="1249" w:type="dxa"/>
            <w:vAlign w:val="center"/>
          </w:tcPr>
          <w:p w:rsidR="006327EA" w:rsidRDefault="00A94B3B">
            <w:pPr>
              <w:spacing w:line="240" w:lineRule="exact"/>
              <w:jc w:val="center"/>
              <w:rPr>
                <w:rFonts w:ascii="宋体" w:hAnsi="宋体"/>
                <w:b/>
                <w:szCs w:val="21"/>
              </w:rPr>
            </w:pPr>
            <w:r>
              <w:rPr>
                <w:rFonts w:ascii="宋体" w:hAnsi="宋体" w:hint="eastAsia"/>
                <w:b/>
                <w:color w:val="0000FF"/>
                <w:szCs w:val="21"/>
              </w:rPr>
              <w:t>23</w:t>
            </w:r>
          </w:p>
        </w:tc>
      </w:tr>
      <w:tr w:rsidR="006327EA">
        <w:trPr>
          <w:trHeight w:val="333"/>
        </w:trPr>
        <w:tc>
          <w:tcPr>
            <w:tcW w:w="821" w:type="dxa"/>
            <w:vMerge w:val="restart"/>
            <w:vAlign w:val="center"/>
          </w:tcPr>
          <w:p w:rsidR="006327EA" w:rsidRDefault="00A94B3B">
            <w:pPr>
              <w:spacing w:line="240" w:lineRule="exact"/>
              <w:rPr>
                <w:rFonts w:ascii="宋体" w:hAnsi="宋体"/>
                <w:szCs w:val="21"/>
              </w:rPr>
            </w:pPr>
            <w:r>
              <w:rPr>
                <w:rFonts w:ascii="宋体" w:hAnsi="宋体"/>
                <w:szCs w:val="21"/>
              </w:rPr>
              <w:t>十二、事故报告、调查和处理</w:t>
            </w:r>
          </w:p>
        </w:tc>
        <w:tc>
          <w:tcPr>
            <w:tcW w:w="721" w:type="dxa"/>
            <w:vMerge w:val="restart"/>
            <w:vAlign w:val="center"/>
          </w:tcPr>
          <w:p w:rsidR="006327EA" w:rsidRDefault="00A94B3B">
            <w:pPr>
              <w:spacing w:line="240" w:lineRule="exact"/>
              <w:rPr>
                <w:rFonts w:ascii="宋体" w:hAnsi="宋体"/>
                <w:szCs w:val="21"/>
              </w:rPr>
            </w:pPr>
            <w:r>
              <w:rPr>
                <w:rFonts w:ascii="宋体" w:hAnsi="宋体"/>
                <w:szCs w:val="21"/>
              </w:rPr>
              <w:t>12.1事故报告</w:t>
            </w:r>
          </w:p>
        </w:tc>
        <w:tc>
          <w:tcPr>
            <w:tcW w:w="2659" w:type="dxa"/>
            <w:vMerge w:val="restart"/>
          </w:tcPr>
          <w:p w:rsidR="006327EA" w:rsidRDefault="00A94B3B">
            <w:pPr>
              <w:spacing w:line="240" w:lineRule="exact"/>
              <w:ind w:firstLineChars="200" w:firstLine="420"/>
              <w:rPr>
                <w:rFonts w:ascii="宋体" w:hAnsi="宋体"/>
                <w:szCs w:val="21"/>
              </w:rPr>
            </w:pPr>
            <w:r>
              <w:rPr>
                <w:rFonts w:ascii="宋体" w:hAnsi="宋体"/>
                <w:szCs w:val="21"/>
              </w:rPr>
              <w:t>企业发生事故后，应按规定及时向上级单位、政府有关部门报告，并妥善保护事故现场及有关证据。必要时向相关单位和人员通报。</w:t>
            </w:r>
          </w:p>
        </w:tc>
        <w:tc>
          <w:tcPr>
            <w:tcW w:w="3714" w:type="dxa"/>
          </w:tcPr>
          <w:p w:rsidR="006327EA" w:rsidRDefault="00A94B3B">
            <w:pPr>
              <w:spacing w:line="240" w:lineRule="exact"/>
              <w:rPr>
                <w:rFonts w:ascii="宋体" w:hAnsi="宋体"/>
                <w:szCs w:val="21"/>
              </w:rPr>
            </w:pPr>
            <w:r>
              <w:rPr>
                <w:rFonts w:ascii="宋体" w:hAnsi="宋体"/>
                <w:szCs w:val="21"/>
              </w:rPr>
              <w:t xml:space="preserve">    建立事故的管理制度，明确报告、调查、统计与分析、回顾、书面报告样式和表格等内容。</w:t>
            </w:r>
          </w:p>
        </w:tc>
        <w:tc>
          <w:tcPr>
            <w:tcW w:w="986" w:type="dxa"/>
            <w:vAlign w:val="center"/>
          </w:tcPr>
          <w:p w:rsidR="006327EA" w:rsidRDefault="00A94B3B">
            <w:pPr>
              <w:spacing w:line="240" w:lineRule="exact"/>
              <w:jc w:val="center"/>
              <w:rPr>
                <w:rFonts w:ascii="宋体" w:hAnsi="宋体"/>
                <w:bCs/>
                <w:szCs w:val="21"/>
              </w:rPr>
            </w:pPr>
            <w:r>
              <w:rPr>
                <w:rFonts w:ascii="宋体" w:hAnsi="宋体"/>
                <w:bCs/>
                <w:szCs w:val="21"/>
              </w:rPr>
              <w:t>2</w:t>
            </w:r>
          </w:p>
        </w:tc>
        <w:tc>
          <w:tcPr>
            <w:tcW w:w="3232" w:type="dxa"/>
          </w:tcPr>
          <w:p w:rsidR="006327EA" w:rsidRDefault="00A94B3B">
            <w:pPr>
              <w:spacing w:line="240" w:lineRule="exact"/>
              <w:rPr>
                <w:rFonts w:ascii="宋体" w:hAnsi="宋体"/>
                <w:szCs w:val="21"/>
              </w:rPr>
            </w:pPr>
            <w:r>
              <w:rPr>
                <w:rFonts w:ascii="宋体" w:hAnsi="宋体"/>
                <w:szCs w:val="21"/>
              </w:rPr>
              <w:t xml:space="preserve">    无该项制度的，不得分；制度与有关规定不符的，扣1分；制度中每缺少一项内容</w:t>
            </w:r>
            <w:r>
              <w:rPr>
                <w:rFonts w:ascii="宋体" w:hAnsi="宋体" w:hint="eastAsia"/>
                <w:szCs w:val="21"/>
              </w:rPr>
              <w:t>的</w:t>
            </w:r>
            <w:r>
              <w:rPr>
                <w:rFonts w:ascii="宋体" w:hAnsi="宋体"/>
                <w:szCs w:val="21"/>
              </w:rPr>
              <w:t>，扣1分。</w:t>
            </w:r>
          </w:p>
        </w:tc>
        <w:tc>
          <w:tcPr>
            <w:tcW w:w="1692" w:type="dxa"/>
            <w:vAlign w:val="center"/>
          </w:tcPr>
          <w:p w:rsidR="006327EA" w:rsidRDefault="006327EA">
            <w:pPr>
              <w:spacing w:line="240" w:lineRule="exact"/>
              <w:rPr>
                <w:rFonts w:ascii="宋体" w:hAnsi="宋体"/>
                <w:szCs w:val="21"/>
              </w:rPr>
            </w:pPr>
          </w:p>
        </w:tc>
        <w:tc>
          <w:tcPr>
            <w:tcW w:w="1249" w:type="dxa"/>
            <w:vAlign w:val="center"/>
          </w:tcPr>
          <w:p w:rsidR="006327EA" w:rsidRDefault="00A94B3B">
            <w:pPr>
              <w:spacing w:line="240" w:lineRule="exact"/>
              <w:jc w:val="center"/>
              <w:rPr>
                <w:rFonts w:ascii="宋体" w:hAnsi="宋体"/>
                <w:szCs w:val="21"/>
              </w:rPr>
            </w:pPr>
            <w:r>
              <w:rPr>
                <w:rFonts w:ascii="宋体" w:hAnsi="宋体" w:hint="eastAsia"/>
                <w:szCs w:val="21"/>
              </w:rPr>
              <w:t>2</w:t>
            </w:r>
          </w:p>
        </w:tc>
      </w:tr>
      <w:tr w:rsidR="006327EA">
        <w:trPr>
          <w:trHeight w:val="810"/>
        </w:trPr>
        <w:tc>
          <w:tcPr>
            <w:tcW w:w="821" w:type="dxa"/>
            <w:vMerge/>
            <w:vAlign w:val="center"/>
          </w:tcPr>
          <w:p w:rsidR="006327EA" w:rsidRDefault="006327EA">
            <w:pPr>
              <w:spacing w:line="240" w:lineRule="exact"/>
              <w:rPr>
                <w:rFonts w:ascii="宋体" w:hAnsi="宋体"/>
                <w:szCs w:val="21"/>
              </w:rPr>
            </w:pPr>
          </w:p>
        </w:tc>
        <w:tc>
          <w:tcPr>
            <w:tcW w:w="721" w:type="dxa"/>
            <w:vMerge/>
            <w:vAlign w:val="center"/>
          </w:tcPr>
          <w:p w:rsidR="006327EA" w:rsidRDefault="006327EA">
            <w:pPr>
              <w:spacing w:line="240" w:lineRule="exact"/>
              <w:rPr>
                <w:rFonts w:ascii="宋体" w:hAnsi="宋体"/>
                <w:szCs w:val="21"/>
              </w:rPr>
            </w:pPr>
          </w:p>
        </w:tc>
        <w:tc>
          <w:tcPr>
            <w:tcW w:w="2659" w:type="dxa"/>
            <w:vMerge/>
          </w:tcPr>
          <w:p w:rsidR="006327EA" w:rsidRDefault="006327EA">
            <w:pPr>
              <w:spacing w:line="240" w:lineRule="exact"/>
              <w:rPr>
                <w:rFonts w:ascii="宋体" w:hAnsi="宋体"/>
                <w:szCs w:val="21"/>
              </w:rPr>
            </w:pPr>
          </w:p>
        </w:tc>
        <w:tc>
          <w:tcPr>
            <w:tcW w:w="3714" w:type="dxa"/>
          </w:tcPr>
          <w:p w:rsidR="006327EA" w:rsidRDefault="00A94B3B">
            <w:pPr>
              <w:spacing w:line="240" w:lineRule="exact"/>
              <w:rPr>
                <w:rFonts w:ascii="宋体" w:hAnsi="宋体"/>
                <w:szCs w:val="21"/>
              </w:rPr>
            </w:pPr>
            <w:r>
              <w:rPr>
                <w:rFonts w:ascii="宋体" w:hAnsi="宋体"/>
                <w:szCs w:val="21"/>
              </w:rPr>
              <w:t xml:space="preserve">    发生事故后，主要负责人或其代理人应立即到现场组织抢救，采取有效措施，防止事故扩大。</w:t>
            </w:r>
          </w:p>
        </w:tc>
        <w:tc>
          <w:tcPr>
            <w:tcW w:w="986" w:type="dxa"/>
            <w:vAlign w:val="center"/>
          </w:tcPr>
          <w:p w:rsidR="006327EA" w:rsidRDefault="00A94B3B">
            <w:pPr>
              <w:spacing w:line="240" w:lineRule="exact"/>
              <w:jc w:val="center"/>
              <w:rPr>
                <w:rFonts w:ascii="宋体" w:hAnsi="宋体"/>
                <w:bCs/>
                <w:szCs w:val="21"/>
              </w:rPr>
            </w:pPr>
            <w:r>
              <w:rPr>
                <w:rFonts w:ascii="宋体" w:hAnsi="宋体"/>
                <w:bCs/>
                <w:szCs w:val="21"/>
              </w:rPr>
              <w:t>4</w:t>
            </w:r>
          </w:p>
        </w:tc>
        <w:tc>
          <w:tcPr>
            <w:tcW w:w="3232" w:type="dxa"/>
          </w:tcPr>
          <w:p w:rsidR="006327EA" w:rsidRDefault="00A94B3B">
            <w:pPr>
              <w:spacing w:line="240" w:lineRule="exact"/>
              <w:rPr>
                <w:rFonts w:ascii="宋体" w:hAnsi="宋体"/>
                <w:szCs w:val="21"/>
              </w:rPr>
            </w:pPr>
            <w:r>
              <w:rPr>
                <w:rFonts w:ascii="宋体" w:hAnsi="宋体"/>
                <w:szCs w:val="21"/>
              </w:rPr>
              <w:t xml:space="preserve">    有一次未到现场组织抢救的，不得分；有一次未采取有效措施，导致事故扩大的，不得分。</w:t>
            </w:r>
          </w:p>
        </w:tc>
        <w:tc>
          <w:tcPr>
            <w:tcW w:w="1692" w:type="dxa"/>
            <w:vAlign w:val="center"/>
          </w:tcPr>
          <w:p w:rsidR="006327EA" w:rsidRDefault="006327EA">
            <w:pPr>
              <w:spacing w:line="240" w:lineRule="exact"/>
              <w:jc w:val="center"/>
              <w:rPr>
                <w:rFonts w:ascii="宋体" w:hAnsi="宋体"/>
                <w:szCs w:val="21"/>
              </w:rPr>
            </w:pPr>
          </w:p>
        </w:tc>
        <w:tc>
          <w:tcPr>
            <w:tcW w:w="1249" w:type="dxa"/>
            <w:vAlign w:val="center"/>
          </w:tcPr>
          <w:p w:rsidR="006327EA" w:rsidRDefault="00A94B3B">
            <w:pPr>
              <w:spacing w:line="240" w:lineRule="exact"/>
              <w:jc w:val="center"/>
              <w:rPr>
                <w:rFonts w:ascii="宋体" w:hAnsi="宋体"/>
                <w:szCs w:val="21"/>
              </w:rPr>
            </w:pPr>
            <w:r>
              <w:rPr>
                <w:rFonts w:ascii="宋体" w:hAnsi="宋体" w:hint="eastAsia"/>
                <w:szCs w:val="21"/>
              </w:rPr>
              <w:t>4</w:t>
            </w:r>
          </w:p>
        </w:tc>
      </w:tr>
      <w:tr w:rsidR="006327EA">
        <w:trPr>
          <w:trHeight w:val="810"/>
        </w:trPr>
        <w:tc>
          <w:tcPr>
            <w:tcW w:w="821" w:type="dxa"/>
            <w:vMerge/>
            <w:vAlign w:val="center"/>
          </w:tcPr>
          <w:p w:rsidR="006327EA" w:rsidRDefault="006327EA">
            <w:pPr>
              <w:spacing w:line="240" w:lineRule="exact"/>
              <w:rPr>
                <w:rFonts w:ascii="宋体" w:hAnsi="宋体"/>
                <w:szCs w:val="21"/>
              </w:rPr>
            </w:pPr>
          </w:p>
        </w:tc>
        <w:tc>
          <w:tcPr>
            <w:tcW w:w="721" w:type="dxa"/>
            <w:vMerge/>
            <w:vAlign w:val="center"/>
          </w:tcPr>
          <w:p w:rsidR="006327EA" w:rsidRDefault="006327EA">
            <w:pPr>
              <w:spacing w:line="240" w:lineRule="exact"/>
              <w:rPr>
                <w:rFonts w:ascii="宋体" w:hAnsi="宋体"/>
                <w:szCs w:val="21"/>
              </w:rPr>
            </w:pPr>
          </w:p>
        </w:tc>
        <w:tc>
          <w:tcPr>
            <w:tcW w:w="2659" w:type="dxa"/>
            <w:vMerge/>
          </w:tcPr>
          <w:p w:rsidR="006327EA" w:rsidRDefault="006327EA">
            <w:pPr>
              <w:spacing w:line="240" w:lineRule="exact"/>
              <w:rPr>
                <w:rFonts w:ascii="宋体" w:hAnsi="宋体"/>
                <w:szCs w:val="21"/>
              </w:rPr>
            </w:pPr>
          </w:p>
        </w:tc>
        <w:tc>
          <w:tcPr>
            <w:tcW w:w="3714" w:type="dxa"/>
          </w:tcPr>
          <w:p w:rsidR="006327EA" w:rsidRDefault="00A94B3B">
            <w:pPr>
              <w:spacing w:line="240" w:lineRule="exact"/>
              <w:rPr>
                <w:rFonts w:ascii="宋体" w:hAnsi="宋体"/>
                <w:szCs w:val="21"/>
              </w:rPr>
            </w:pPr>
            <w:r>
              <w:rPr>
                <w:rFonts w:ascii="宋体" w:hAnsi="宋体"/>
                <w:szCs w:val="21"/>
              </w:rPr>
              <w:t xml:space="preserve">    按规定及时向上级单位和有关政府部门报告，并保护事故现场及有关证据。</w:t>
            </w:r>
          </w:p>
        </w:tc>
        <w:tc>
          <w:tcPr>
            <w:tcW w:w="986" w:type="dxa"/>
            <w:vAlign w:val="center"/>
          </w:tcPr>
          <w:p w:rsidR="006327EA" w:rsidRDefault="00A94B3B">
            <w:pPr>
              <w:spacing w:line="240" w:lineRule="exact"/>
              <w:jc w:val="center"/>
              <w:rPr>
                <w:rFonts w:ascii="宋体" w:hAnsi="宋体"/>
                <w:bCs/>
                <w:szCs w:val="21"/>
              </w:rPr>
            </w:pPr>
            <w:r>
              <w:rPr>
                <w:rFonts w:ascii="宋体" w:hAnsi="宋体"/>
                <w:bCs/>
                <w:szCs w:val="21"/>
              </w:rPr>
              <w:t>3</w:t>
            </w:r>
          </w:p>
        </w:tc>
        <w:tc>
          <w:tcPr>
            <w:tcW w:w="3232" w:type="dxa"/>
          </w:tcPr>
          <w:p w:rsidR="006327EA" w:rsidRDefault="00A94B3B">
            <w:pPr>
              <w:spacing w:line="240" w:lineRule="exact"/>
              <w:rPr>
                <w:rFonts w:ascii="宋体" w:hAnsi="宋体"/>
                <w:szCs w:val="21"/>
              </w:rPr>
            </w:pPr>
            <w:r>
              <w:rPr>
                <w:rFonts w:ascii="宋体" w:hAnsi="宋体"/>
                <w:szCs w:val="21"/>
              </w:rPr>
              <w:t xml:space="preserve">    未及时报告的，不得分；未有效保护现场及有关证据的，不得分；报告的事故信息内容和形式与规定不相符的，扣1分。</w:t>
            </w:r>
          </w:p>
        </w:tc>
        <w:tc>
          <w:tcPr>
            <w:tcW w:w="1692" w:type="dxa"/>
            <w:vAlign w:val="center"/>
          </w:tcPr>
          <w:p w:rsidR="006327EA" w:rsidRDefault="006327EA">
            <w:pPr>
              <w:spacing w:line="240" w:lineRule="exact"/>
              <w:jc w:val="center"/>
              <w:rPr>
                <w:rFonts w:ascii="宋体" w:hAnsi="宋体"/>
                <w:szCs w:val="21"/>
              </w:rPr>
            </w:pPr>
          </w:p>
        </w:tc>
        <w:tc>
          <w:tcPr>
            <w:tcW w:w="1249" w:type="dxa"/>
            <w:vAlign w:val="center"/>
          </w:tcPr>
          <w:p w:rsidR="006327EA" w:rsidRDefault="00A94B3B">
            <w:pPr>
              <w:spacing w:line="240" w:lineRule="exact"/>
              <w:jc w:val="center"/>
              <w:rPr>
                <w:rFonts w:ascii="宋体" w:hAnsi="宋体"/>
                <w:szCs w:val="21"/>
              </w:rPr>
            </w:pPr>
            <w:r>
              <w:rPr>
                <w:rFonts w:ascii="宋体" w:hAnsi="宋体" w:hint="eastAsia"/>
                <w:szCs w:val="21"/>
              </w:rPr>
              <w:t>3</w:t>
            </w:r>
          </w:p>
        </w:tc>
      </w:tr>
      <w:tr w:rsidR="006327EA">
        <w:trPr>
          <w:trHeight w:val="510"/>
        </w:trPr>
        <w:tc>
          <w:tcPr>
            <w:tcW w:w="821" w:type="dxa"/>
            <w:vMerge/>
            <w:vAlign w:val="center"/>
          </w:tcPr>
          <w:p w:rsidR="006327EA" w:rsidRDefault="006327EA">
            <w:pPr>
              <w:spacing w:line="240" w:lineRule="exact"/>
              <w:rPr>
                <w:rFonts w:ascii="宋体" w:hAnsi="宋体"/>
                <w:szCs w:val="21"/>
              </w:rPr>
            </w:pPr>
          </w:p>
        </w:tc>
        <w:tc>
          <w:tcPr>
            <w:tcW w:w="721" w:type="dxa"/>
            <w:vMerge/>
            <w:vAlign w:val="center"/>
          </w:tcPr>
          <w:p w:rsidR="006327EA" w:rsidRDefault="006327EA">
            <w:pPr>
              <w:spacing w:line="240" w:lineRule="exact"/>
              <w:rPr>
                <w:rFonts w:ascii="宋体" w:hAnsi="宋体"/>
                <w:szCs w:val="21"/>
              </w:rPr>
            </w:pPr>
          </w:p>
        </w:tc>
        <w:tc>
          <w:tcPr>
            <w:tcW w:w="2659" w:type="dxa"/>
            <w:vMerge/>
          </w:tcPr>
          <w:p w:rsidR="006327EA" w:rsidRDefault="006327EA">
            <w:pPr>
              <w:spacing w:line="240" w:lineRule="exact"/>
              <w:rPr>
                <w:rFonts w:ascii="宋体" w:hAnsi="宋体"/>
                <w:szCs w:val="21"/>
              </w:rPr>
            </w:pPr>
          </w:p>
        </w:tc>
        <w:tc>
          <w:tcPr>
            <w:tcW w:w="3714" w:type="dxa"/>
          </w:tcPr>
          <w:p w:rsidR="006327EA" w:rsidRDefault="00A94B3B">
            <w:pPr>
              <w:spacing w:line="240" w:lineRule="exact"/>
              <w:rPr>
                <w:rFonts w:ascii="宋体" w:hAnsi="宋体"/>
                <w:szCs w:val="21"/>
              </w:rPr>
            </w:pPr>
            <w:r>
              <w:rPr>
                <w:rFonts w:ascii="宋体" w:hAnsi="宋体"/>
                <w:szCs w:val="21"/>
              </w:rPr>
              <w:t xml:space="preserve">    对事故进行登记建档管理。</w:t>
            </w:r>
          </w:p>
        </w:tc>
        <w:tc>
          <w:tcPr>
            <w:tcW w:w="986" w:type="dxa"/>
            <w:vAlign w:val="center"/>
          </w:tcPr>
          <w:p w:rsidR="006327EA" w:rsidRDefault="00A94B3B">
            <w:pPr>
              <w:spacing w:line="240" w:lineRule="exact"/>
              <w:jc w:val="center"/>
              <w:rPr>
                <w:rFonts w:ascii="宋体" w:hAnsi="宋体"/>
                <w:bCs/>
                <w:szCs w:val="21"/>
              </w:rPr>
            </w:pPr>
            <w:r>
              <w:rPr>
                <w:rFonts w:ascii="宋体" w:hAnsi="宋体"/>
                <w:bCs/>
                <w:szCs w:val="21"/>
              </w:rPr>
              <w:t>2</w:t>
            </w:r>
          </w:p>
        </w:tc>
        <w:tc>
          <w:tcPr>
            <w:tcW w:w="3232" w:type="dxa"/>
          </w:tcPr>
          <w:p w:rsidR="006327EA" w:rsidRDefault="00A94B3B">
            <w:pPr>
              <w:spacing w:line="240" w:lineRule="exact"/>
              <w:rPr>
                <w:rFonts w:ascii="宋体" w:hAnsi="宋体"/>
                <w:szCs w:val="21"/>
              </w:rPr>
            </w:pPr>
            <w:r>
              <w:rPr>
                <w:rFonts w:ascii="宋体" w:hAnsi="宋体"/>
                <w:szCs w:val="21"/>
              </w:rPr>
              <w:t xml:space="preserve">    无登记记录的，不得分；登记管理不规范的，每次扣1分。</w:t>
            </w:r>
          </w:p>
        </w:tc>
        <w:tc>
          <w:tcPr>
            <w:tcW w:w="1692" w:type="dxa"/>
            <w:vAlign w:val="center"/>
          </w:tcPr>
          <w:p w:rsidR="006327EA" w:rsidRDefault="006327EA">
            <w:pPr>
              <w:spacing w:line="240" w:lineRule="exact"/>
              <w:jc w:val="center"/>
              <w:rPr>
                <w:rFonts w:ascii="宋体" w:hAnsi="宋体"/>
                <w:i/>
                <w:szCs w:val="21"/>
              </w:rPr>
            </w:pPr>
          </w:p>
        </w:tc>
        <w:tc>
          <w:tcPr>
            <w:tcW w:w="1249" w:type="dxa"/>
            <w:vAlign w:val="center"/>
          </w:tcPr>
          <w:p w:rsidR="006327EA" w:rsidRDefault="00A94B3B">
            <w:pPr>
              <w:spacing w:line="240" w:lineRule="exact"/>
              <w:jc w:val="center"/>
              <w:rPr>
                <w:rFonts w:ascii="宋体" w:hAnsi="宋体"/>
                <w:i/>
                <w:szCs w:val="21"/>
              </w:rPr>
            </w:pPr>
            <w:r>
              <w:rPr>
                <w:rFonts w:ascii="宋体" w:hAnsi="宋体" w:hint="eastAsia"/>
                <w:i/>
                <w:szCs w:val="21"/>
              </w:rPr>
              <w:t>2</w:t>
            </w:r>
          </w:p>
        </w:tc>
      </w:tr>
      <w:tr w:rsidR="006327EA">
        <w:trPr>
          <w:trHeight w:val="955"/>
        </w:trPr>
        <w:tc>
          <w:tcPr>
            <w:tcW w:w="821" w:type="dxa"/>
            <w:vMerge/>
            <w:vAlign w:val="center"/>
          </w:tcPr>
          <w:p w:rsidR="006327EA" w:rsidRDefault="006327EA">
            <w:pPr>
              <w:spacing w:line="240" w:lineRule="exact"/>
              <w:rPr>
                <w:rFonts w:ascii="宋体" w:hAnsi="宋体"/>
                <w:szCs w:val="21"/>
              </w:rPr>
            </w:pPr>
          </w:p>
        </w:tc>
        <w:tc>
          <w:tcPr>
            <w:tcW w:w="721" w:type="dxa"/>
            <w:vMerge w:val="restart"/>
            <w:vAlign w:val="center"/>
          </w:tcPr>
          <w:p w:rsidR="006327EA" w:rsidRDefault="00A94B3B">
            <w:pPr>
              <w:spacing w:line="240" w:lineRule="exact"/>
              <w:rPr>
                <w:rFonts w:ascii="宋体" w:hAnsi="宋体"/>
                <w:szCs w:val="21"/>
              </w:rPr>
            </w:pPr>
            <w:r>
              <w:rPr>
                <w:rFonts w:ascii="宋体" w:hAnsi="宋体"/>
                <w:szCs w:val="21"/>
              </w:rPr>
              <w:t>12.2事故调查和处理</w:t>
            </w:r>
          </w:p>
        </w:tc>
        <w:tc>
          <w:tcPr>
            <w:tcW w:w="2659" w:type="dxa"/>
            <w:vMerge w:val="restart"/>
          </w:tcPr>
          <w:p w:rsidR="006327EA" w:rsidRDefault="00A94B3B">
            <w:pPr>
              <w:spacing w:line="240" w:lineRule="exact"/>
              <w:ind w:firstLineChars="200" w:firstLine="420"/>
              <w:rPr>
                <w:rFonts w:ascii="宋体" w:hAnsi="宋体"/>
                <w:szCs w:val="21"/>
              </w:rPr>
            </w:pPr>
            <w:r>
              <w:rPr>
                <w:rFonts w:ascii="宋体" w:hAnsi="宋体"/>
                <w:szCs w:val="21"/>
              </w:rPr>
              <w:t>企业发生事故后，应按规定成立事故调查组，明确其职责与权限，进行事故调查或配合上级部门的事故调查。</w:t>
            </w:r>
            <w:r>
              <w:rPr>
                <w:rFonts w:ascii="宋体" w:hAnsi="宋体"/>
                <w:szCs w:val="21"/>
              </w:rPr>
              <w:br/>
            </w:r>
            <w:r>
              <w:rPr>
                <w:rFonts w:ascii="宋体" w:hAnsi="宋体" w:hint="eastAsia"/>
                <w:szCs w:val="21"/>
              </w:rPr>
              <w:t xml:space="preserve">    </w:t>
            </w:r>
            <w:r>
              <w:rPr>
                <w:rFonts w:ascii="宋体" w:hAnsi="宋体"/>
                <w:szCs w:val="21"/>
              </w:rPr>
              <w:t>事故调查应查明事故发生的时间、经过、原因、人员伤亡情况及直接经济损失等。</w:t>
            </w:r>
            <w:r>
              <w:rPr>
                <w:rFonts w:ascii="宋体" w:hAnsi="宋体"/>
                <w:szCs w:val="21"/>
              </w:rPr>
              <w:br/>
            </w:r>
            <w:r>
              <w:rPr>
                <w:rFonts w:ascii="宋体" w:hAnsi="宋体" w:hint="eastAsia"/>
                <w:szCs w:val="21"/>
              </w:rPr>
              <w:t xml:space="preserve">    </w:t>
            </w:r>
            <w:r>
              <w:rPr>
                <w:rFonts w:ascii="宋体" w:hAnsi="宋体"/>
                <w:szCs w:val="21"/>
              </w:rPr>
              <w:t>事故调查组应根据有关证据、资料，分析事故的直接、间接原因和事故责任，提出整改措施和处理建议，编制事故调查报告。</w:t>
            </w:r>
          </w:p>
        </w:tc>
        <w:tc>
          <w:tcPr>
            <w:tcW w:w="3714" w:type="dxa"/>
          </w:tcPr>
          <w:p w:rsidR="006327EA" w:rsidRDefault="00A94B3B">
            <w:pPr>
              <w:spacing w:line="240" w:lineRule="exact"/>
              <w:rPr>
                <w:rFonts w:ascii="宋体" w:hAnsi="宋体"/>
                <w:szCs w:val="21"/>
              </w:rPr>
            </w:pPr>
            <w:r>
              <w:rPr>
                <w:rFonts w:ascii="宋体" w:hAnsi="宋体"/>
                <w:szCs w:val="21"/>
              </w:rPr>
              <w:t xml:space="preserve">    按照相关法律法规、管理制度的要求，组织事故调查组或配合有关政府行政部门对事故、事件进行调查。</w:t>
            </w:r>
          </w:p>
        </w:tc>
        <w:tc>
          <w:tcPr>
            <w:tcW w:w="986" w:type="dxa"/>
            <w:vAlign w:val="center"/>
          </w:tcPr>
          <w:p w:rsidR="006327EA" w:rsidRDefault="00A94B3B">
            <w:pPr>
              <w:spacing w:line="240" w:lineRule="exact"/>
              <w:jc w:val="center"/>
              <w:rPr>
                <w:rFonts w:ascii="宋体" w:hAnsi="宋体"/>
                <w:bCs/>
                <w:szCs w:val="21"/>
              </w:rPr>
            </w:pPr>
            <w:r>
              <w:rPr>
                <w:rFonts w:ascii="宋体" w:hAnsi="宋体"/>
                <w:bCs/>
                <w:szCs w:val="21"/>
              </w:rPr>
              <w:t>3</w:t>
            </w:r>
          </w:p>
        </w:tc>
        <w:tc>
          <w:tcPr>
            <w:tcW w:w="3232" w:type="dxa"/>
          </w:tcPr>
          <w:p w:rsidR="006327EA" w:rsidRDefault="00A94B3B">
            <w:pPr>
              <w:spacing w:line="240" w:lineRule="exact"/>
              <w:rPr>
                <w:rFonts w:ascii="宋体" w:hAnsi="宋体"/>
                <w:szCs w:val="21"/>
              </w:rPr>
            </w:pPr>
            <w:r>
              <w:rPr>
                <w:rFonts w:ascii="宋体" w:hAnsi="宋体"/>
                <w:szCs w:val="21"/>
              </w:rPr>
              <w:t xml:space="preserve">    </w:t>
            </w:r>
            <w:r>
              <w:rPr>
                <w:rFonts w:ascii="宋体" w:hAnsi="宋体" w:hint="eastAsia"/>
                <w:szCs w:val="21"/>
              </w:rPr>
              <w:t>事故发生后，</w:t>
            </w:r>
            <w:r>
              <w:rPr>
                <w:rFonts w:ascii="宋体" w:hAnsi="宋体"/>
                <w:szCs w:val="21"/>
              </w:rPr>
              <w:t xml:space="preserve">无调查报告的，不得分；未按“四不放过”原则处理的，不得分；调查报告内容不全的，每次扣2分；相关的文件资料未整理归档的，每次扣2分。 </w:t>
            </w:r>
          </w:p>
        </w:tc>
        <w:tc>
          <w:tcPr>
            <w:tcW w:w="1692" w:type="dxa"/>
            <w:vAlign w:val="center"/>
          </w:tcPr>
          <w:p w:rsidR="006327EA" w:rsidRDefault="006327EA">
            <w:pPr>
              <w:spacing w:line="240" w:lineRule="exact"/>
              <w:jc w:val="center"/>
              <w:rPr>
                <w:rFonts w:ascii="宋体" w:hAnsi="宋体"/>
                <w:i/>
                <w:color w:val="0000FF"/>
                <w:szCs w:val="21"/>
              </w:rPr>
            </w:pPr>
          </w:p>
        </w:tc>
        <w:tc>
          <w:tcPr>
            <w:tcW w:w="1249" w:type="dxa"/>
            <w:vAlign w:val="center"/>
          </w:tcPr>
          <w:p w:rsidR="006327EA" w:rsidRDefault="00A94B3B">
            <w:pPr>
              <w:tabs>
                <w:tab w:val="left" w:pos="347"/>
              </w:tabs>
              <w:spacing w:line="240" w:lineRule="exact"/>
              <w:jc w:val="center"/>
              <w:rPr>
                <w:rFonts w:ascii="宋体" w:hAnsi="宋体"/>
                <w:i/>
                <w:color w:val="0000FF"/>
                <w:szCs w:val="21"/>
              </w:rPr>
            </w:pPr>
            <w:r>
              <w:rPr>
                <w:rFonts w:ascii="宋体" w:hAnsi="宋体" w:hint="eastAsia"/>
                <w:i/>
                <w:color w:val="0000FF"/>
                <w:szCs w:val="21"/>
              </w:rPr>
              <w:t>3</w:t>
            </w:r>
          </w:p>
        </w:tc>
      </w:tr>
      <w:tr w:rsidR="006327EA">
        <w:trPr>
          <w:trHeight w:val="1020"/>
        </w:trPr>
        <w:tc>
          <w:tcPr>
            <w:tcW w:w="821" w:type="dxa"/>
            <w:vMerge/>
          </w:tcPr>
          <w:p w:rsidR="006327EA" w:rsidRDefault="006327EA">
            <w:pPr>
              <w:spacing w:line="240" w:lineRule="exact"/>
              <w:rPr>
                <w:rFonts w:ascii="宋体" w:hAnsi="宋体"/>
                <w:szCs w:val="21"/>
              </w:rPr>
            </w:pPr>
          </w:p>
        </w:tc>
        <w:tc>
          <w:tcPr>
            <w:tcW w:w="721" w:type="dxa"/>
            <w:vMerge/>
          </w:tcPr>
          <w:p w:rsidR="006327EA" w:rsidRDefault="006327EA">
            <w:pPr>
              <w:spacing w:line="240" w:lineRule="exact"/>
              <w:rPr>
                <w:rFonts w:ascii="宋体" w:hAnsi="宋体"/>
                <w:szCs w:val="21"/>
              </w:rPr>
            </w:pPr>
          </w:p>
        </w:tc>
        <w:tc>
          <w:tcPr>
            <w:tcW w:w="2659" w:type="dxa"/>
            <w:vMerge/>
          </w:tcPr>
          <w:p w:rsidR="006327EA" w:rsidRDefault="006327EA">
            <w:pPr>
              <w:spacing w:line="240" w:lineRule="exact"/>
              <w:rPr>
                <w:rFonts w:ascii="宋体" w:hAnsi="宋体"/>
                <w:szCs w:val="21"/>
              </w:rPr>
            </w:pPr>
          </w:p>
        </w:tc>
        <w:tc>
          <w:tcPr>
            <w:tcW w:w="3714" w:type="dxa"/>
          </w:tcPr>
          <w:p w:rsidR="006327EA" w:rsidRDefault="00A94B3B">
            <w:pPr>
              <w:spacing w:line="240" w:lineRule="exact"/>
              <w:rPr>
                <w:rFonts w:ascii="宋体" w:hAnsi="宋体"/>
                <w:szCs w:val="21"/>
              </w:rPr>
            </w:pPr>
            <w:r>
              <w:rPr>
                <w:rFonts w:ascii="宋体" w:hAnsi="宋体"/>
                <w:szCs w:val="21"/>
              </w:rPr>
              <w:t xml:space="preserve">    按照《企业职工伤亡事故分类标准》（GB</w:t>
            </w:r>
            <w:r>
              <w:rPr>
                <w:rFonts w:ascii="宋体" w:hAnsi="宋体" w:hint="eastAsia"/>
                <w:szCs w:val="21"/>
              </w:rPr>
              <w:t>641</w:t>
            </w:r>
            <w:r>
              <w:rPr>
                <w:rFonts w:ascii="宋体" w:hAnsi="宋体"/>
                <w:szCs w:val="21"/>
              </w:rPr>
              <w:t>1）和《企业职工伤亡事故调查分析规则》（GB</w:t>
            </w:r>
            <w:r>
              <w:rPr>
                <w:rFonts w:ascii="宋体" w:hAnsi="宋体" w:hint="eastAsia"/>
                <w:szCs w:val="21"/>
              </w:rPr>
              <w:t>641</w:t>
            </w:r>
            <w:r>
              <w:rPr>
                <w:rFonts w:ascii="宋体" w:hAnsi="宋体"/>
                <w:szCs w:val="21"/>
              </w:rPr>
              <w:t>2）定期对事故、事件进行统计、分析。</w:t>
            </w:r>
          </w:p>
        </w:tc>
        <w:tc>
          <w:tcPr>
            <w:tcW w:w="986" w:type="dxa"/>
            <w:vAlign w:val="center"/>
          </w:tcPr>
          <w:p w:rsidR="006327EA" w:rsidRDefault="00A94B3B">
            <w:pPr>
              <w:spacing w:line="240" w:lineRule="exact"/>
              <w:jc w:val="center"/>
              <w:rPr>
                <w:rFonts w:ascii="宋体" w:hAnsi="宋体"/>
                <w:bCs/>
                <w:szCs w:val="21"/>
              </w:rPr>
            </w:pPr>
            <w:r>
              <w:rPr>
                <w:rFonts w:ascii="宋体" w:hAnsi="宋体"/>
                <w:bCs/>
                <w:szCs w:val="21"/>
              </w:rPr>
              <w:t>3</w:t>
            </w:r>
          </w:p>
        </w:tc>
        <w:tc>
          <w:tcPr>
            <w:tcW w:w="3232" w:type="dxa"/>
          </w:tcPr>
          <w:p w:rsidR="006327EA" w:rsidRDefault="00A94B3B">
            <w:pPr>
              <w:spacing w:line="240" w:lineRule="exact"/>
              <w:rPr>
                <w:rFonts w:ascii="宋体" w:hAnsi="宋体"/>
                <w:szCs w:val="21"/>
              </w:rPr>
            </w:pPr>
            <w:r>
              <w:rPr>
                <w:rFonts w:ascii="宋体" w:hAnsi="宋体"/>
                <w:szCs w:val="21"/>
              </w:rPr>
              <w:t xml:space="preserve">    </w:t>
            </w:r>
            <w:r>
              <w:rPr>
                <w:rFonts w:ascii="宋体" w:hAnsi="宋体" w:hint="eastAsia"/>
                <w:szCs w:val="21"/>
              </w:rPr>
              <w:t>事故发生后，</w:t>
            </w:r>
            <w:r>
              <w:rPr>
                <w:rFonts w:ascii="宋体" w:hAnsi="宋体"/>
                <w:szCs w:val="21"/>
              </w:rPr>
              <w:t>未统计分析的，不得分；统计分析不符合规定的，扣1分；未向领导层汇报结果的，扣1分。</w:t>
            </w:r>
          </w:p>
        </w:tc>
        <w:tc>
          <w:tcPr>
            <w:tcW w:w="1692" w:type="dxa"/>
            <w:vAlign w:val="center"/>
          </w:tcPr>
          <w:p w:rsidR="006327EA" w:rsidRDefault="003D5024">
            <w:pPr>
              <w:spacing w:line="240" w:lineRule="exact"/>
              <w:jc w:val="center"/>
              <w:rPr>
                <w:rFonts w:ascii="宋体" w:hAnsi="宋体"/>
                <w:i/>
                <w:szCs w:val="21"/>
              </w:rPr>
            </w:pPr>
            <w:r>
              <w:rPr>
                <w:rFonts w:ascii="宋体" w:hAnsi="宋体"/>
                <w:szCs w:val="21"/>
              </w:rPr>
              <w:t>统计分析不符合规定</w:t>
            </w:r>
          </w:p>
        </w:tc>
        <w:tc>
          <w:tcPr>
            <w:tcW w:w="1249" w:type="dxa"/>
            <w:vAlign w:val="center"/>
          </w:tcPr>
          <w:p w:rsidR="006327EA" w:rsidRDefault="003D5024">
            <w:pPr>
              <w:spacing w:line="240" w:lineRule="exact"/>
              <w:jc w:val="center"/>
              <w:rPr>
                <w:rFonts w:ascii="宋体" w:hAnsi="宋体"/>
                <w:i/>
                <w:szCs w:val="21"/>
              </w:rPr>
            </w:pPr>
            <w:r>
              <w:rPr>
                <w:rFonts w:ascii="宋体" w:hAnsi="宋体"/>
                <w:i/>
                <w:szCs w:val="21"/>
              </w:rPr>
              <w:t>1</w:t>
            </w:r>
          </w:p>
        </w:tc>
      </w:tr>
      <w:tr w:rsidR="006327EA">
        <w:trPr>
          <w:trHeight w:val="1098"/>
        </w:trPr>
        <w:tc>
          <w:tcPr>
            <w:tcW w:w="821" w:type="dxa"/>
            <w:vMerge/>
          </w:tcPr>
          <w:p w:rsidR="006327EA" w:rsidRDefault="006327EA">
            <w:pPr>
              <w:spacing w:line="240" w:lineRule="exact"/>
              <w:rPr>
                <w:rFonts w:ascii="宋体" w:hAnsi="宋体"/>
                <w:szCs w:val="21"/>
              </w:rPr>
            </w:pPr>
          </w:p>
        </w:tc>
        <w:tc>
          <w:tcPr>
            <w:tcW w:w="721" w:type="dxa"/>
            <w:vMerge/>
          </w:tcPr>
          <w:p w:rsidR="006327EA" w:rsidRDefault="006327EA">
            <w:pPr>
              <w:spacing w:line="240" w:lineRule="exact"/>
              <w:rPr>
                <w:rFonts w:ascii="宋体" w:hAnsi="宋体"/>
                <w:szCs w:val="21"/>
              </w:rPr>
            </w:pPr>
          </w:p>
        </w:tc>
        <w:tc>
          <w:tcPr>
            <w:tcW w:w="2659" w:type="dxa"/>
            <w:vMerge/>
          </w:tcPr>
          <w:p w:rsidR="006327EA" w:rsidRDefault="006327EA">
            <w:pPr>
              <w:spacing w:line="240" w:lineRule="exact"/>
              <w:rPr>
                <w:rFonts w:ascii="宋体" w:hAnsi="宋体"/>
                <w:szCs w:val="21"/>
              </w:rPr>
            </w:pPr>
          </w:p>
        </w:tc>
        <w:tc>
          <w:tcPr>
            <w:tcW w:w="3714" w:type="dxa"/>
          </w:tcPr>
          <w:p w:rsidR="006327EA" w:rsidRDefault="00A94B3B">
            <w:pPr>
              <w:spacing w:line="240" w:lineRule="exact"/>
              <w:rPr>
                <w:rFonts w:ascii="宋体" w:hAnsi="宋体"/>
                <w:szCs w:val="21"/>
              </w:rPr>
            </w:pPr>
            <w:r>
              <w:rPr>
                <w:rFonts w:ascii="宋体" w:hAnsi="宋体"/>
                <w:szCs w:val="21"/>
              </w:rPr>
              <w:t xml:space="preserve">   对本单位的事故及其他单位的有关事故进行回顾、学习。</w:t>
            </w:r>
          </w:p>
        </w:tc>
        <w:tc>
          <w:tcPr>
            <w:tcW w:w="986" w:type="dxa"/>
            <w:vAlign w:val="center"/>
          </w:tcPr>
          <w:p w:rsidR="006327EA" w:rsidRDefault="00A94B3B">
            <w:pPr>
              <w:spacing w:line="240" w:lineRule="exact"/>
              <w:jc w:val="center"/>
              <w:rPr>
                <w:rFonts w:ascii="宋体" w:hAnsi="宋体"/>
                <w:bCs/>
                <w:szCs w:val="21"/>
              </w:rPr>
            </w:pPr>
            <w:r>
              <w:rPr>
                <w:rFonts w:ascii="宋体" w:hAnsi="宋体"/>
                <w:bCs/>
                <w:szCs w:val="21"/>
              </w:rPr>
              <w:t>3</w:t>
            </w:r>
          </w:p>
        </w:tc>
        <w:tc>
          <w:tcPr>
            <w:tcW w:w="3232" w:type="dxa"/>
          </w:tcPr>
          <w:p w:rsidR="006327EA" w:rsidRDefault="00A94B3B">
            <w:pPr>
              <w:spacing w:line="240" w:lineRule="exact"/>
              <w:rPr>
                <w:rFonts w:ascii="宋体" w:hAnsi="宋体"/>
                <w:szCs w:val="21"/>
              </w:rPr>
            </w:pPr>
            <w:r>
              <w:rPr>
                <w:rFonts w:ascii="宋体" w:hAnsi="宋体"/>
                <w:szCs w:val="21"/>
              </w:rPr>
              <w:t xml:space="preserve">    未进行回顾的，不得分；有关人员对原因和防范措施不清楚的，每人次扣1分。</w:t>
            </w:r>
          </w:p>
        </w:tc>
        <w:tc>
          <w:tcPr>
            <w:tcW w:w="1692" w:type="dxa"/>
            <w:vAlign w:val="center"/>
          </w:tcPr>
          <w:p w:rsidR="006327EA" w:rsidRDefault="00A94B3B">
            <w:pPr>
              <w:spacing w:line="240" w:lineRule="exact"/>
              <w:jc w:val="center"/>
              <w:rPr>
                <w:rFonts w:ascii="宋体" w:hAnsi="宋体"/>
                <w:i/>
                <w:szCs w:val="21"/>
              </w:rPr>
            </w:pPr>
            <w:r>
              <w:rPr>
                <w:rFonts w:ascii="宋体" w:hAnsi="宋体" w:hint="eastAsia"/>
                <w:i/>
                <w:szCs w:val="21"/>
              </w:rPr>
              <w:t>未回顾</w:t>
            </w:r>
          </w:p>
        </w:tc>
        <w:tc>
          <w:tcPr>
            <w:tcW w:w="1249" w:type="dxa"/>
            <w:vAlign w:val="center"/>
          </w:tcPr>
          <w:p w:rsidR="006327EA" w:rsidRDefault="00A94B3B">
            <w:pPr>
              <w:spacing w:line="240" w:lineRule="exact"/>
              <w:jc w:val="center"/>
              <w:rPr>
                <w:rFonts w:ascii="宋体" w:hAnsi="宋体"/>
                <w:i/>
                <w:szCs w:val="21"/>
              </w:rPr>
            </w:pPr>
            <w:r>
              <w:rPr>
                <w:rFonts w:ascii="宋体" w:hAnsi="宋体" w:hint="eastAsia"/>
                <w:i/>
                <w:szCs w:val="21"/>
              </w:rPr>
              <w:t>0</w:t>
            </w:r>
          </w:p>
        </w:tc>
      </w:tr>
      <w:tr w:rsidR="006327EA" w:rsidTr="00753DFA">
        <w:trPr>
          <w:trHeight w:hRule="exact" w:val="1918"/>
        </w:trPr>
        <w:tc>
          <w:tcPr>
            <w:tcW w:w="7915" w:type="dxa"/>
            <w:gridSpan w:val="4"/>
            <w:vAlign w:val="center"/>
          </w:tcPr>
          <w:p w:rsidR="006327EA" w:rsidRDefault="00A94B3B">
            <w:pPr>
              <w:spacing w:line="240" w:lineRule="exact"/>
              <w:rPr>
                <w:rFonts w:ascii="宋体" w:hAnsi="宋体"/>
                <w:b/>
                <w:szCs w:val="21"/>
              </w:rPr>
            </w:pPr>
            <w:r>
              <w:rPr>
                <w:rFonts w:ascii="宋体" w:hAnsi="宋体"/>
                <w:b/>
                <w:szCs w:val="21"/>
              </w:rPr>
              <w:lastRenderedPageBreak/>
              <w:t>小计</w:t>
            </w:r>
          </w:p>
          <w:p w:rsidR="00753DFA" w:rsidRPr="00753DFA" w:rsidRDefault="00753DFA" w:rsidP="00753DFA">
            <w:pPr>
              <w:pStyle w:val="a9"/>
              <w:numPr>
                <w:ilvl w:val="0"/>
                <w:numId w:val="12"/>
              </w:numPr>
              <w:spacing w:line="240" w:lineRule="exact"/>
              <w:ind w:firstLineChars="0"/>
              <w:rPr>
                <w:rFonts w:ascii="宋体" w:hAnsi="宋体"/>
                <w:szCs w:val="21"/>
              </w:rPr>
            </w:pPr>
            <w:r w:rsidRPr="00753DFA">
              <w:rPr>
                <w:rFonts w:ascii="宋体" w:hAnsi="宋体" w:hint="eastAsia"/>
                <w:szCs w:val="21"/>
              </w:rPr>
              <w:t>统计分析不符合规定</w:t>
            </w:r>
          </w:p>
          <w:p w:rsidR="00753DFA" w:rsidRPr="00753DFA" w:rsidRDefault="00753DFA" w:rsidP="00753DFA">
            <w:pPr>
              <w:pStyle w:val="a9"/>
              <w:numPr>
                <w:ilvl w:val="0"/>
                <w:numId w:val="12"/>
              </w:numPr>
              <w:spacing w:line="240" w:lineRule="exact"/>
              <w:ind w:firstLineChars="0"/>
              <w:rPr>
                <w:rFonts w:ascii="宋体" w:hAnsi="宋体"/>
                <w:b/>
                <w:szCs w:val="21"/>
              </w:rPr>
            </w:pPr>
            <w:r w:rsidRPr="00753DFA">
              <w:rPr>
                <w:rFonts w:ascii="宋体" w:hAnsi="宋体" w:hint="eastAsia"/>
                <w:szCs w:val="21"/>
              </w:rPr>
              <w:t>未回顾</w:t>
            </w:r>
          </w:p>
        </w:tc>
        <w:tc>
          <w:tcPr>
            <w:tcW w:w="986" w:type="dxa"/>
            <w:vAlign w:val="center"/>
          </w:tcPr>
          <w:p w:rsidR="006327EA" w:rsidRDefault="00A94B3B">
            <w:pPr>
              <w:spacing w:line="240" w:lineRule="exact"/>
              <w:jc w:val="center"/>
              <w:rPr>
                <w:rFonts w:ascii="宋体" w:hAnsi="宋体"/>
                <w:b/>
                <w:bCs/>
                <w:szCs w:val="21"/>
              </w:rPr>
            </w:pPr>
            <w:r>
              <w:rPr>
                <w:rFonts w:ascii="宋体" w:hAnsi="宋体"/>
                <w:b/>
                <w:bCs/>
                <w:szCs w:val="21"/>
              </w:rPr>
              <w:t>20</w:t>
            </w:r>
          </w:p>
        </w:tc>
        <w:tc>
          <w:tcPr>
            <w:tcW w:w="4924" w:type="dxa"/>
            <w:gridSpan w:val="2"/>
            <w:vAlign w:val="center"/>
          </w:tcPr>
          <w:p w:rsidR="006327EA" w:rsidRDefault="00A94B3B">
            <w:pPr>
              <w:spacing w:line="240" w:lineRule="exact"/>
              <w:rPr>
                <w:rFonts w:ascii="宋体" w:hAnsi="宋体"/>
                <w:b/>
                <w:szCs w:val="21"/>
              </w:rPr>
            </w:pPr>
            <w:r>
              <w:rPr>
                <w:rFonts w:ascii="宋体" w:hAnsi="宋体"/>
                <w:b/>
                <w:szCs w:val="21"/>
              </w:rPr>
              <w:t>得分小计</w:t>
            </w:r>
            <w:r>
              <w:rPr>
                <w:rFonts w:ascii="宋体" w:hAnsi="宋体" w:hint="eastAsia"/>
                <w:b/>
                <w:szCs w:val="21"/>
              </w:rPr>
              <w:t xml:space="preserve">  </w:t>
            </w:r>
          </w:p>
        </w:tc>
        <w:tc>
          <w:tcPr>
            <w:tcW w:w="1249" w:type="dxa"/>
            <w:vAlign w:val="center"/>
          </w:tcPr>
          <w:p w:rsidR="006327EA" w:rsidRDefault="003D5024">
            <w:pPr>
              <w:spacing w:line="240" w:lineRule="exact"/>
              <w:jc w:val="center"/>
              <w:rPr>
                <w:rFonts w:ascii="宋体" w:hAnsi="宋体"/>
                <w:b/>
                <w:szCs w:val="21"/>
              </w:rPr>
            </w:pPr>
            <w:r>
              <w:rPr>
                <w:rFonts w:ascii="宋体" w:hAnsi="宋体" w:hint="eastAsia"/>
                <w:b/>
                <w:color w:val="0000FF"/>
                <w:szCs w:val="21"/>
              </w:rPr>
              <w:t>1</w:t>
            </w:r>
            <w:r>
              <w:rPr>
                <w:rFonts w:ascii="宋体" w:hAnsi="宋体"/>
                <w:b/>
                <w:color w:val="0000FF"/>
                <w:szCs w:val="21"/>
              </w:rPr>
              <w:t>5</w:t>
            </w:r>
          </w:p>
        </w:tc>
      </w:tr>
      <w:tr w:rsidR="006327EA">
        <w:trPr>
          <w:trHeight w:val="1561"/>
        </w:trPr>
        <w:tc>
          <w:tcPr>
            <w:tcW w:w="821" w:type="dxa"/>
            <w:vMerge w:val="restart"/>
            <w:vAlign w:val="center"/>
          </w:tcPr>
          <w:p w:rsidR="006327EA" w:rsidRDefault="00A94B3B">
            <w:pPr>
              <w:spacing w:line="240" w:lineRule="exact"/>
              <w:rPr>
                <w:rFonts w:ascii="宋体" w:hAnsi="宋体"/>
                <w:szCs w:val="21"/>
              </w:rPr>
            </w:pPr>
            <w:r>
              <w:rPr>
                <w:rFonts w:ascii="宋体" w:hAnsi="宋体"/>
                <w:szCs w:val="21"/>
              </w:rPr>
              <w:t>十三、绩效评定和持续改进</w:t>
            </w:r>
          </w:p>
        </w:tc>
        <w:tc>
          <w:tcPr>
            <w:tcW w:w="721" w:type="dxa"/>
            <w:vMerge w:val="restart"/>
            <w:vAlign w:val="center"/>
          </w:tcPr>
          <w:p w:rsidR="006327EA" w:rsidRDefault="00A94B3B">
            <w:pPr>
              <w:spacing w:line="240" w:lineRule="exact"/>
              <w:rPr>
                <w:rFonts w:ascii="宋体" w:hAnsi="宋体"/>
                <w:szCs w:val="21"/>
              </w:rPr>
            </w:pPr>
            <w:r>
              <w:rPr>
                <w:rFonts w:ascii="宋体" w:hAnsi="宋体"/>
                <w:szCs w:val="21"/>
              </w:rPr>
              <w:t>13.1绩效评定</w:t>
            </w:r>
          </w:p>
        </w:tc>
        <w:tc>
          <w:tcPr>
            <w:tcW w:w="2659" w:type="dxa"/>
            <w:vMerge w:val="restart"/>
          </w:tcPr>
          <w:p w:rsidR="006327EA" w:rsidRDefault="00A94B3B">
            <w:pPr>
              <w:spacing w:line="240" w:lineRule="exact"/>
              <w:ind w:firstLineChars="200" w:firstLine="420"/>
              <w:rPr>
                <w:rFonts w:ascii="宋体" w:hAnsi="宋体"/>
                <w:szCs w:val="21"/>
              </w:rPr>
            </w:pPr>
            <w:r>
              <w:rPr>
                <w:rFonts w:ascii="宋体" w:hAnsi="宋体"/>
                <w:szCs w:val="21"/>
              </w:rPr>
              <w:t>企业应每年至少一次对本单位安全生产标准化的实施情况进行评定，验证各项安全生产制度措施的适宜性、充分性和有效性，检查安全生产工作目标、指标的完成情况。</w:t>
            </w:r>
            <w:r>
              <w:rPr>
                <w:rFonts w:ascii="宋体" w:hAnsi="宋体"/>
                <w:szCs w:val="21"/>
              </w:rPr>
              <w:br/>
            </w:r>
            <w:r>
              <w:rPr>
                <w:rFonts w:ascii="宋体" w:hAnsi="宋体" w:hint="eastAsia"/>
                <w:szCs w:val="21"/>
              </w:rPr>
              <w:t xml:space="preserve">    </w:t>
            </w:r>
            <w:r>
              <w:rPr>
                <w:rFonts w:ascii="宋体" w:hAnsi="宋体"/>
                <w:szCs w:val="21"/>
              </w:rPr>
              <w:t>企业主要负责人应对绩效评定工作全面负责。评定工作应形成正式文件，并将结果向所有部门、所属单位和从业人员通报，作为年度考评的重要依据。</w:t>
            </w:r>
            <w:r>
              <w:rPr>
                <w:rFonts w:ascii="宋体" w:hAnsi="宋体"/>
                <w:szCs w:val="21"/>
              </w:rPr>
              <w:br/>
            </w:r>
            <w:r>
              <w:rPr>
                <w:rFonts w:ascii="宋体" w:hAnsi="宋体" w:hint="eastAsia"/>
                <w:szCs w:val="21"/>
              </w:rPr>
              <w:t xml:space="preserve">    </w:t>
            </w:r>
            <w:r>
              <w:rPr>
                <w:rFonts w:ascii="宋体" w:hAnsi="宋体"/>
                <w:szCs w:val="21"/>
              </w:rPr>
              <w:t>企业发生死亡事故后应重新进行评定。</w:t>
            </w:r>
          </w:p>
        </w:tc>
        <w:tc>
          <w:tcPr>
            <w:tcW w:w="3714" w:type="dxa"/>
          </w:tcPr>
          <w:p w:rsidR="006327EA" w:rsidRDefault="00A94B3B">
            <w:pPr>
              <w:spacing w:line="240" w:lineRule="exact"/>
              <w:rPr>
                <w:rFonts w:ascii="宋体" w:hAnsi="宋体"/>
                <w:szCs w:val="21"/>
              </w:rPr>
            </w:pPr>
            <w:r>
              <w:rPr>
                <w:rFonts w:ascii="宋体" w:hAnsi="宋体"/>
                <w:szCs w:val="21"/>
              </w:rPr>
              <w:t xml:space="preserve">    建立安全生产标准化绩效评定的管理制度，明确对安全生产目标完成情况、现场安全状况与标准化规范的符合情况、安全管理实施计划的落实情况的测量评估的方法、组织、周期、过程、报告与分析等要求，测量评估应得出可量化的绩效指标。</w:t>
            </w:r>
          </w:p>
        </w:tc>
        <w:tc>
          <w:tcPr>
            <w:tcW w:w="986" w:type="dxa"/>
            <w:vAlign w:val="center"/>
          </w:tcPr>
          <w:p w:rsidR="006327EA" w:rsidRDefault="00A94B3B">
            <w:pPr>
              <w:spacing w:line="240" w:lineRule="exact"/>
              <w:jc w:val="center"/>
              <w:rPr>
                <w:rFonts w:ascii="宋体" w:hAnsi="宋体"/>
                <w:bCs/>
                <w:szCs w:val="21"/>
              </w:rPr>
            </w:pPr>
            <w:r>
              <w:rPr>
                <w:rFonts w:ascii="宋体" w:hAnsi="宋体"/>
                <w:bCs/>
                <w:szCs w:val="21"/>
              </w:rPr>
              <w:t>2</w:t>
            </w:r>
          </w:p>
        </w:tc>
        <w:tc>
          <w:tcPr>
            <w:tcW w:w="3232" w:type="dxa"/>
          </w:tcPr>
          <w:p w:rsidR="006327EA" w:rsidRDefault="00A94B3B">
            <w:pPr>
              <w:spacing w:line="240" w:lineRule="exact"/>
              <w:rPr>
                <w:rFonts w:ascii="宋体" w:hAnsi="宋体"/>
                <w:szCs w:val="21"/>
              </w:rPr>
            </w:pPr>
            <w:r>
              <w:rPr>
                <w:rFonts w:ascii="宋体" w:hAnsi="宋体"/>
                <w:szCs w:val="21"/>
              </w:rPr>
              <w:t xml:space="preserve">    无该项制度的，不得分；制度中每缺少一项要求的，扣1分；制度缺乏操作性和针对性的，扣1分。</w:t>
            </w:r>
          </w:p>
        </w:tc>
        <w:tc>
          <w:tcPr>
            <w:tcW w:w="1692" w:type="dxa"/>
            <w:vAlign w:val="center"/>
          </w:tcPr>
          <w:p w:rsidR="006327EA" w:rsidRDefault="00A94B3B">
            <w:pPr>
              <w:spacing w:line="240" w:lineRule="exact"/>
              <w:rPr>
                <w:rFonts w:ascii="宋体" w:hAnsi="宋体"/>
                <w:szCs w:val="21"/>
              </w:rPr>
            </w:pPr>
            <w:r>
              <w:rPr>
                <w:rFonts w:ascii="宋体" w:hAnsi="宋体" w:hint="eastAsia"/>
                <w:szCs w:val="21"/>
              </w:rPr>
              <w:t xml:space="preserve"> </w:t>
            </w:r>
          </w:p>
        </w:tc>
        <w:tc>
          <w:tcPr>
            <w:tcW w:w="1249" w:type="dxa"/>
            <w:vAlign w:val="center"/>
          </w:tcPr>
          <w:p w:rsidR="006327EA" w:rsidRDefault="00A94B3B">
            <w:pPr>
              <w:spacing w:line="240" w:lineRule="exact"/>
              <w:jc w:val="center"/>
              <w:rPr>
                <w:rFonts w:ascii="宋体" w:hAnsi="宋体"/>
                <w:szCs w:val="21"/>
              </w:rPr>
            </w:pPr>
            <w:r>
              <w:rPr>
                <w:rFonts w:ascii="宋体" w:hAnsi="宋体" w:hint="eastAsia"/>
                <w:szCs w:val="21"/>
              </w:rPr>
              <w:t>2</w:t>
            </w:r>
          </w:p>
        </w:tc>
      </w:tr>
      <w:tr w:rsidR="006327EA">
        <w:trPr>
          <w:trHeight w:val="1865"/>
        </w:trPr>
        <w:tc>
          <w:tcPr>
            <w:tcW w:w="821" w:type="dxa"/>
            <w:vMerge/>
            <w:vAlign w:val="center"/>
          </w:tcPr>
          <w:p w:rsidR="006327EA" w:rsidRDefault="006327EA">
            <w:pPr>
              <w:spacing w:line="240" w:lineRule="exact"/>
              <w:rPr>
                <w:rFonts w:ascii="宋体" w:hAnsi="宋体"/>
                <w:szCs w:val="21"/>
              </w:rPr>
            </w:pPr>
          </w:p>
        </w:tc>
        <w:tc>
          <w:tcPr>
            <w:tcW w:w="721" w:type="dxa"/>
            <w:vMerge/>
            <w:vAlign w:val="center"/>
          </w:tcPr>
          <w:p w:rsidR="006327EA" w:rsidRDefault="006327EA">
            <w:pPr>
              <w:spacing w:line="240" w:lineRule="exact"/>
              <w:rPr>
                <w:rFonts w:ascii="宋体" w:hAnsi="宋体"/>
                <w:szCs w:val="21"/>
              </w:rPr>
            </w:pPr>
          </w:p>
        </w:tc>
        <w:tc>
          <w:tcPr>
            <w:tcW w:w="2659" w:type="dxa"/>
            <w:vMerge/>
          </w:tcPr>
          <w:p w:rsidR="006327EA" w:rsidRDefault="006327EA">
            <w:pPr>
              <w:spacing w:line="240" w:lineRule="exact"/>
              <w:rPr>
                <w:rFonts w:ascii="宋体" w:hAnsi="宋体"/>
                <w:szCs w:val="21"/>
              </w:rPr>
            </w:pPr>
          </w:p>
        </w:tc>
        <w:tc>
          <w:tcPr>
            <w:tcW w:w="3714" w:type="dxa"/>
          </w:tcPr>
          <w:p w:rsidR="006327EA" w:rsidRDefault="00A94B3B">
            <w:pPr>
              <w:spacing w:line="240" w:lineRule="exact"/>
              <w:rPr>
                <w:rFonts w:ascii="宋体" w:hAnsi="宋体"/>
                <w:szCs w:val="21"/>
              </w:rPr>
            </w:pPr>
            <w:r>
              <w:rPr>
                <w:rFonts w:ascii="宋体" w:hAnsi="宋体"/>
                <w:szCs w:val="21"/>
              </w:rPr>
              <w:t xml:space="preserve">    通过评估与分析，发现安全管理过程中的责任履行、系统运行、检查监控、隐患整改、考评考核等方面存在的问题，由安全生产委员会或安全生产领导机构讨论提出纠正、预防的管理方案，并纳入下一周期的安全工作实施计划中。</w:t>
            </w:r>
          </w:p>
        </w:tc>
        <w:tc>
          <w:tcPr>
            <w:tcW w:w="986" w:type="dxa"/>
            <w:vAlign w:val="center"/>
          </w:tcPr>
          <w:p w:rsidR="006327EA" w:rsidRDefault="00A94B3B">
            <w:pPr>
              <w:spacing w:line="240" w:lineRule="exact"/>
              <w:jc w:val="center"/>
              <w:rPr>
                <w:rFonts w:ascii="宋体" w:hAnsi="宋体"/>
                <w:bCs/>
                <w:szCs w:val="21"/>
              </w:rPr>
            </w:pPr>
            <w:r>
              <w:rPr>
                <w:rFonts w:ascii="宋体" w:hAnsi="宋体"/>
                <w:bCs/>
                <w:szCs w:val="21"/>
              </w:rPr>
              <w:t>2</w:t>
            </w:r>
          </w:p>
        </w:tc>
        <w:tc>
          <w:tcPr>
            <w:tcW w:w="3232" w:type="dxa"/>
          </w:tcPr>
          <w:p w:rsidR="006327EA" w:rsidRDefault="00A94B3B">
            <w:pPr>
              <w:spacing w:line="240" w:lineRule="exact"/>
              <w:rPr>
                <w:rFonts w:ascii="宋体" w:hAnsi="宋体"/>
                <w:szCs w:val="21"/>
              </w:rPr>
            </w:pPr>
            <w:r>
              <w:rPr>
                <w:rFonts w:ascii="宋体" w:hAnsi="宋体"/>
                <w:szCs w:val="21"/>
              </w:rPr>
              <w:t xml:space="preserve">    未进行讨论且未形成会议纪要的，不得分；纠正、预防的管理方案，未纳入下一周期实施计划的，扣1分。</w:t>
            </w:r>
          </w:p>
        </w:tc>
        <w:tc>
          <w:tcPr>
            <w:tcW w:w="1692" w:type="dxa"/>
            <w:vAlign w:val="center"/>
          </w:tcPr>
          <w:p w:rsidR="006327EA" w:rsidRDefault="006327EA">
            <w:pPr>
              <w:spacing w:line="240" w:lineRule="exact"/>
              <w:rPr>
                <w:rFonts w:ascii="宋体" w:hAnsi="宋体"/>
                <w:szCs w:val="21"/>
              </w:rPr>
            </w:pPr>
          </w:p>
        </w:tc>
        <w:tc>
          <w:tcPr>
            <w:tcW w:w="1249" w:type="dxa"/>
            <w:vAlign w:val="center"/>
          </w:tcPr>
          <w:p w:rsidR="006327EA" w:rsidRDefault="00A94B3B">
            <w:pPr>
              <w:spacing w:line="240" w:lineRule="exact"/>
              <w:jc w:val="center"/>
              <w:rPr>
                <w:rFonts w:ascii="宋体" w:hAnsi="宋体"/>
                <w:szCs w:val="21"/>
              </w:rPr>
            </w:pPr>
            <w:r>
              <w:rPr>
                <w:rFonts w:ascii="宋体" w:hAnsi="宋体" w:hint="eastAsia"/>
                <w:szCs w:val="21"/>
              </w:rPr>
              <w:t>2</w:t>
            </w:r>
          </w:p>
        </w:tc>
      </w:tr>
      <w:tr w:rsidR="006327EA">
        <w:trPr>
          <w:trHeight w:val="878"/>
        </w:trPr>
        <w:tc>
          <w:tcPr>
            <w:tcW w:w="821" w:type="dxa"/>
            <w:vMerge/>
            <w:vAlign w:val="center"/>
          </w:tcPr>
          <w:p w:rsidR="006327EA" w:rsidRDefault="006327EA">
            <w:pPr>
              <w:spacing w:line="240" w:lineRule="exact"/>
              <w:rPr>
                <w:rFonts w:ascii="宋体" w:hAnsi="宋体"/>
                <w:szCs w:val="21"/>
              </w:rPr>
            </w:pPr>
          </w:p>
        </w:tc>
        <w:tc>
          <w:tcPr>
            <w:tcW w:w="721" w:type="dxa"/>
            <w:vMerge/>
            <w:vAlign w:val="center"/>
          </w:tcPr>
          <w:p w:rsidR="006327EA" w:rsidRDefault="006327EA">
            <w:pPr>
              <w:spacing w:line="240" w:lineRule="exact"/>
              <w:rPr>
                <w:rFonts w:ascii="宋体" w:hAnsi="宋体"/>
                <w:szCs w:val="21"/>
              </w:rPr>
            </w:pPr>
          </w:p>
        </w:tc>
        <w:tc>
          <w:tcPr>
            <w:tcW w:w="2659" w:type="dxa"/>
            <w:vMerge/>
          </w:tcPr>
          <w:p w:rsidR="006327EA" w:rsidRDefault="006327EA">
            <w:pPr>
              <w:spacing w:line="240" w:lineRule="exact"/>
              <w:rPr>
                <w:rFonts w:ascii="宋体" w:hAnsi="宋体"/>
                <w:szCs w:val="21"/>
              </w:rPr>
            </w:pPr>
          </w:p>
        </w:tc>
        <w:tc>
          <w:tcPr>
            <w:tcW w:w="3714" w:type="dxa"/>
          </w:tcPr>
          <w:p w:rsidR="006327EA" w:rsidRDefault="00A94B3B">
            <w:pPr>
              <w:spacing w:line="240" w:lineRule="exact"/>
              <w:rPr>
                <w:rFonts w:ascii="宋体" w:hAnsi="宋体"/>
                <w:szCs w:val="21"/>
              </w:rPr>
            </w:pPr>
            <w:r>
              <w:rPr>
                <w:rFonts w:ascii="宋体" w:hAnsi="宋体"/>
                <w:szCs w:val="21"/>
              </w:rPr>
              <w:t xml:space="preserve">    将安全生产标准化工作评定报告向所</w:t>
            </w:r>
            <w:r>
              <w:rPr>
                <w:rFonts w:ascii="宋体" w:hAnsi="宋体" w:hint="eastAsia"/>
                <w:szCs w:val="21"/>
              </w:rPr>
              <w:t>属</w:t>
            </w:r>
            <w:r>
              <w:rPr>
                <w:rFonts w:ascii="宋体" w:hAnsi="宋体"/>
                <w:szCs w:val="21"/>
              </w:rPr>
              <w:t>部门、所属单位和从业人员通报。</w:t>
            </w:r>
          </w:p>
        </w:tc>
        <w:tc>
          <w:tcPr>
            <w:tcW w:w="986" w:type="dxa"/>
            <w:vAlign w:val="center"/>
          </w:tcPr>
          <w:p w:rsidR="006327EA" w:rsidRDefault="00A94B3B">
            <w:pPr>
              <w:spacing w:line="240" w:lineRule="exact"/>
              <w:jc w:val="center"/>
              <w:rPr>
                <w:rFonts w:ascii="宋体" w:hAnsi="宋体"/>
                <w:bCs/>
                <w:szCs w:val="21"/>
              </w:rPr>
            </w:pPr>
            <w:r>
              <w:rPr>
                <w:rFonts w:ascii="宋体" w:hAnsi="宋体"/>
                <w:bCs/>
                <w:szCs w:val="21"/>
              </w:rPr>
              <w:t>2</w:t>
            </w:r>
          </w:p>
        </w:tc>
        <w:tc>
          <w:tcPr>
            <w:tcW w:w="3232" w:type="dxa"/>
          </w:tcPr>
          <w:p w:rsidR="006327EA" w:rsidRDefault="00A94B3B">
            <w:pPr>
              <w:spacing w:line="240" w:lineRule="exact"/>
              <w:rPr>
                <w:rFonts w:ascii="宋体" w:hAnsi="宋体"/>
                <w:szCs w:val="21"/>
              </w:rPr>
            </w:pPr>
            <w:r>
              <w:rPr>
                <w:rFonts w:ascii="宋体" w:hAnsi="宋体"/>
                <w:szCs w:val="21"/>
              </w:rPr>
              <w:t xml:space="preserve">    未通报的，不得分；抽查发现有关部门和人员对相关内容不清楚的，每人次扣1分。</w:t>
            </w:r>
          </w:p>
        </w:tc>
        <w:tc>
          <w:tcPr>
            <w:tcW w:w="1692" w:type="dxa"/>
            <w:vAlign w:val="center"/>
          </w:tcPr>
          <w:p w:rsidR="006327EA" w:rsidRDefault="00A94B3B">
            <w:pPr>
              <w:spacing w:line="240" w:lineRule="exact"/>
              <w:rPr>
                <w:rFonts w:ascii="宋体" w:hAnsi="宋体"/>
                <w:i/>
                <w:szCs w:val="21"/>
              </w:rPr>
            </w:pPr>
            <w:r>
              <w:rPr>
                <w:rFonts w:ascii="宋体" w:hAnsi="宋体" w:hint="eastAsia"/>
                <w:i/>
                <w:szCs w:val="21"/>
              </w:rPr>
              <w:t>部分人员对内容不清楚</w:t>
            </w:r>
          </w:p>
        </w:tc>
        <w:tc>
          <w:tcPr>
            <w:tcW w:w="1249" w:type="dxa"/>
            <w:vAlign w:val="center"/>
          </w:tcPr>
          <w:p w:rsidR="006327EA" w:rsidRDefault="00A94B3B">
            <w:pPr>
              <w:spacing w:line="240" w:lineRule="exact"/>
              <w:jc w:val="center"/>
              <w:rPr>
                <w:rFonts w:ascii="宋体" w:hAnsi="宋体"/>
                <w:i/>
                <w:szCs w:val="21"/>
              </w:rPr>
            </w:pPr>
            <w:r>
              <w:rPr>
                <w:rFonts w:ascii="宋体" w:hAnsi="宋体" w:hint="eastAsia"/>
                <w:i/>
                <w:szCs w:val="21"/>
              </w:rPr>
              <w:t>0</w:t>
            </w:r>
          </w:p>
        </w:tc>
      </w:tr>
      <w:tr w:rsidR="006327EA">
        <w:trPr>
          <w:trHeight w:val="1737"/>
        </w:trPr>
        <w:tc>
          <w:tcPr>
            <w:tcW w:w="821" w:type="dxa"/>
            <w:vMerge/>
            <w:vAlign w:val="center"/>
          </w:tcPr>
          <w:p w:rsidR="006327EA" w:rsidRDefault="006327EA">
            <w:pPr>
              <w:spacing w:line="240" w:lineRule="exact"/>
              <w:rPr>
                <w:rFonts w:ascii="宋体" w:hAnsi="宋体"/>
                <w:szCs w:val="21"/>
              </w:rPr>
            </w:pPr>
          </w:p>
        </w:tc>
        <w:tc>
          <w:tcPr>
            <w:tcW w:w="721" w:type="dxa"/>
            <w:vMerge/>
            <w:vAlign w:val="center"/>
          </w:tcPr>
          <w:p w:rsidR="006327EA" w:rsidRDefault="006327EA">
            <w:pPr>
              <w:spacing w:line="240" w:lineRule="exact"/>
              <w:rPr>
                <w:rFonts w:ascii="宋体" w:hAnsi="宋体"/>
                <w:szCs w:val="21"/>
              </w:rPr>
            </w:pPr>
          </w:p>
        </w:tc>
        <w:tc>
          <w:tcPr>
            <w:tcW w:w="2659" w:type="dxa"/>
            <w:vMerge/>
          </w:tcPr>
          <w:p w:rsidR="006327EA" w:rsidRDefault="006327EA">
            <w:pPr>
              <w:spacing w:line="240" w:lineRule="exact"/>
              <w:rPr>
                <w:rFonts w:ascii="宋体" w:hAnsi="宋体"/>
                <w:szCs w:val="21"/>
              </w:rPr>
            </w:pPr>
          </w:p>
        </w:tc>
        <w:tc>
          <w:tcPr>
            <w:tcW w:w="3714" w:type="dxa"/>
          </w:tcPr>
          <w:p w:rsidR="006327EA" w:rsidRDefault="00A94B3B">
            <w:pPr>
              <w:spacing w:line="240" w:lineRule="exact"/>
              <w:rPr>
                <w:rFonts w:ascii="宋体" w:hAnsi="宋体"/>
                <w:szCs w:val="21"/>
              </w:rPr>
            </w:pPr>
            <w:r>
              <w:rPr>
                <w:rFonts w:ascii="宋体" w:hAnsi="宋体"/>
                <w:szCs w:val="21"/>
              </w:rPr>
              <w:t xml:space="preserve">    每年至少一次对安全生产标准化实施情况进行评定，并形成正式的评定报告。发生死亡事故或生产工艺发生重大变化应重新进行评定。</w:t>
            </w:r>
          </w:p>
        </w:tc>
        <w:tc>
          <w:tcPr>
            <w:tcW w:w="986" w:type="dxa"/>
            <w:vAlign w:val="center"/>
          </w:tcPr>
          <w:p w:rsidR="006327EA" w:rsidRDefault="00A94B3B">
            <w:pPr>
              <w:spacing w:line="240" w:lineRule="exact"/>
              <w:jc w:val="center"/>
              <w:rPr>
                <w:rFonts w:ascii="宋体" w:hAnsi="宋体"/>
                <w:bCs/>
                <w:szCs w:val="21"/>
              </w:rPr>
            </w:pPr>
            <w:r>
              <w:rPr>
                <w:rFonts w:ascii="宋体" w:hAnsi="宋体"/>
                <w:bCs/>
                <w:szCs w:val="21"/>
              </w:rPr>
              <w:t>4</w:t>
            </w:r>
          </w:p>
        </w:tc>
        <w:tc>
          <w:tcPr>
            <w:tcW w:w="3232" w:type="dxa"/>
          </w:tcPr>
          <w:p w:rsidR="006327EA" w:rsidRDefault="00A94B3B">
            <w:pPr>
              <w:spacing w:line="240" w:lineRule="exact"/>
              <w:rPr>
                <w:rFonts w:ascii="宋体" w:hAnsi="宋体"/>
                <w:szCs w:val="21"/>
              </w:rPr>
            </w:pPr>
            <w:r>
              <w:rPr>
                <w:rFonts w:ascii="宋体" w:hAnsi="宋体"/>
                <w:szCs w:val="21"/>
              </w:rPr>
              <w:t xml:space="preserve">    评定周期少于每年一次的，不得分；无评定报告的，不得分；主要负责人未组织和参与的，不得分；评定报告未形成正式文件的，扣2分；评定中缺少元素内容或其支撑性材料不全的，每个扣2分；未对前次评定中提出的纠正措施的落实效果进行评价的，扣2分。</w:t>
            </w:r>
          </w:p>
        </w:tc>
        <w:tc>
          <w:tcPr>
            <w:tcW w:w="1692" w:type="dxa"/>
            <w:vAlign w:val="center"/>
          </w:tcPr>
          <w:p w:rsidR="006327EA" w:rsidRDefault="006327EA">
            <w:pPr>
              <w:spacing w:line="240" w:lineRule="exact"/>
              <w:rPr>
                <w:rFonts w:ascii="宋体" w:hAnsi="宋体"/>
                <w:i/>
                <w:szCs w:val="21"/>
              </w:rPr>
            </w:pPr>
          </w:p>
        </w:tc>
        <w:tc>
          <w:tcPr>
            <w:tcW w:w="1249" w:type="dxa"/>
            <w:vAlign w:val="center"/>
          </w:tcPr>
          <w:p w:rsidR="006327EA" w:rsidRDefault="00A94B3B">
            <w:pPr>
              <w:spacing w:line="240" w:lineRule="exact"/>
              <w:ind w:firstLineChars="147" w:firstLine="309"/>
              <w:rPr>
                <w:rFonts w:ascii="宋体" w:hAnsi="宋体"/>
                <w:i/>
                <w:szCs w:val="21"/>
              </w:rPr>
            </w:pPr>
            <w:r>
              <w:rPr>
                <w:rFonts w:ascii="宋体" w:hAnsi="宋体" w:hint="eastAsia"/>
                <w:i/>
                <w:szCs w:val="21"/>
              </w:rPr>
              <w:t>4</w:t>
            </w:r>
          </w:p>
        </w:tc>
      </w:tr>
      <w:tr w:rsidR="006327EA">
        <w:trPr>
          <w:trHeight w:val="1339"/>
        </w:trPr>
        <w:tc>
          <w:tcPr>
            <w:tcW w:w="821" w:type="dxa"/>
            <w:vMerge/>
            <w:vAlign w:val="center"/>
          </w:tcPr>
          <w:p w:rsidR="006327EA" w:rsidRDefault="006327EA">
            <w:pPr>
              <w:spacing w:line="240" w:lineRule="exact"/>
              <w:rPr>
                <w:rFonts w:ascii="宋体" w:hAnsi="宋体"/>
                <w:szCs w:val="21"/>
              </w:rPr>
            </w:pPr>
          </w:p>
        </w:tc>
        <w:tc>
          <w:tcPr>
            <w:tcW w:w="721" w:type="dxa"/>
            <w:vMerge/>
            <w:vAlign w:val="center"/>
          </w:tcPr>
          <w:p w:rsidR="006327EA" w:rsidRDefault="006327EA">
            <w:pPr>
              <w:spacing w:line="240" w:lineRule="exact"/>
              <w:rPr>
                <w:rFonts w:ascii="宋体" w:hAnsi="宋体"/>
                <w:szCs w:val="21"/>
              </w:rPr>
            </w:pPr>
          </w:p>
        </w:tc>
        <w:tc>
          <w:tcPr>
            <w:tcW w:w="2659" w:type="dxa"/>
            <w:vMerge/>
          </w:tcPr>
          <w:p w:rsidR="006327EA" w:rsidRDefault="006327EA">
            <w:pPr>
              <w:spacing w:line="240" w:lineRule="exact"/>
              <w:rPr>
                <w:rFonts w:ascii="宋体" w:hAnsi="宋体"/>
                <w:szCs w:val="21"/>
              </w:rPr>
            </w:pPr>
          </w:p>
        </w:tc>
        <w:tc>
          <w:tcPr>
            <w:tcW w:w="3714" w:type="dxa"/>
          </w:tcPr>
          <w:p w:rsidR="006327EA" w:rsidRDefault="00A94B3B">
            <w:pPr>
              <w:spacing w:line="240" w:lineRule="exact"/>
              <w:rPr>
                <w:rFonts w:ascii="宋体" w:hAnsi="宋体"/>
                <w:szCs w:val="21"/>
              </w:rPr>
            </w:pPr>
            <w:r>
              <w:rPr>
                <w:rFonts w:ascii="宋体" w:hAnsi="宋体"/>
                <w:szCs w:val="21"/>
              </w:rPr>
              <w:t xml:space="preserve">    将安全生产标准化实施情况的评定结果，纳入部门、所属单位、员工年度安全绩效考评。</w:t>
            </w:r>
          </w:p>
        </w:tc>
        <w:tc>
          <w:tcPr>
            <w:tcW w:w="986" w:type="dxa"/>
            <w:vAlign w:val="center"/>
          </w:tcPr>
          <w:p w:rsidR="006327EA" w:rsidRDefault="00A94B3B">
            <w:pPr>
              <w:spacing w:line="240" w:lineRule="exact"/>
              <w:jc w:val="center"/>
              <w:rPr>
                <w:rFonts w:ascii="宋体" w:hAnsi="宋体"/>
                <w:bCs/>
                <w:szCs w:val="21"/>
              </w:rPr>
            </w:pPr>
            <w:r>
              <w:rPr>
                <w:rFonts w:ascii="宋体" w:hAnsi="宋体"/>
                <w:bCs/>
                <w:szCs w:val="21"/>
              </w:rPr>
              <w:t>2</w:t>
            </w:r>
          </w:p>
        </w:tc>
        <w:tc>
          <w:tcPr>
            <w:tcW w:w="3232" w:type="dxa"/>
          </w:tcPr>
          <w:p w:rsidR="006327EA" w:rsidRDefault="00A94B3B">
            <w:pPr>
              <w:spacing w:line="240" w:lineRule="exact"/>
              <w:rPr>
                <w:rFonts w:ascii="宋体" w:hAnsi="宋体"/>
                <w:szCs w:val="21"/>
              </w:rPr>
            </w:pPr>
            <w:r>
              <w:rPr>
                <w:rFonts w:ascii="宋体" w:hAnsi="宋体"/>
                <w:szCs w:val="21"/>
              </w:rPr>
              <w:t xml:space="preserve">    未纳入年度考评的，不得分；评定结果纳入年度考评每少一项</w:t>
            </w:r>
            <w:r>
              <w:rPr>
                <w:rFonts w:ascii="宋体" w:hAnsi="宋体" w:hint="eastAsia"/>
                <w:szCs w:val="21"/>
              </w:rPr>
              <w:t>的</w:t>
            </w:r>
            <w:r>
              <w:rPr>
                <w:rFonts w:ascii="宋体" w:hAnsi="宋体"/>
                <w:szCs w:val="21"/>
              </w:rPr>
              <w:t>，扣1分；年度考评每少一个部门、单位、人员的，扣1分；年度考评结果未落实兑现到部门、单位、人员的，每项扣1分。</w:t>
            </w:r>
          </w:p>
        </w:tc>
        <w:tc>
          <w:tcPr>
            <w:tcW w:w="1692" w:type="dxa"/>
            <w:vAlign w:val="center"/>
          </w:tcPr>
          <w:p w:rsidR="006327EA" w:rsidRDefault="00A94B3B">
            <w:pPr>
              <w:spacing w:line="240" w:lineRule="exact"/>
              <w:rPr>
                <w:rFonts w:ascii="宋体" w:hAnsi="宋体"/>
                <w:i/>
                <w:color w:val="0000FF"/>
                <w:szCs w:val="21"/>
              </w:rPr>
            </w:pPr>
            <w:r>
              <w:rPr>
                <w:rFonts w:ascii="宋体" w:hAnsi="宋体" w:hint="eastAsia"/>
                <w:i/>
                <w:color w:val="0000FF"/>
                <w:szCs w:val="21"/>
              </w:rPr>
              <w:t>考核结果未兑现到人员</w:t>
            </w:r>
          </w:p>
        </w:tc>
        <w:tc>
          <w:tcPr>
            <w:tcW w:w="1249" w:type="dxa"/>
            <w:vAlign w:val="center"/>
          </w:tcPr>
          <w:p w:rsidR="006327EA" w:rsidRDefault="00A94B3B">
            <w:pPr>
              <w:spacing w:line="240" w:lineRule="exact"/>
              <w:jc w:val="center"/>
              <w:rPr>
                <w:rFonts w:ascii="宋体" w:hAnsi="宋体"/>
                <w:i/>
                <w:color w:val="0000FF"/>
                <w:szCs w:val="21"/>
              </w:rPr>
            </w:pPr>
            <w:r>
              <w:rPr>
                <w:rFonts w:ascii="宋体" w:hAnsi="宋体" w:hint="eastAsia"/>
                <w:i/>
                <w:color w:val="0000FF"/>
                <w:szCs w:val="21"/>
              </w:rPr>
              <w:t>1</w:t>
            </w:r>
          </w:p>
        </w:tc>
      </w:tr>
      <w:tr w:rsidR="006327EA">
        <w:trPr>
          <w:trHeight w:val="1716"/>
        </w:trPr>
        <w:tc>
          <w:tcPr>
            <w:tcW w:w="821" w:type="dxa"/>
            <w:vMerge/>
            <w:vAlign w:val="center"/>
          </w:tcPr>
          <w:p w:rsidR="006327EA" w:rsidRDefault="006327EA">
            <w:pPr>
              <w:spacing w:line="240" w:lineRule="exact"/>
              <w:rPr>
                <w:rFonts w:ascii="宋体" w:hAnsi="宋体"/>
                <w:szCs w:val="21"/>
              </w:rPr>
            </w:pPr>
          </w:p>
        </w:tc>
        <w:tc>
          <w:tcPr>
            <w:tcW w:w="721" w:type="dxa"/>
            <w:vMerge w:val="restart"/>
            <w:vAlign w:val="center"/>
          </w:tcPr>
          <w:p w:rsidR="006327EA" w:rsidRDefault="00A94B3B">
            <w:pPr>
              <w:spacing w:line="240" w:lineRule="exact"/>
              <w:rPr>
                <w:rFonts w:ascii="宋体" w:hAnsi="宋体"/>
                <w:szCs w:val="21"/>
              </w:rPr>
            </w:pPr>
            <w:r>
              <w:rPr>
                <w:rFonts w:ascii="宋体" w:hAnsi="宋体"/>
                <w:szCs w:val="21"/>
              </w:rPr>
              <w:t>13.2持续改进</w:t>
            </w:r>
          </w:p>
        </w:tc>
        <w:tc>
          <w:tcPr>
            <w:tcW w:w="2659" w:type="dxa"/>
            <w:vMerge w:val="restart"/>
          </w:tcPr>
          <w:p w:rsidR="006327EA" w:rsidRDefault="00A94B3B">
            <w:pPr>
              <w:spacing w:line="240" w:lineRule="exact"/>
              <w:ind w:firstLineChars="200" w:firstLine="420"/>
              <w:rPr>
                <w:rFonts w:ascii="宋体" w:hAnsi="宋体"/>
                <w:szCs w:val="21"/>
              </w:rPr>
            </w:pPr>
            <w:r>
              <w:rPr>
                <w:rFonts w:ascii="宋体" w:hAnsi="宋体"/>
                <w:szCs w:val="21"/>
              </w:rPr>
              <w:t>企业应根据安全生产标准化的评定结果和安全生产预警指数系统所反映的趋势，对安全生产目标、指标、规章制度、操作规程等进行修改完善，持续改进，不断提高安全绩效。</w:t>
            </w:r>
          </w:p>
        </w:tc>
        <w:tc>
          <w:tcPr>
            <w:tcW w:w="3714" w:type="dxa"/>
          </w:tcPr>
          <w:p w:rsidR="006327EA" w:rsidRDefault="00A94B3B">
            <w:pPr>
              <w:spacing w:line="240" w:lineRule="exact"/>
              <w:rPr>
                <w:rFonts w:ascii="宋体" w:hAnsi="宋体"/>
                <w:szCs w:val="21"/>
              </w:rPr>
            </w:pPr>
            <w:r>
              <w:rPr>
                <w:rFonts w:ascii="宋体" w:hAnsi="宋体"/>
                <w:szCs w:val="21"/>
              </w:rPr>
              <w:t xml:space="preserve">    根据安全生产标准化的评定结果和安全预警指数系统，对安全生产目标与指标、规章制度、操作规程等进行修改完善，制定完善安全生产标准化的工作计划和措施，实施计划、执行、检查、改进（PDCA）循环，不断提高安全绩效。</w:t>
            </w:r>
          </w:p>
        </w:tc>
        <w:tc>
          <w:tcPr>
            <w:tcW w:w="986" w:type="dxa"/>
            <w:vAlign w:val="center"/>
          </w:tcPr>
          <w:p w:rsidR="006327EA" w:rsidRDefault="00A94B3B">
            <w:pPr>
              <w:spacing w:line="240" w:lineRule="exact"/>
              <w:jc w:val="center"/>
              <w:rPr>
                <w:rFonts w:ascii="宋体" w:hAnsi="宋体"/>
                <w:bCs/>
                <w:szCs w:val="21"/>
              </w:rPr>
            </w:pPr>
            <w:r>
              <w:rPr>
                <w:rFonts w:ascii="宋体" w:hAnsi="宋体"/>
                <w:bCs/>
                <w:szCs w:val="21"/>
              </w:rPr>
              <w:t>4</w:t>
            </w:r>
          </w:p>
        </w:tc>
        <w:tc>
          <w:tcPr>
            <w:tcW w:w="3232" w:type="dxa"/>
          </w:tcPr>
          <w:p w:rsidR="006327EA" w:rsidRDefault="00A94B3B">
            <w:pPr>
              <w:spacing w:line="240" w:lineRule="exact"/>
              <w:rPr>
                <w:rFonts w:ascii="宋体" w:hAnsi="宋体"/>
                <w:szCs w:val="21"/>
              </w:rPr>
            </w:pPr>
            <w:r>
              <w:rPr>
                <w:rFonts w:ascii="宋体" w:hAnsi="宋体"/>
                <w:szCs w:val="21"/>
              </w:rPr>
              <w:t xml:space="preserve">    未进行安全标准化系统持续改进的，不得分；未制定完善安全标准化工作计划和措施的，扣2分；修订完善的记录与安全生产标准化系统评定结果不一致的，每处扣2分。</w:t>
            </w:r>
          </w:p>
        </w:tc>
        <w:tc>
          <w:tcPr>
            <w:tcW w:w="1692" w:type="dxa"/>
            <w:vAlign w:val="center"/>
          </w:tcPr>
          <w:p w:rsidR="006327EA" w:rsidRDefault="00A94B3B">
            <w:pPr>
              <w:spacing w:line="240" w:lineRule="exact"/>
              <w:rPr>
                <w:rFonts w:ascii="宋体" w:hAnsi="宋体"/>
                <w:i/>
                <w:szCs w:val="21"/>
              </w:rPr>
            </w:pPr>
            <w:r>
              <w:rPr>
                <w:rFonts w:ascii="宋体" w:hAnsi="宋体" w:hint="eastAsia"/>
                <w:i/>
                <w:szCs w:val="21"/>
              </w:rPr>
              <w:t>未制定计划措施</w:t>
            </w:r>
          </w:p>
        </w:tc>
        <w:tc>
          <w:tcPr>
            <w:tcW w:w="1249" w:type="dxa"/>
            <w:vAlign w:val="center"/>
          </w:tcPr>
          <w:p w:rsidR="006327EA" w:rsidRDefault="00A94B3B">
            <w:pPr>
              <w:spacing w:line="240" w:lineRule="exact"/>
              <w:jc w:val="center"/>
              <w:rPr>
                <w:rFonts w:ascii="宋体" w:hAnsi="宋体"/>
                <w:i/>
                <w:szCs w:val="21"/>
              </w:rPr>
            </w:pPr>
            <w:r>
              <w:rPr>
                <w:rFonts w:ascii="宋体" w:hAnsi="宋体"/>
                <w:i/>
                <w:szCs w:val="21"/>
              </w:rPr>
              <w:t>2</w:t>
            </w:r>
          </w:p>
        </w:tc>
      </w:tr>
      <w:tr w:rsidR="006327EA">
        <w:trPr>
          <w:trHeight w:val="2970"/>
        </w:trPr>
        <w:tc>
          <w:tcPr>
            <w:tcW w:w="821" w:type="dxa"/>
            <w:vMerge/>
          </w:tcPr>
          <w:p w:rsidR="006327EA" w:rsidRDefault="006327EA">
            <w:pPr>
              <w:spacing w:line="240" w:lineRule="exact"/>
              <w:rPr>
                <w:rFonts w:ascii="宋体" w:hAnsi="宋体"/>
                <w:szCs w:val="21"/>
              </w:rPr>
            </w:pPr>
          </w:p>
        </w:tc>
        <w:tc>
          <w:tcPr>
            <w:tcW w:w="721" w:type="dxa"/>
            <w:vMerge/>
          </w:tcPr>
          <w:p w:rsidR="006327EA" w:rsidRDefault="006327EA">
            <w:pPr>
              <w:spacing w:line="240" w:lineRule="exact"/>
              <w:rPr>
                <w:rFonts w:ascii="宋体" w:hAnsi="宋体"/>
                <w:szCs w:val="21"/>
              </w:rPr>
            </w:pPr>
          </w:p>
        </w:tc>
        <w:tc>
          <w:tcPr>
            <w:tcW w:w="2659" w:type="dxa"/>
            <w:vMerge/>
          </w:tcPr>
          <w:p w:rsidR="006327EA" w:rsidRDefault="006327EA">
            <w:pPr>
              <w:spacing w:line="240" w:lineRule="exact"/>
              <w:rPr>
                <w:rFonts w:ascii="宋体" w:hAnsi="宋体"/>
                <w:szCs w:val="21"/>
              </w:rPr>
            </w:pPr>
          </w:p>
        </w:tc>
        <w:tc>
          <w:tcPr>
            <w:tcW w:w="3714" w:type="dxa"/>
          </w:tcPr>
          <w:p w:rsidR="006327EA" w:rsidRDefault="00A94B3B">
            <w:pPr>
              <w:spacing w:line="240" w:lineRule="exact"/>
              <w:ind w:firstLine="450"/>
              <w:rPr>
                <w:rFonts w:ascii="宋体" w:hAnsi="宋体"/>
                <w:szCs w:val="21"/>
              </w:rPr>
            </w:pPr>
            <w:r>
              <w:rPr>
                <w:rFonts w:ascii="宋体" w:hAnsi="宋体"/>
                <w:szCs w:val="21"/>
              </w:rPr>
              <w:t xml:space="preserve">安全生产标准化的评定结果要明确下列事项：             </w:t>
            </w:r>
          </w:p>
          <w:p w:rsidR="006327EA" w:rsidRDefault="00A94B3B">
            <w:pPr>
              <w:spacing w:line="240" w:lineRule="exact"/>
              <w:ind w:firstLine="450"/>
              <w:rPr>
                <w:rFonts w:ascii="宋体" w:hAnsi="宋体"/>
                <w:szCs w:val="21"/>
              </w:rPr>
            </w:pPr>
            <w:r>
              <w:rPr>
                <w:rFonts w:ascii="宋体" w:hAnsi="宋体"/>
                <w:szCs w:val="21"/>
              </w:rPr>
              <w:t>（1）系统运行效果；</w:t>
            </w:r>
          </w:p>
          <w:p w:rsidR="006327EA" w:rsidRDefault="00A94B3B">
            <w:pPr>
              <w:spacing w:line="240" w:lineRule="exact"/>
              <w:ind w:firstLine="450"/>
              <w:rPr>
                <w:rFonts w:ascii="宋体" w:hAnsi="宋体"/>
                <w:szCs w:val="21"/>
              </w:rPr>
            </w:pPr>
            <w:r>
              <w:rPr>
                <w:rFonts w:ascii="宋体" w:hAnsi="宋体"/>
                <w:szCs w:val="21"/>
              </w:rPr>
              <w:t xml:space="preserve">（2）系统运行中出现的问题和缺陷，所采取的改进措施；     </w:t>
            </w:r>
          </w:p>
          <w:p w:rsidR="006327EA" w:rsidRDefault="00A94B3B">
            <w:pPr>
              <w:spacing w:line="240" w:lineRule="exact"/>
              <w:ind w:firstLine="450"/>
              <w:rPr>
                <w:rFonts w:ascii="宋体" w:hAnsi="宋体"/>
                <w:szCs w:val="21"/>
              </w:rPr>
            </w:pPr>
            <w:r>
              <w:rPr>
                <w:rFonts w:ascii="宋体" w:hAnsi="宋体"/>
                <w:szCs w:val="21"/>
              </w:rPr>
              <w:t xml:space="preserve">（3）统计技术、信息技术等在系统中的使用情况和效果；       </w:t>
            </w:r>
          </w:p>
          <w:p w:rsidR="006327EA" w:rsidRDefault="00A94B3B">
            <w:pPr>
              <w:spacing w:line="240" w:lineRule="exact"/>
              <w:ind w:firstLine="450"/>
              <w:rPr>
                <w:rFonts w:ascii="宋体" w:hAnsi="宋体"/>
                <w:szCs w:val="21"/>
              </w:rPr>
            </w:pPr>
            <w:r>
              <w:rPr>
                <w:rFonts w:ascii="宋体" w:hAnsi="宋体"/>
                <w:szCs w:val="21"/>
              </w:rPr>
              <w:t>（4）系统中各种资源的使用效果；</w:t>
            </w:r>
          </w:p>
          <w:p w:rsidR="006327EA" w:rsidRDefault="00A94B3B">
            <w:pPr>
              <w:spacing w:line="240" w:lineRule="exact"/>
              <w:ind w:firstLine="450"/>
              <w:rPr>
                <w:rFonts w:ascii="宋体" w:hAnsi="宋体"/>
                <w:szCs w:val="21"/>
              </w:rPr>
            </w:pPr>
            <w:r>
              <w:rPr>
                <w:rFonts w:ascii="宋体" w:hAnsi="宋体"/>
                <w:szCs w:val="21"/>
              </w:rPr>
              <w:t>（5）绩效监测系统的适宜性以及结果的准确性；</w:t>
            </w:r>
          </w:p>
          <w:p w:rsidR="006327EA" w:rsidRDefault="00A94B3B">
            <w:pPr>
              <w:spacing w:line="240" w:lineRule="exact"/>
              <w:ind w:firstLine="450"/>
              <w:rPr>
                <w:rFonts w:ascii="宋体" w:hAnsi="宋体"/>
                <w:szCs w:val="21"/>
              </w:rPr>
            </w:pPr>
            <w:r>
              <w:rPr>
                <w:rFonts w:ascii="宋体" w:hAnsi="宋体"/>
                <w:szCs w:val="21"/>
              </w:rPr>
              <w:t>（6）与相关方的关系。</w:t>
            </w:r>
          </w:p>
        </w:tc>
        <w:tc>
          <w:tcPr>
            <w:tcW w:w="986" w:type="dxa"/>
            <w:vAlign w:val="center"/>
          </w:tcPr>
          <w:p w:rsidR="006327EA" w:rsidRDefault="00A94B3B">
            <w:pPr>
              <w:spacing w:line="240" w:lineRule="exact"/>
              <w:jc w:val="center"/>
              <w:rPr>
                <w:rFonts w:ascii="宋体" w:hAnsi="宋体"/>
                <w:bCs/>
                <w:szCs w:val="21"/>
              </w:rPr>
            </w:pPr>
            <w:r>
              <w:rPr>
                <w:rFonts w:ascii="宋体" w:hAnsi="宋体"/>
                <w:bCs/>
                <w:szCs w:val="21"/>
              </w:rPr>
              <w:t>4</w:t>
            </w:r>
          </w:p>
        </w:tc>
        <w:tc>
          <w:tcPr>
            <w:tcW w:w="3232" w:type="dxa"/>
          </w:tcPr>
          <w:p w:rsidR="006327EA" w:rsidRDefault="00A94B3B">
            <w:pPr>
              <w:spacing w:line="240" w:lineRule="exact"/>
              <w:rPr>
                <w:rFonts w:ascii="宋体" w:hAnsi="宋体"/>
                <w:szCs w:val="21"/>
              </w:rPr>
            </w:pPr>
            <w:r>
              <w:rPr>
                <w:rFonts w:ascii="宋体" w:hAnsi="宋体"/>
                <w:szCs w:val="21"/>
              </w:rPr>
              <w:t xml:space="preserve">    安全生产标准化的评定结果要明确的事项缺项，或评定结果与实际不符</w:t>
            </w:r>
            <w:r>
              <w:rPr>
                <w:rFonts w:ascii="宋体" w:hAnsi="宋体" w:hint="eastAsia"/>
                <w:szCs w:val="21"/>
              </w:rPr>
              <w:t>的</w:t>
            </w:r>
            <w:r>
              <w:rPr>
                <w:rFonts w:ascii="宋体" w:hAnsi="宋体"/>
                <w:szCs w:val="21"/>
              </w:rPr>
              <w:t>，每项扣2分。</w:t>
            </w:r>
          </w:p>
        </w:tc>
        <w:tc>
          <w:tcPr>
            <w:tcW w:w="1692" w:type="dxa"/>
            <w:vAlign w:val="center"/>
          </w:tcPr>
          <w:p w:rsidR="006327EA" w:rsidRDefault="00A94B3B">
            <w:pPr>
              <w:spacing w:line="240" w:lineRule="exact"/>
              <w:rPr>
                <w:rFonts w:ascii="宋体" w:hAnsi="宋体"/>
                <w:i/>
                <w:szCs w:val="21"/>
              </w:rPr>
            </w:pPr>
            <w:r>
              <w:rPr>
                <w:rFonts w:ascii="宋体" w:hAnsi="宋体" w:hint="eastAsia"/>
                <w:i/>
                <w:szCs w:val="21"/>
              </w:rPr>
              <w:t>评定结果</w:t>
            </w:r>
            <w:r>
              <w:rPr>
                <w:rFonts w:ascii="宋体" w:hAnsi="宋体"/>
                <w:i/>
                <w:szCs w:val="21"/>
              </w:rPr>
              <w:t>要明确的事项缺项</w:t>
            </w:r>
          </w:p>
        </w:tc>
        <w:tc>
          <w:tcPr>
            <w:tcW w:w="1249" w:type="dxa"/>
            <w:vAlign w:val="center"/>
          </w:tcPr>
          <w:p w:rsidR="006327EA" w:rsidRDefault="00A94B3B">
            <w:pPr>
              <w:spacing w:line="240" w:lineRule="exact"/>
              <w:jc w:val="center"/>
              <w:rPr>
                <w:rFonts w:ascii="宋体" w:hAnsi="宋体"/>
                <w:i/>
                <w:szCs w:val="21"/>
              </w:rPr>
            </w:pPr>
            <w:r>
              <w:rPr>
                <w:rFonts w:ascii="宋体" w:hAnsi="宋体" w:hint="eastAsia"/>
                <w:i/>
                <w:szCs w:val="21"/>
              </w:rPr>
              <w:t>2</w:t>
            </w:r>
          </w:p>
        </w:tc>
      </w:tr>
      <w:tr w:rsidR="006327EA" w:rsidTr="009A5FAF">
        <w:trPr>
          <w:trHeight w:hRule="exact" w:val="1579"/>
        </w:trPr>
        <w:tc>
          <w:tcPr>
            <w:tcW w:w="7915" w:type="dxa"/>
            <w:gridSpan w:val="4"/>
            <w:vAlign w:val="center"/>
          </w:tcPr>
          <w:p w:rsidR="006327EA" w:rsidRDefault="00A94B3B">
            <w:pPr>
              <w:spacing w:line="240" w:lineRule="exact"/>
              <w:rPr>
                <w:rFonts w:ascii="宋体" w:hAnsi="宋体"/>
                <w:b/>
                <w:szCs w:val="21"/>
              </w:rPr>
            </w:pPr>
            <w:r>
              <w:rPr>
                <w:rFonts w:ascii="宋体" w:hAnsi="宋体"/>
                <w:b/>
                <w:szCs w:val="21"/>
              </w:rPr>
              <w:t>小计</w:t>
            </w:r>
          </w:p>
          <w:p w:rsidR="00235E8C" w:rsidRPr="00235E8C" w:rsidRDefault="00235E8C" w:rsidP="00235E8C">
            <w:pPr>
              <w:pStyle w:val="a9"/>
              <w:numPr>
                <w:ilvl w:val="0"/>
                <w:numId w:val="13"/>
              </w:numPr>
              <w:spacing w:line="240" w:lineRule="exact"/>
              <w:ind w:firstLineChars="0"/>
              <w:rPr>
                <w:rFonts w:ascii="宋体" w:hAnsi="宋体"/>
                <w:szCs w:val="21"/>
              </w:rPr>
            </w:pPr>
            <w:r w:rsidRPr="00235E8C">
              <w:rPr>
                <w:rFonts w:ascii="宋体" w:hAnsi="宋体" w:hint="eastAsia"/>
                <w:szCs w:val="21"/>
              </w:rPr>
              <w:t>部分人员对内容不清楚</w:t>
            </w:r>
          </w:p>
          <w:p w:rsidR="00235E8C" w:rsidRPr="00235E8C" w:rsidRDefault="00235E8C" w:rsidP="00235E8C">
            <w:pPr>
              <w:pStyle w:val="a9"/>
              <w:numPr>
                <w:ilvl w:val="0"/>
                <w:numId w:val="13"/>
              </w:numPr>
              <w:spacing w:line="240" w:lineRule="exact"/>
              <w:ind w:firstLineChars="0"/>
              <w:rPr>
                <w:rFonts w:ascii="宋体" w:hAnsi="宋体"/>
                <w:szCs w:val="21"/>
              </w:rPr>
            </w:pPr>
            <w:r w:rsidRPr="00235E8C">
              <w:rPr>
                <w:rFonts w:ascii="宋体" w:hAnsi="宋体" w:hint="eastAsia"/>
                <w:szCs w:val="21"/>
              </w:rPr>
              <w:t>考核结果未兑现到人员</w:t>
            </w:r>
          </w:p>
          <w:p w:rsidR="00235E8C" w:rsidRPr="00235E8C" w:rsidRDefault="00235E8C" w:rsidP="00235E8C">
            <w:pPr>
              <w:pStyle w:val="a9"/>
              <w:numPr>
                <w:ilvl w:val="0"/>
                <w:numId w:val="13"/>
              </w:numPr>
              <w:spacing w:line="240" w:lineRule="exact"/>
              <w:ind w:firstLineChars="0"/>
              <w:rPr>
                <w:rFonts w:ascii="宋体" w:hAnsi="宋体"/>
                <w:szCs w:val="21"/>
              </w:rPr>
            </w:pPr>
            <w:r w:rsidRPr="00235E8C">
              <w:rPr>
                <w:rFonts w:ascii="宋体" w:hAnsi="宋体" w:hint="eastAsia"/>
                <w:szCs w:val="21"/>
              </w:rPr>
              <w:t>未制定计划措施</w:t>
            </w:r>
          </w:p>
          <w:p w:rsidR="00235E8C" w:rsidRPr="00235E8C" w:rsidRDefault="00235E8C" w:rsidP="00235E8C">
            <w:pPr>
              <w:pStyle w:val="a9"/>
              <w:numPr>
                <w:ilvl w:val="0"/>
                <w:numId w:val="13"/>
              </w:numPr>
              <w:spacing w:line="240" w:lineRule="exact"/>
              <w:ind w:firstLineChars="0"/>
              <w:rPr>
                <w:rFonts w:ascii="宋体" w:hAnsi="宋体"/>
                <w:b/>
                <w:szCs w:val="21"/>
              </w:rPr>
            </w:pPr>
            <w:r w:rsidRPr="00235E8C">
              <w:rPr>
                <w:rFonts w:ascii="宋体" w:hAnsi="宋体" w:hint="eastAsia"/>
                <w:szCs w:val="21"/>
              </w:rPr>
              <w:t>评定结果要明确的事项缺项</w:t>
            </w:r>
          </w:p>
        </w:tc>
        <w:tc>
          <w:tcPr>
            <w:tcW w:w="986" w:type="dxa"/>
            <w:vAlign w:val="center"/>
          </w:tcPr>
          <w:p w:rsidR="006327EA" w:rsidRDefault="00A94B3B">
            <w:pPr>
              <w:spacing w:line="240" w:lineRule="exact"/>
              <w:jc w:val="center"/>
              <w:rPr>
                <w:rFonts w:ascii="宋体" w:hAnsi="宋体"/>
                <w:b/>
                <w:bCs/>
                <w:szCs w:val="21"/>
              </w:rPr>
            </w:pPr>
            <w:r>
              <w:rPr>
                <w:rFonts w:ascii="宋体" w:hAnsi="宋体"/>
                <w:b/>
                <w:bCs/>
                <w:szCs w:val="21"/>
              </w:rPr>
              <w:t>20</w:t>
            </w:r>
          </w:p>
        </w:tc>
        <w:tc>
          <w:tcPr>
            <w:tcW w:w="4924" w:type="dxa"/>
            <w:gridSpan w:val="2"/>
            <w:vAlign w:val="center"/>
          </w:tcPr>
          <w:p w:rsidR="006327EA" w:rsidRDefault="00A94B3B">
            <w:pPr>
              <w:spacing w:line="240" w:lineRule="exact"/>
              <w:rPr>
                <w:rFonts w:ascii="宋体" w:hAnsi="宋体"/>
                <w:b/>
                <w:szCs w:val="21"/>
              </w:rPr>
            </w:pPr>
            <w:r>
              <w:rPr>
                <w:rFonts w:ascii="宋体" w:hAnsi="宋体"/>
                <w:b/>
                <w:szCs w:val="21"/>
              </w:rPr>
              <w:t>得分小计</w:t>
            </w:r>
          </w:p>
        </w:tc>
        <w:tc>
          <w:tcPr>
            <w:tcW w:w="1249" w:type="dxa"/>
            <w:vAlign w:val="center"/>
          </w:tcPr>
          <w:p w:rsidR="006327EA" w:rsidRDefault="00A94B3B">
            <w:pPr>
              <w:spacing w:line="240" w:lineRule="exact"/>
              <w:jc w:val="center"/>
              <w:rPr>
                <w:rFonts w:ascii="宋体" w:hAnsi="宋体"/>
                <w:b/>
                <w:szCs w:val="21"/>
              </w:rPr>
            </w:pPr>
            <w:r>
              <w:rPr>
                <w:rFonts w:ascii="宋体" w:hAnsi="宋体" w:hint="eastAsia"/>
                <w:b/>
                <w:color w:val="0000FF"/>
                <w:szCs w:val="21"/>
              </w:rPr>
              <w:t>13</w:t>
            </w:r>
          </w:p>
        </w:tc>
      </w:tr>
      <w:tr w:rsidR="006327EA">
        <w:trPr>
          <w:trHeight w:hRule="exact" w:val="469"/>
        </w:trPr>
        <w:tc>
          <w:tcPr>
            <w:tcW w:w="7915" w:type="dxa"/>
            <w:gridSpan w:val="4"/>
            <w:vAlign w:val="center"/>
          </w:tcPr>
          <w:p w:rsidR="006327EA" w:rsidRDefault="00A94B3B">
            <w:pPr>
              <w:spacing w:line="240" w:lineRule="exact"/>
              <w:rPr>
                <w:rFonts w:ascii="宋体" w:hAnsi="宋体"/>
                <w:b/>
                <w:bCs/>
                <w:szCs w:val="21"/>
              </w:rPr>
            </w:pPr>
            <w:r>
              <w:rPr>
                <w:rFonts w:ascii="宋体" w:hAnsi="宋体"/>
                <w:b/>
                <w:bCs/>
                <w:szCs w:val="21"/>
              </w:rPr>
              <w:t>总计</w:t>
            </w:r>
          </w:p>
        </w:tc>
        <w:tc>
          <w:tcPr>
            <w:tcW w:w="986" w:type="dxa"/>
            <w:vAlign w:val="center"/>
          </w:tcPr>
          <w:p w:rsidR="006327EA" w:rsidRDefault="00A94B3B">
            <w:pPr>
              <w:spacing w:line="240" w:lineRule="exact"/>
              <w:jc w:val="center"/>
              <w:rPr>
                <w:rFonts w:ascii="宋体" w:hAnsi="宋体"/>
                <w:b/>
                <w:bCs/>
                <w:szCs w:val="21"/>
              </w:rPr>
            </w:pPr>
            <w:r>
              <w:rPr>
                <w:rFonts w:ascii="宋体" w:hAnsi="宋体"/>
                <w:b/>
                <w:bCs/>
                <w:szCs w:val="21"/>
              </w:rPr>
              <w:t>1000</w:t>
            </w:r>
          </w:p>
        </w:tc>
        <w:tc>
          <w:tcPr>
            <w:tcW w:w="4924" w:type="dxa"/>
            <w:gridSpan w:val="2"/>
            <w:vAlign w:val="center"/>
          </w:tcPr>
          <w:p w:rsidR="006327EA" w:rsidRDefault="00A94B3B">
            <w:pPr>
              <w:spacing w:line="240" w:lineRule="exact"/>
              <w:rPr>
                <w:rFonts w:ascii="宋体" w:hAnsi="宋体"/>
                <w:b/>
                <w:szCs w:val="21"/>
              </w:rPr>
            </w:pPr>
            <w:r>
              <w:rPr>
                <w:rFonts w:ascii="宋体" w:hAnsi="宋体" w:hint="eastAsia"/>
                <w:b/>
                <w:szCs w:val="21"/>
              </w:rPr>
              <w:t>得分总计</w:t>
            </w:r>
            <w:r>
              <w:rPr>
                <w:rFonts w:ascii="宋体" w:hAnsi="宋体"/>
                <w:b/>
                <w:szCs w:val="21"/>
              </w:rPr>
              <w:t>888</w:t>
            </w:r>
            <w:r>
              <w:rPr>
                <w:rFonts w:ascii="宋体" w:hAnsi="宋体" w:hint="eastAsia"/>
                <w:b/>
                <w:szCs w:val="21"/>
              </w:rPr>
              <w:t>分\缺项总计</w:t>
            </w:r>
            <w:r>
              <w:rPr>
                <w:rFonts w:ascii="宋体" w:hAnsi="宋体"/>
                <w:b/>
                <w:szCs w:val="21"/>
              </w:rPr>
              <w:t>112</w:t>
            </w:r>
            <w:r>
              <w:rPr>
                <w:rFonts w:ascii="宋体" w:hAnsi="宋体" w:hint="eastAsia"/>
                <w:b/>
                <w:szCs w:val="21"/>
              </w:rPr>
              <w:t>分</w:t>
            </w:r>
          </w:p>
        </w:tc>
        <w:tc>
          <w:tcPr>
            <w:tcW w:w="1249" w:type="dxa"/>
            <w:vAlign w:val="center"/>
          </w:tcPr>
          <w:p w:rsidR="006327EA" w:rsidRDefault="00A94B3B">
            <w:pPr>
              <w:spacing w:line="240" w:lineRule="exact"/>
              <w:jc w:val="center"/>
              <w:rPr>
                <w:rFonts w:ascii="宋体" w:hAnsi="宋体"/>
                <w:b/>
                <w:szCs w:val="21"/>
              </w:rPr>
            </w:pPr>
            <w:r>
              <w:rPr>
                <w:rFonts w:ascii="宋体" w:hAnsi="宋体" w:hint="eastAsia"/>
                <w:b/>
                <w:color w:val="0000FF"/>
                <w:szCs w:val="21"/>
              </w:rPr>
              <w:t>607</w:t>
            </w:r>
          </w:p>
        </w:tc>
      </w:tr>
    </w:tbl>
    <w:p w:rsidR="000A0F92" w:rsidRDefault="000A0F92" w:rsidP="003D4EE5">
      <w:pPr>
        <w:widowControl/>
        <w:spacing w:after="156"/>
        <w:rPr>
          <w:rFonts w:ascii="宋体" w:hAnsi="宋体"/>
          <w:b/>
          <w:bCs/>
          <w:kern w:val="0"/>
          <w:sz w:val="32"/>
          <w:szCs w:val="32"/>
        </w:rPr>
      </w:pPr>
    </w:p>
    <w:tbl>
      <w:tblPr>
        <w:tblStyle w:val="a8"/>
        <w:tblpPr w:leftFromText="180" w:rightFromText="180" w:vertAnchor="text" w:horzAnchor="page" w:tblpX="1360" w:tblpY="629"/>
        <w:tblOverlap w:val="never"/>
        <w:tblW w:w="14187" w:type="dxa"/>
        <w:tblLayout w:type="fixed"/>
        <w:tblLook w:val="04A0" w:firstRow="1" w:lastRow="0" w:firstColumn="1" w:lastColumn="0" w:noHBand="0" w:noVBand="1"/>
      </w:tblPr>
      <w:tblGrid>
        <w:gridCol w:w="2839"/>
        <w:gridCol w:w="2839"/>
        <w:gridCol w:w="2839"/>
        <w:gridCol w:w="2839"/>
        <w:gridCol w:w="2831"/>
      </w:tblGrid>
      <w:tr w:rsidR="000A0F92" w:rsidRPr="009956CA" w:rsidTr="00EE547C">
        <w:trPr>
          <w:trHeight w:val="572"/>
        </w:trPr>
        <w:tc>
          <w:tcPr>
            <w:tcW w:w="2839" w:type="dxa"/>
            <w:vAlign w:val="center"/>
          </w:tcPr>
          <w:p w:rsidR="000A0F92" w:rsidRPr="009956CA" w:rsidRDefault="000A0F92" w:rsidP="00EE547C">
            <w:pPr>
              <w:jc w:val="center"/>
              <w:rPr>
                <w:color w:val="000000" w:themeColor="text1"/>
              </w:rPr>
            </w:pPr>
            <w:r w:rsidRPr="009956CA">
              <w:rPr>
                <w:rFonts w:hint="eastAsia"/>
                <w:color w:val="000000" w:themeColor="text1"/>
                <w:sz w:val="28"/>
                <w:szCs w:val="36"/>
              </w:rPr>
              <w:lastRenderedPageBreak/>
              <w:t>评审专家</w:t>
            </w:r>
          </w:p>
        </w:tc>
        <w:tc>
          <w:tcPr>
            <w:tcW w:w="2839" w:type="dxa"/>
            <w:vAlign w:val="center"/>
          </w:tcPr>
          <w:p w:rsidR="000A0F92" w:rsidRPr="009956CA" w:rsidRDefault="000A0F92" w:rsidP="00EE547C">
            <w:pPr>
              <w:jc w:val="center"/>
              <w:rPr>
                <w:color w:val="000000" w:themeColor="text1"/>
              </w:rPr>
            </w:pPr>
            <w:r w:rsidRPr="009956CA">
              <w:rPr>
                <w:rFonts w:hint="eastAsia"/>
                <w:color w:val="000000" w:themeColor="text1"/>
                <w:sz w:val="28"/>
                <w:szCs w:val="36"/>
              </w:rPr>
              <w:t>证书编号</w:t>
            </w:r>
          </w:p>
        </w:tc>
        <w:tc>
          <w:tcPr>
            <w:tcW w:w="2839" w:type="dxa"/>
          </w:tcPr>
          <w:p w:rsidR="000A0F92" w:rsidRPr="009956CA" w:rsidRDefault="000A0F92" w:rsidP="00EE547C">
            <w:pPr>
              <w:jc w:val="center"/>
              <w:rPr>
                <w:color w:val="000000" w:themeColor="text1"/>
              </w:rPr>
            </w:pPr>
            <w:r w:rsidRPr="009956CA">
              <w:rPr>
                <w:rFonts w:hint="eastAsia"/>
                <w:color w:val="000000" w:themeColor="text1"/>
                <w:sz w:val="28"/>
                <w:szCs w:val="36"/>
              </w:rPr>
              <w:t>评审范围</w:t>
            </w:r>
          </w:p>
        </w:tc>
        <w:tc>
          <w:tcPr>
            <w:tcW w:w="2839" w:type="dxa"/>
          </w:tcPr>
          <w:p w:rsidR="000A0F92" w:rsidRPr="009956CA" w:rsidRDefault="000A0F92" w:rsidP="00EE547C">
            <w:pPr>
              <w:jc w:val="center"/>
              <w:rPr>
                <w:color w:val="000000" w:themeColor="text1"/>
              </w:rPr>
            </w:pPr>
            <w:r w:rsidRPr="009956CA">
              <w:rPr>
                <w:rFonts w:hint="eastAsia"/>
                <w:color w:val="000000" w:themeColor="text1"/>
                <w:sz w:val="28"/>
                <w:szCs w:val="36"/>
              </w:rPr>
              <w:t>相应元素总得分</w:t>
            </w:r>
          </w:p>
        </w:tc>
        <w:tc>
          <w:tcPr>
            <w:tcW w:w="2831" w:type="dxa"/>
          </w:tcPr>
          <w:p w:rsidR="000A0F92" w:rsidRPr="009956CA" w:rsidRDefault="000A0F92" w:rsidP="00EE547C">
            <w:pPr>
              <w:jc w:val="center"/>
              <w:rPr>
                <w:color w:val="000000" w:themeColor="text1"/>
                <w:sz w:val="28"/>
                <w:szCs w:val="36"/>
              </w:rPr>
            </w:pPr>
            <w:r w:rsidRPr="009956CA">
              <w:rPr>
                <w:rFonts w:hint="eastAsia"/>
                <w:color w:val="000000" w:themeColor="text1"/>
                <w:sz w:val="28"/>
                <w:szCs w:val="36"/>
              </w:rPr>
              <w:t>签名</w:t>
            </w:r>
          </w:p>
        </w:tc>
      </w:tr>
      <w:tr w:rsidR="000A0F92" w:rsidRPr="009956CA" w:rsidTr="00EE547C">
        <w:trPr>
          <w:trHeight w:val="572"/>
        </w:trPr>
        <w:tc>
          <w:tcPr>
            <w:tcW w:w="2839" w:type="dxa"/>
            <w:vAlign w:val="center"/>
          </w:tcPr>
          <w:p w:rsidR="000A0F92" w:rsidRPr="009956CA" w:rsidRDefault="00CB111C" w:rsidP="00EE547C">
            <w:pPr>
              <w:adjustRightInd w:val="0"/>
              <w:snapToGrid w:val="0"/>
              <w:jc w:val="center"/>
              <w:rPr>
                <w:color w:val="000000" w:themeColor="text1"/>
              </w:rPr>
            </w:pPr>
            <w:r>
              <w:rPr>
                <w:rFonts w:hAnsi="宋体" w:hint="eastAsia"/>
                <w:color w:val="000000" w:themeColor="text1"/>
                <w:sz w:val="24"/>
              </w:rPr>
              <w:t>李学</w:t>
            </w:r>
            <w:bookmarkStart w:id="2" w:name="_GoBack"/>
            <w:bookmarkEnd w:id="2"/>
            <w:r w:rsidR="000A0F92" w:rsidRPr="000C5F14">
              <w:rPr>
                <w:rFonts w:hAnsi="宋体" w:hint="eastAsia"/>
                <w:color w:val="000000" w:themeColor="text1"/>
                <w:sz w:val="24"/>
              </w:rPr>
              <w:t>峰</w:t>
            </w:r>
          </w:p>
        </w:tc>
        <w:tc>
          <w:tcPr>
            <w:tcW w:w="2839" w:type="dxa"/>
            <w:vAlign w:val="center"/>
          </w:tcPr>
          <w:p w:rsidR="000A0F92" w:rsidRPr="009956CA" w:rsidRDefault="000A0F92" w:rsidP="00EE547C">
            <w:pPr>
              <w:adjustRightInd w:val="0"/>
              <w:snapToGrid w:val="0"/>
              <w:jc w:val="center"/>
              <w:rPr>
                <w:color w:val="000000" w:themeColor="text1"/>
              </w:rPr>
            </w:pPr>
            <w:r w:rsidRPr="009956CA">
              <w:rPr>
                <w:rFonts w:hAnsi="宋体" w:hint="eastAsia"/>
                <w:color w:val="000000" w:themeColor="text1"/>
                <w:sz w:val="24"/>
              </w:rPr>
              <w:t>赣工贸20</w:t>
            </w:r>
            <w:r>
              <w:rPr>
                <w:rFonts w:hAnsi="宋体"/>
                <w:color w:val="000000" w:themeColor="text1"/>
                <w:sz w:val="24"/>
              </w:rPr>
              <w:t>200035</w:t>
            </w:r>
          </w:p>
        </w:tc>
        <w:tc>
          <w:tcPr>
            <w:tcW w:w="2839" w:type="dxa"/>
            <w:vAlign w:val="center"/>
          </w:tcPr>
          <w:p w:rsidR="000A0F92" w:rsidRPr="009956CA" w:rsidRDefault="000A0F92" w:rsidP="00EE547C">
            <w:pPr>
              <w:jc w:val="center"/>
              <w:rPr>
                <w:color w:val="000000" w:themeColor="text1"/>
                <w:sz w:val="22"/>
                <w:szCs w:val="28"/>
              </w:rPr>
            </w:pPr>
            <w:r w:rsidRPr="009956CA">
              <w:rPr>
                <w:rFonts w:hint="eastAsia"/>
                <w:color w:val="000000" w:themeColor="text1"/>
                <w:sz w:val="24"/>
              </w:rPr>
              <w:t>6-</w:t>
            </w:r>
            <w:r>
              <w:rPr>
                <w:rFonts w:hint="eastAsia"/>
                <w:color w:val="000000" w:themeColor="text1"/>
                <w:sz w:val="24"/>
              </w:rPr>
              <w:t>7</w:t>
            </w:r>
          </w:p>
        </w:tc>
        <w:tc>
          <w:tcPr>
            <w:tcW w:w="2839" w:type="dxa"/>
          </w:tcPr>
          <w:p w:rsidR="000A0F92" w:rsidRPr="009956CA" w:rsidRDefault="000A0F92" w:rsidP="00EE547C">
            <w:pPr>
              <w:spacing w:beforeLines="50" w:before="156"/>
              <w:jc w:val="center"/>
              <w:rPr>
                <w:color w:val="000000" w:themeColor="text1"/>
              </w:rPr>
            </w:pPr>
          </w:p>
        </w:tc>
        <w:tc>
          <w:tcPr>
            <w:tcW w:w="2831" w:type="dxa"/>
          </w:tcPr>
          <w:p w:rsidR="000A0F92" w:rsidRPr="009956CA" w:rsidRDefault="000A0F92" w:rsidP="00EE547C">
            <w:pPr>
              <w:rPr>
                <w:color w:val="000000" w:themeColor="text1"/>
              </w:rPr>
            </w:pPr>
          </w:p>
        </w:tc>
      </w:tr>
      <w:tr w:rsidR="000A0F92" w:rsidRPr="009956CA" w:rsidTr="00EE547C">
        <w:trPr>
          <w:trHeight w:val="572"/>
        </w:trPr>
        <w:tc>
          <w:tcPr>
            <w:tcW w:w="2839" w:type="dxa"/>
            <w:vAlign w:val="center"/>
          </w:tcPr>
          <w:p w:rsidR="000A0F92" w:rsidRPr="009956CA" w:rsidRDefault="000A0F92" w:rsidP="00EE547C">
            <w:pPr>
              <w:adjustRightInd w:val="0"/>
              <w:snapToGrid w:val="0"/>
              <w:jc w:val="center"/>
              <w:rPr>
                <w:color w:val="000000" w:themeColor="text1"/>
              </w:rPr>
            </w:pPr>
            <w:r w:rsidRPr="009956CA">
              <w:rPr>
                <w:rFonts w:hAnsi="宋体" w:hint="eastAsia"/>
                <w:color w:val="000000" w:themeColor="text1"/>
                <w:sz w:val="24"/>
              </w:rPr>
              <w:t>林群</w:t>
            </w:r>
          </w:p>
        </w:tc>
        <w:tc>
          <w:tcPr>
            <w:tcW w:w="2839" w:type="dxa"/>
            <w:vAlign w:val="center"/>
          </w:tcPr>
          <w:p w:rsidR="000A0F92" w:rsidRPr="009956CA" w:rsidRDefault="000A0F92" w:rsidP="00EE547C">
            <w:pPr>
              <w:adjustRightInd w:val="0"/>
              <w:snapToGrid w:val="0"/>
              <w:jc w:val="center"/>
              <w:rPr>
                <w:color w:val="000000" w:themeColor="text1"/>
              </w:rPr>
            </w:pPr>
            <w:r w:rsidRPr="009956CA">
              <w:rPr>
                <w:rFonts w:hAnsi="宋体" w:hint="eastAsia"/>
                <w:color w:val="000000" w:themeColor="text1"/>
                <w:sz w:val="24"/>
              </w:rPr>
              <w:t>赣工贸20180221</w:t>
            </w:r>
          </w:p>
        </w:tc>
        <w:tc>
          <w:tcPr>
            <w:tcW w:w="2839" w:type="dxa"/>
            <w:vAlign w:val="center"/>
          </w:tcPr>
          <w:p w:rsidR="000A0F92" w:rsidRPr="009956CA" w:rsidRDefault="000A0F92" w:rsidP="00EE547C">
            <w:pPr>
              <w:jc w:val="center"/>
              <w:rPr>
                <w:color w:val="000000" w:themeColor="text1"/>
                <w:sz w:val="22"/>
                <w:szCs w:val="28"/>
              </w:rPr>
            </w:pPr>
            <w:r w:rsidRPr="009956CA">
              <w:rPr>
                <w:rFonts w:hint="eastAsia"/>
                <w:color w:val="000000" w:themeColor="text1"/>
                <w:sz w:val="24"/>
              </w:rPr>
              <w:t>1-5</w:t>
            </w:r>
          </w:p>
        </w:tc>
        <w:tc>
          <w:tcPr>
            <w:tcW w:w="2839" w:type="dxa"/>
          </w:tcPr>
          <w:p w:rsidR="000A0F92" w:rsidRPr="009956CA" w:rsidRDefault="000A0F92" w:rsidP="00EE547C">
            <w:pPr>
              <w:spacing w:beforeLines="50" w:before="156"/>
              <w:jc w:val="center"/>
              <w:rPr>
                <w:color w:val="000000" w:themeColor="text1"/>
              </w:rPr>
            </w:pPr>
          </w:p>
        </w:tc>
        <w:tc>
          <w:tcPr>
            <w:tcW w:w="2831" w:type="dxa"/>
          </w:tcPr>
          <w:p w:rsidR="000A0F92" w:rsidRPr="009956CA" w:rsidRDefault="000A0F92" w:rsidP="00EE547C">
            <w:pPr>
              <w:rPr>
                <w:color w:val="000000" w:themeColor="text1"/>
              </w:rPr>
            </w:pPr>
          </w:p>
        </w:tc>
      </w:tr>
      <w:tr w:rsidR="000A0F92" w:rsidRPr="009956CA" w:rsidTr="00EE547C">
        <w:trPr>
          <w:trHeight w:val="590"/>
        </w:trPr>
        <w:tc>
          <w:tcPr>
            <w:tcW w:w="2839" w:type="dxa"/>
            <w:vAlign w:val="center"/>
          </w:tcPr>
          <w:p w:rsidR="000A0F92" w:rsidRPr="009956CA" w:rsidRDefault="000A0F92" w:rsidP="00EE547C">
            <w:pPr>
              <w:adjustRightInd w:val="0"/>
              <w:snapToGrid w:val="0"/>
              <w:jc w:val="center"/>
              <w:rPr>
                <w:color w:val="000000" w:themeColor="text1"/>
              </w:rPr>
            </w:pPr>
            <w:r w:rsidRPr="005B7250">
              <w:rPr>
                <w:rFonts w:hAnsi="宋体" w:hint="eastAsia"/>
                <w:color w:val="000000" w:themeColor="text1"/>
                <w:sz w:val="24"/>
              </w:rPr>
              <w:t>袁子辉</w:t>
            </w:r>
          </w:p>
        </w:tc>
        <w:tc>
          <w:tcPr>
            <w:tcW w:w="2839" w:type="dxa"/>
            <w:vAlign w:val="center"/>
          </w:tcPr>
          <w:p w:rsidR="000A0F92" w:rsidRPr="009956CA" w:rsidRDefault="000A0F92" w:rsidP="00EE547C">
            <w:pPr>
              <w:adjustRightInd w:val="0"/>
              <w:snapToGrid w:val="0"/>
              <w:jc w:val="center"/>
              <w:rPr>
                <w:color w:val="000000" w:themeColor="text1"/>
              </w:rPr>
            </w:pPr>
            <w:r w:rsidRPr="009956CA">
              <w:rPr>
                <w:rFonts w:hAnsi="宋体" w:hint="eastAsia"/>
                <w:color w:val="000000" w:themeColor="text1"/>
                <w:sz w:val="24"/>
              </w:rPr>
              <w:t>赣工贸201802</w:t>
            </w:r>
            <w:r>
              <w:rPr>
                <w:rFonts w:hAnsi="宋体" w:hint="eastAsia"/>
                <w:color w:val="000000" w:themeColor="text1"/>
                <w:sz w:val="24"/>
              </w:rPr>
              <w:t>19</w:t>
            </w:r>
          </w:p>
        </w:tc>
        <w:tc>
          <w:tcPr>
            <w:tcW w:w="2839" w:type="dxa"/>
            <w:vAlign w:val="center"/>
          </w:tcPr>
          <w:p w:rsidR="000A0F92" w:rsidRPr="009956CA" w:rsidRDefault="000A0F92" w:rsidP="00EE547C">
            <w:pPr>
              <w:jc w:val="center"/>
              <w:rPr>
                <w:color w:val="000000" w:themeColor="text1"/>
                <w:sz w:val="22"/>
                <w:szCs w:val="28"/>
              </w:rPr>
            </w:pPr>
            <w:r>
              <w:rPr>
                <w:rFonts w:hint="eastAsia"/>
                <w:color w:val="000000" w:themeColor="text1"/>
                <w:sz w:val="24"/>
              </w:rPr>
              <w:t>8</w:t>
            </w:r>
            <w:r w:rsidRPr="009956CA">
              <w:rPr>
                <w:rFonts w:hint="eastAsia"/>
                <w:color w:val="000000" w:themeColor="text1"/>
                <w:sz w:val="24"/>
              </w:rPr>
              <w:t>-13</w:t>
            </w:r>
          </w:p>
        </w:tc>
        <w:tc>
          <w:tcPr>
            <w:tcW w:w="2839" w:type="dxa"/>
          </w:tcPr>
          <w:p w:rsidR="000A0F92" w:rsidRPr="009956CA" w:rsidRDefault="000A0F92" w:rsidP="00EE547C">
            <w:pPr>
              <w:spacing w:beforeLines="50" w:before="156"/>
              <w:jc w:val="center"/>
              <w:rPr>
                <w:color w:val="000000" w:themeColor="text1"/>
              </w:rPr>
            </w:pPr>
          </w:p>
        </w:tc>
        <w:tc>
          <w:tcPr>
            <w:tcW w:w="2831" w:type="dxa"/>
          </w:tcPr>
          <w:p w:rsidR="000A0F92" w:rsidRPr="009956CA" w:rsidRDefault="000A0F92" w:rsidP="00EE547C">
            <w:pPr>
              <w:rPr>
                <w:color w:val="000000" w:themeColor="text1"/>
              </w:rPr>
            </w:pPr>
          </w:p>
        </w:tc>
      </w:tr>
      <w:tr w:rsidR="000A0F92" w:rsidRPr="009956CA" w:rsidTr="00EE547C">
        <w:trPr>
          <w:trHeight w:val="590"/>
        </w:trPr>
        <w:tc>
          <w:tcPr>
            <w:tcW w:w="2839" w:type="dxa"/>
            <w:vAlign w:val="center"/>
          </w:tcPr>
          <w:p w:rsidR="000A0F92" w:rsidRPr="009956CA" w:rsidRDefault="000A0F92" w:rsidP="00EE547C">
            <w:pPr>
              <w:jc w:val="center"/>
              <w:rPr>
                <w:color w:val="000000" w:themeColor="text1"/>
                <w:sz w:val="24"/>
              </w:rPr>
            </w:pPr>
          </w:p>
        </w:tc>
        <w:tc>
          <w:tcPr>
            <w:tcW w:w="2839" w:type="dxa"/>
            <w:vAlign w:val="center"/>
          </w:tcPr>
          <w:p w:rsidR="000A0F92" w:rsidRPr="009956CA" w:rsidRDefault="000A0F92" w:rsidP="00EE547C">
            <w:pPr>
              <w:jc w:val="center"/>
              <w:rPr>
                <w:color w:val="000000" w:themeColor="text1"/>
                <w:sz w:val="24"/>
              </w:rPr>
            </w:pPr>
          </w:p>
        </w:tc>
        <w:tc>
          <w:tcPr>
            <w:tcW w:w="2839" w:type="dxa"/>
          </w:tcPr>
          <w:p w:rsidR="000A0F92" w:rsidRPr="009956CA" w:rsidRDefault="000A0F92" w:rsidP="00EE547C">
            <w:pPr>
              <w:spacing w:beforeLines="50" w:before="156"/>
              <w:jc w:val="center"/>
              <w:rPr>
                <w:color w:val="000000" w:themeColor="text1"/>
                <w:sz w:val="22"/>
                <w:szCs w:val="28"/>
              </w:rPr>
            </w:pPr>
          </w:p>
        </w:tc>
        <w:tc>
          <w:tcPr>
            <w:tcW w:w="2839" w:type="dxa"/>
          </w:tcPr>
          <w:p w:rsidR="000A0F92" w:rsidRPr="009956CA" w:rsidRDefault="000A0F92" w:rsidP="00EE547C">
            <w:pPr>
              <w:spacing w:beforeLines="50" w:before="156"/>
              <w:jc w:val="center"/>
              <w:rPr>
                <w:color w:val="000000" w:themeColor="text1"/>
              </w:rPr>
            </w:pPr>
          </w:p>
        </w:tc>
        <w:tc>
          <w:tcPr>
            <w:tcW w:w="2831" w:type="dxa"/>
          </w:tcPr>
          <w:p w:rsidR="000A0F92" w:rsidRPr="009956CA" w:rsidRDefault="000A0F92" w:rsidP="00EE547C">
            <w:pPr>
              <w:rPr>
                <w:color w:val="000000" w:themeColor="text1"/>
              </w:rPr>
            </w:pPr>
          </w:p>
        </w:tc>
      </w:tr>
    </w:tbl>
    <w:p w:rsidR="000A0F92" w:rsidRPr="009956CA" w:rsidRDefault="00077FA6" w:rsidP="003D4EE5">
      <w:pPr>
        <w:jc w:val="center"/>
        <w:rPr>
          <w:color w:val="000000" w:themeColor="text1"/>
          <w:sz w:val="32"/>
          <w:szCs w:val="40"/>
        </w:rPr>
      </w:pPr>
      <w:r>
        <w:rPr>
          <w:rFonts w:hint="eastAsia"/>
          <w:color w:val="000000" w:themeColor="text1"/>
          <w:sz w:val="32"/>
          <w:szCs w:val="40"/>
        </w:rPr>
        <w:t>江西省众恒电器有限公司</w:t>
      </w:r>
      <w:r w:rsidR="000A0F92" w:rsidRPr="009956CA">
        <w:rPr>
          <w:rFonts w:hint="eastAsia"/>
          <w:color w:val="000000" w:themeColor="text1"/>
          <w:sz w:val="32"/>
          <w:szCs w:val="40"/>
        </w:rPr>
        <w:t>安标化三级达标评审分工明细表</w:t>
      </w:r>
    </w:p>
    <w:p w:rsidR="000A0F92" w:rsidRPr="00755843" w:rsidRDefault="000A0F92" w:rsidP="000A0F92">
      <w:pPr>
        <w:tabs>
          <w:tab w:val="left" w:pos="815"/>
        </w:tabs>
        <w:jc w:val="left"/>
        <w:rPr>
          <w:color w:val="000000" w:themeColor="text1"/>
          <w:sz w:val="32"/>
          <w:szCs w:val="40"/>
        </w:rPr>
      </w:pPr>
      <w:r w:rsidRPr="009956CA">
        <w:rPr>
          <w:rFonts w:hint="eastAsia"/>
          <w:color w:val="000000" w:themeColor="text1"/>
          <w:sz w:val="32"/>
          <w:szCs w:val="40"/>
        </w:rPr>
        <w:t>评审单位：江西饶安工程咨询有限公司</w:t>
      </w:r>
      <w:r w:rsidRPr="009956CA">
        <w:rPr>
          <w:rFonts w:hint="eastAsia"/>
          <w:color w:val="000000" w:themeColor="text1"/>
          <w:sz w:val="32"/>
          <w:szCs w:val="40"/>
        </w:rPr>
        <w:t xml:space="preserve">        </w:t>
      </w:r>
      <w:r w:rsidRPr="009956CA">
        <w:rPr>
          <w:rFonts w:hint="eastAsia"/>
          <w:color w:val="000000" w:themeColor="text1"/>
          <w:sz w:val="32"/>
          <w:szCs w:val="40"/>
        </w:rPr>
        <w:t>评审时间：</w:t>
      </w:r>
      <w:r>
        <w:rPr>
          <w:rFonts w:hint="eastAsia"/>
          <w:color w:val="000000" w:themeColor="text1"/>
          <w:sz w:val="32"/>
          <w:szCs w:val="40"/>
        </w:rPr>
        <w:t>202</w:t>
      </w:r>
      <w:r>
        <w:rPr>
          <w:color w:val="000000" w:themeColor="text1"/>
          <w:sz w:val="32"/>
          <w:szCs w:val="40"/>
        </w:rPr>
        <w:t>1</w:t>
      </w:r>
      <w:r w:rsidRPr="009956CA">
        <w:rPr>
          <w:rFonts w:hint="eastAsia"/>
          <w:color w:val="000000" w:themeColor="text1"/>
          <w:sz w:val="32"/>
          <w:szCs w:val="40"/>
        </w:rPr>
        <w:t>年</w:t>
      </w:r>
      <w:r>
        <w:rPr>
          <w:color w:val="000000" w:themeColor="text1"/>
          <w:sz w:val="32"/>
          <w:szCs w:val="40"/>
        </w:rPr>
        <w:t>5</w:t>
      </w:r>
      <w:r w:rsidRPr="009956CA">
        <w:rPr>
          <w:rFonts w:hint="eastAsia"/>
          <w:color w:val="000000" w:themeColor="text1"/>
          <w:sz w:val="32"/>
          <w:szCs w:val="40"/>
        </w:rPr>
        <w:t>月</w:t>
      </w:r>
      <w:r>
        <w:rPr>
          <w:color w:val="000000" w:themeColor="text1"/>
          <w:sz w:val="32"/>
          <w:szCs w:val="40"/>
        </w:rPr>
        <w:t>29</w:t>
      </w:r>
      <w:r w:rsidRPr="009956CA">
        <w:rPr>
          <w:rFonts w:hint="eastAsia"/>
          <w:color w:val="000000" w:themeColor="text1"/>
          <w:sz w:val="32"/>
          <w:szCs w:val="40"/>
        </w:rPr>
        <w:t>日至</w:t>
      </w:r>
      <w:r>
        <w:rPr>
          <w:rFonts w:hint="eastAsia"/>
          <w:color w:val="000000" w:themeColor="text1"/>
          <w:sz w:val="32"/>
          <w:szCs w:val="40"/>
        </w:rPr>
        <w:t>202</w:t>
      </w:r>
      <w:r>
        <w:rPr>
          <w:color w:val="000000" w:themeColor="text1"/>
          <w:sz w:val="32"/>
          <w:szCs w:val="40"/>
        </w:rPr>
        <w:t>1</w:t>
      </w:r>
      <w:r w:rsidRPr="009956CA">
        <w:rPr>
          <w:rFonts w:hint="eastAsia"/>
          <w:color w:val="000000" w:themeColor="text1"/>
          <w:sz w:val="32"/>
          <w:szCs w:val="40"/>
        </w:rPr>
        <w:t>年</w:t>
      </w:r>
      <w:r>
        <w:rPr>
          <w:color w:val="000000" w:themeColor="text1"/>
          <w:sz w:val="32"/>
          <w:szCs w:val="40"/>
        </w:rPr>
        <w:t>5</w:t>
      </w:r>
      <w:r w:rsidRPr="009956CA">
        <w:rPr>
          <w:rFonts w:hint="eastAsia"/>
          <w:color w:val="000000" w:themeColor="text1"/>
          <w:sz w:val="32"/>
          <w:szCs w:val="40"/>
        </w:rPr>
        <w:t>月</w:t>
      </w:r>
      <w:r>
        <w:rPr>
          <w:color w:val="000000" w:themeColor="text1"/>
          <w:sz w:val="32"/>
          <w:szCs w:val="40"/>
        </w:rPr>
        <w:t>30</w:t>
      </w:r>
      <w:r w:rsidRPr="009956CA">
        <w:rPr>
          <w:rFonts w:hint="eastAsia"/>
          <w:color w:val="000000" w:themeColor="text1"/>
          <w:sz w:val="32"/>
          <w:szCs w:val="40"/>
        </w:rPr>
        <w:t>日</w:t>
      </w:r>
    </w:p>
    <w:p w:rsidR="006327EA" w:rsidRPr="000A0F92" w:rsidRDefault="006327EA">
      <w:pPr>
        <w:widowControl/>
        <w:spacing w:after="156"/>
        <w:jc w:val="center"/>
        <w:rPr>
          <w:rFonts w:ascii="宋体" w:hAnsi="宋体"/>
          <w:b/>
          <w:bCs/>
          <w:kern w:val="0"/>
          <w:sz w:val="32"/>
          <w:szCs w:val="32"/>
        </w:rPr>
      </w:pPr>
    </w:p>
    <w:sectPr w:rsidR="006327EA" w:rsidRPr="000A0F92">
      <w:headerReference w:type="default" r:id="rId8"/>
      <w:footerReference w:type="default" r:id="rId9"/>
      <w:pgSz w:w="16838" w:h="11906" w:orient="landscape"/>
      <w:pgMar w:top="1134" w:right="1440" w:bottom="1134" w:left="1440" w:header="851" w:footer="850"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7211" w:rsidRDefault="00667211">
      <w:r>
        <w:separator/>
      </w:r>
    </w:p>
  </w:endnote>
  <w:endnote w:type="continuationSeparator" w:id="0">
    <w:p w:rsidR="00667211" w:rsidRDefault="006672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0" w:usb1="0000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05937"/>
    </w:sdtPr>
    <w:sdtEndPr/>
    <w:sdtContent>
      <w:sdt>
        <w:sdtPr>
          <w:id w:val="171357283"/>
        </w:sdtPr>
        <w:sdtEndPr/>
        <w:sdtContent>
          <w:p w:rsidR="00EE547C" w:rsidRDefault="00EE547C">
            <w:pPr>
              <w:pStyle w:val="a3"/>
              <w:jc w:val="right"/>
            </w:pPr>
            <w:r>
              <w:rPr>
                <w:lang w:val="zh-CN"/>
              </w:rPr>
              <w:t xml:space="preserve"> </w:t>
            </w:r>
            <w:r>
              <w:rPr>
                <w:b/>
                <w:sz w:val="24"/>
                <w:szCs w:val="24"/>
              </w:rPr>
              <w:fldChar w:fldCharType="begin"/>
            </w:r>
            <w:r>
              <w:rPr>
                <w:b/>
              </w:rPr>
              <w:instrText>PAGE</w:instrText>
            </w:r>
            <w:r>
              <w:rPr>
                <w:b/>
                <w:sz w:val="24"/>
                <w:szCs w:val="24"/>
              </w:rPr>
              <w:fldChar w:fldCharType="separate"/>
            </w:r>
            <w:r w:rsidR="00CB111C">
              <w:rPr>
                <w:b/>
                <w:noProof/>
              </w:rPr>
              <w:t>40</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CB111C">
              <w:rPr>
                <w:b/>
                <w:noProof/>
              </w:rPr>
              <w:t>41</w:t>
            </w:r>
            <w:r>
              <w:rPr>
                <w:b/>
                <w:sz w:val="24"/>
                <w:szCs w:val="24"/>
              </w:rPr>
              <w:fldChar w:fldCharType="end"/>
            </w:r>
          </w:p>
        </w:sdtContent>
      </w:sdt>
    </w:sdtContent>
  </w:sdt>
  <w:p w:rsidR="00EE547C" w:rsidRDefault="00EE547C">
    <w:pPr>
      <w:pStyle w:val="a3"/>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7211" w:rsidRDefault="00667211">
      <w:r>
        <w:separator/>
      </w:r>
    </w:p>
  </w:footnote>
  <w:footnote w:type="continuationSeparator" w:id="0">
    <w:p w:rsidR="00667211" w:rsidRDefault="0066721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547C" w:rsidRDefault="00EE547C">
    <w:pPr>
      <w:pStyle w:val="a5"/>
      <w:pBdr>
        <w:bottom w:val="none" w:sz="0" w:space="0" w:color="auto"/>
      </w:pBdr>
      <w:rPr>
        <w:rFonts w:hAnsi="宋体"/>
        <w:bCs/>
        <w:sz w:val="21"/>
        <w:szCs w:val="3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40593"/>
    <w:multiLevelType w:val="hybridMultilevel"/>
    <w:tmpl w:val="EAB829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18C22E3"/>
    <w:multiLevelType w:val="hybridMultilevel"/>
    <w:tmpl w:val="4EF8F7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28A509E"/>
    <w:multiLevelType w:val="hybridMultilevel"/>
    <w:tmpl w:val="057822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56B37F1"/>
    <w:multiLevelType w:val="hybridMultilevel"/>
    <w:tmpl w:val="C0F28A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9CA498B"/>
    <w:multiLevelType w:val="hybridMultilevel"/>
    <w:tmpl w:val="3E8A93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9CC7F1B"/>
    <w:multiLevelType w:val="hybridMultilevel"/>
    <w:tmpl w:val="07BAE4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B056E10"/>
    <w:multiLevelType w:val="hybridMultilevel"/>
    <w:tmpl w:val="6B5868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14A745B"/>
    <w:multiLevelType w:val="hybridMultilevel"/>
    <w:tmpl w:val="197E4C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4F65085"/>
    <w:multiLevelType w:val="hybridMultilevel"/>
    <w:tmpl w:val="99CA4B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DA72424"/>
    <w:multiLevelType w:val="hybridMultilevel"/>
    <w:tmpl w:val="430EE9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25274CD"/>
    <w:multiLevelType w:val="hybridMultilevel"/>
    <w:tmpl w:val="4AC625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767078B"/>
    <w:multiLevelType w:val="hybridMultilevel"/>
    <w:tmpl w:val="0ED2F0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834347B"/>
    <w:multiLevelType w:val="hybridMultilevel"/>
    <w:tmpl w:val="369C58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3"/>
  </w:num>
  <w:num w:numId="3">
    <w:abstractNumId w:val="11"/>
  </w:num>
  <w:num w:numId="4">
    <w:abstractNumId w:val="0"/>
  </w:num>
  <w:num w:numId="5">
    <w:abstractNumId w:val="12"/>
  </w:num>
  <w:num w:numId="6">
    <w:abstractNumId w:val="7"/>
  </w:num>
  <w:num w:numId="7">
    <w:abstractNumId w:val="2"/>
  </w:num>
  <w:num w:numId="8">
    <w:abstractNumId w:val="8"/>
  </w:num>
  <w:num w:numId="9">
    <w:abstractNumId w:val="4"/>
  </w:num>
  <w:num w:numId="10">
    <w:abstractNumId w:val="1"/>
  </w:num>
  <w:num w:numId="11">
    <w:abstractNumId w:val="6"/>
  </w:num>
  <w:num w:numId="12">
    <w:abstractNumId w:val="9"/>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embedSystemFont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73E53121"/>
    <w:rsid w:val="000059B0"/>
    <w:rsid w:val="000132A2"/>
    <w:rsid w:val="000208B2"/>
    <w:rsid w:val="00052DB0"/>
    <w:rsid w:val="00062240"/>
    <w:rsid w:val="000727D9"/>
    <w:rsid w:val="00077FA6"/>
    <w:rsid w:val="000A0F92"/>
    <w:rsid w:val="000A12FB"/>
    <w:rsid w:val="000A3BC8"/>
    <w:rsid w:val="000B5E00"/>
    <w:rsid w:val="000C5F14"/>
    <w:rsid w:val="000C769E"/>
    <w:rsid w:val="000D0D35"/>
    <w:rsid w:val="000E286D"/>
    <w:rsid w:val="000F36C5"/>
    <w:rsid w:val="000F72F3"/>
    <w:rsid w:val="00100FD1"/>
    <w:rsid w:val="00115B70"/>
    <w:rsid w:val="001360F6"/>
    <w:rsid w:val="00143E67"/>
    <w:rsid w:val="00162D0B"/>
    <w:rsid w:val="00171B9E"/>
    <w:rsid w:val="00183E5B"/>
    <w:rsid w:val="00187FF2"/>
    <w:rsid w:val="00196011"/>
    <w:rsid w:val="001A4304"/>
    <w:rsid w:val="001B177B"/>
    <w:rsid w:val="001B359B"/>
    <w:rsid w:val="001D55A7"/>
    <w:rsid w:val="001F2CE9"/>
    <w:rsid w:val="00235E8C"/>
    <w:rsid w:val="00277281"/>
    <w:rsid w:val="002817D4"/>
    <w:rsid w:val="002921CE"/>
    <w:rsid w:val="002A0B76"/>
    <w:rsid w:val="002B6BD9"/>
    <w:rsid w:val="002C5D7D"/>
    <w:rsid w:val="002D13BE"/>
    <w:rsid w:val="002F7B29"/>
    <w:rsid w:val="003238E3"/>
    <w:rsid w:val="00331882"/>
    <w:rsid w:val="00347BBD"/>
    <w:rsid w:val="0035178C"/>
    <w:rsid w:val="003B7AB2"/>
    <w:rsid w:val="003D01F4"/>
    <w:rsid w:val="003D4EE5"/>
    <w:rsid w:val="003D5024"/>
    <w:rsid w:val="003D53E9"/>
    <w:rsid w:val="003D5A32"/>
    <w:rsid w:val="003E6163"/>
    <w:rsid w:val="003F7CD7"/>
    <w:rsid w:val="004527F1"/>
    <w:rsid w:val="0047223D"/>
    <w:rsid w:val="00473858"/>
    <w:rsid w:val="004749D1"/>
    <w:rsid w:val="0048410A"/>
    <w:rsid w:val="004854D0"/>
    <w:rsid w:val="00497501"/>
    <w:rsid w:val="00497605"/>
    <w:rsid w:val="004A1652"/>
    <w:rsid w:val="004A40E6"/>
    <w:rsid w:val="004F468B"/>
    <w:rsid w:val="004F6015"/>
    <w:rsid w:val="0051084C"/>
    <w:rsid w:val="005128B8"/>
    <w:rsid w:val="005217E0"/>
    <w:rsid w:val="00521C49"/>
    <w:rsid w:val="00532C1E"/>
    <w:rsid w:val="00542466"/>
    <w:rsid w:val="00580CD9"/>
    <w:rsid w:val="0058285A"/>
    <w:rsid w:val="005B28A3"/>
    <w:rsid w:val="005B4C82"/>
    <w:rsid w:val="005D1812"/>
    <w:rsid w:val="005D7CBF"/>
    <w:rsid w:val="005E1C8F"/>
    <w:rsid w:val="005F57D4"/>
    <w:rsid w:val="00622D38"/>
    <w:rsid w:val="006269F6"/>
    <w:rsid w:val="006327EA"/>
    <w:rsid w:val="00656968"/>
    <w:rsid w:val="0066034F"/>
    <w:rsid w:val="00667211"/>
    <w:rsid w:val="006718D4"/>
    <w:rsid w:val="00672509"/>
    <w:rsid w:val="00685758"/>
    <w:rsid w:val="00691663"/>
    <w:rsid w:val="006B0ADA"/>
    <w:rsid w:val="006C73A1"/>
    <w:rsid w:val="006F4C36"/>
    <w:rsid w:val="00716E94"/>
    <w:rsid w:val="00726022"/>
    <w:rsid w:val="00753DFA"/>
    <w:rsid w:val="00755D12"/>
    <w:rsid w:val="00771E64"/>
    <w:rsid w:val="00773A7C"/>
    <w:rsid w:val="00776E5D"/>
    <w:rsid w:val="007912A7"/>
    <w:rsid w:val="007A7C14"/>
    <w:rsid w:val="007B27F9"/>
    <w:rsid w:val="007B3824"/>
    <w:rsid w:val="007B61D8"/>
    <w:rsid w:val="007C1CE9"/>
    <w:rsid w:val="007C57C6"/>
    <w:rsid w:val="007C5E8A"/>
    <w:rsid w:val="008149D2"/>
    <w:rsid w:val="008357D1"/>
    <w:rsid w:val="008703C4"/>
    <w:rsid w:val="00895EA8"/>
    <w:rsid w:val="008A781E"/>
    <w:rsid w:val="008B6DEE"/>
    <w:rsid w:val="008C02F3"/>
    <w:rsid w:val="008D175D"/>
    <w:rsid w:val="008D275A"/>
    <w:rsid w:val="008E54B8"/>
    <w:rsid w:val="008F127C"/>
    <w:rsid w:val="009265E2"/>
    <w:rsid w:val="009757FC"/>
    <w:rsid w:val="009762F8"/>
    <w:rsid w:val="009A5FAF"/>
    <w:rsid w:val="009B0ACC"/>
    <w:rsid w:val="009C6411"/>
    <w:rsid w:val="009F7AE5"/>
    <w:rsid w:val="00A00695"/>
    <w:rsid w:val="00A0464E"/>
    <w:rsid w:val="00A20C7B"/>
    <w:rsid w:val="00A22FDC"/>
    <w:rsid w:val="00A26512"/>
    <w:rsid w:val="00A3564C"/>
    <w:rsid w:val="00A40612"/>
    <w:rsid w:val="00A43FD9"/>
    <w:rsid w:val="00A47116"/>
    <w:rsid w:val="00A54226"/>
    <w:rsid w:val="00A94B3B"/>
    <w:rsid w:val="00AA1B0D"/>
    <w:rsid w:val="00AA55CD"/>
    <w:rsid w:val="00AB5C19"/>
    <w:rsid w:val="00AC0B97"/>
    <w:rsid w:val="00AC3204"/>
    <w:rsid w:val="00AC47A4"/>
    <w:rsid w:val="00AD7EB5"/>
    <w:rsid w:val="00B01EC0"/>
    <w:rsid w:val="00B241AC"/>
    <w:rsid w:val="00B37C19"/>
    <w:rsid w:val="00B4175A"/>
    <w:rsid w:val="00B4701E"/>
    <w:rsid w:val="00B61E27"/>
    <w:rsid w:val="00B74954"/>
    <w:rsid w:val="00B775BC"/>
    <w:rsid w:val="00B96DEB"/>
    <w:rsid w:val="00BB44CC"/>
    <w:rsid w:val="00BB67FC"/>
    <w:rsid w:val="00BB6E6E"/>
    <w:rsid w:val="00BD168E"/>
    <w:rsid w:val="00BF2A85"/>
    <w:rsid w:val="00C3351F"/>
    <w:rsid w:val="00C438EF"/>
    <w:rsid w:val="00C60C23"/>
    <w:rsid w:val="00C87360"/>
    <w:rsid w:val="00C9126F"/>
    <w:rsid w:val="00C9178D"/>
    <w:rsid w:val="00C97F41"/>
    <w:rsid w:val="00CA32B3"/>
    <w:rsid w:val="00CB111C"/>
    <w:rsid w:val="00CE17A9"/>
    <w:rsid w:val="00CE72E0"/>
    <w:rsid w:val="00CF4491"/>
    <w:rsid w:val="00CF7B72"/>
    <w:rsid w:val="00D037A1"/>
    <w:rsid w:val="00D11D72"/>
    <w:rsid w:val="00D3091B"/>
    <w:rsid w:val="00D70AC9"/>
    <w:rsid w:val="00D72C17"/>
    <w:rsid w:val="00D9226A"/>
    <w:rsid w:val="00D95A6B"/>
    <w:rsid w:val="00D97304"/>
    <w:rsid w:val="00DB378C"/>
    <w:rsid w:val="00DC424C"/>
    <w:rsid w:val="00DC68F5"/>
    <w:rsid w:val="00DD1D0C"/>
    <w:rsid w:val="00DE1376"/>
    <w:rsid w:val="00DE211B"/>
    <w:rsid w:val="00DF6B01"/>
    <w:rsid w:val="00E111F0"/>
    <w:rsid w:val="00E435DD"/>
    <w:rsid w:val="00E448A1"/>
    <w:rsid w:val="00E71A71"/>
    <w:rsid w:val="00E910C6"/>
    <w:rsid w:val="00EA4F47"/>
    <w:rsid w:val="00EB1223"/>
    <w:rsid w:val="00EC0DB5"/>
    <w:rsid w:val="00EC0E38"/>
    <w:rsid w:val="00ED0F5D"/>
    <w:rsid w:val="00EE1054"/>
    <w:rsid w:val="00EE547C"/>
    <w:rsid w:val="00EE6093"/>
    <w:rsid w:val="00EF5E7A"/>
    <w:rsid w:val="00EF7ED9"/>
    <w:rsid w:val="00F01FE4"/>
    <w:rsid w:val="00F135F6"/>
    <w:rsid w:val="00F14CCC"/>
    <w:rsid w:val="00F161C7"/>
    <w:rsid w:val="00F32D35"/>
    <w:rsid w:val="00F32F0B"/>
    <w:rsid w:val="00F41A71"/>
    <w:rsid w:val="00F42F2D"/>
    <w:rsid w:val="00F4459E"/>
    <w:rsid w:val="00F53265"/>
    <w:rsid w:val="00F55C01"/>
    <w:rsid w:val="00FB30DA"/>
    <w:rsid w:val="00FB3B78"/>
    <w:rsid w:val="05860665"/>
    <w:rsid w:val="05FD3867"/>
    <w:rsid w:val="08FC05F2"/>
    <w:rsid w:val="0A447F47"/>
    <w:rsid w:val="0D495287"/>
    <w:rsid w:val="1090055B"/>
    <w:rsid w:val="1165576D"/>
    <w:rsid w:val="1A026C2D"/>
    <w:rsid w:val="1A960CE8"/>
    <w:rsid w:val="1ACC305B"/>
    <w:rsid w:val="1DB9794E"/>
    <w:rsid w:val="22D2670F"/>
    <w:rsid w:val="26AE4E68"/>
    <w:rsid w:val="27B1146A"/>
    <w:rsid w:val="29CB5639"/>
    <w:rsid w:val="2B6923B6"/>
    <w:rsid w:val="2CB959C8"/>
    <w:rsid w:val="2F9F1F33"/>
    <w:rsid w:val="31E02B90"/>
    <w:rsid w:val="32025A97"/>
    <w:rsid w:val="32F65B2C"/>
    <w:rsid w:val="34C17436"/>
    <w:rsid w:val="358D2832"/>
    <w:rsid w:val="36DC1432"/>
    <w:rsid w:val="3868277D"/>
    <w:rsid w:val="38E14305"/>
    <w:rsid w:val="39E040A5"/>
    <w:rsid w:val="3C58228A"/>
    <w:rsid w:val="3C8C5E56"/>
    <w:rsid w:val="3D5D1DB7"/>
    <w:rsid w:val="3F8D54A0"/>
    <w:rsid w:val="40705A68"/>
    <w:rsid w:val="42695E8C"/>
    <w:rsid w:val="43AF7900"/>
    <w:rsid w:val="441B109E"/>
    <w:rsid w:val="44ED1B13"/>
    <w:rsid w:val="464C12FB"/>
    <w:rsid w:val="46F8557F"/>
    <w:rsid w:val="47F00CBD"/>
    <w:rsid w:val="493E0B9F"/>
    <w:rsid w:val="4A605160"/>
    <w:rsid w:val="4C426A8D"/>
    <w:rsid w:val="4D437170"/>
    <w:rsid w:val="4FE2635E"/>
    <w:rsid w:val="50973826"/>
    <w:rsid w:val="50E64039"/>
    <w:rsid w:val="512E299D"/>
    <w:rsid w:val="513C5DDA"/>
    <w:rsid w:val="51AA5CFD"/>
    <w:rsid w:val="54AF44E2"/>
    <w:rsid w:val="55B456CA"/>
    <w:rsid w:val="5AC7318C"/>
    <w:rsid w:val="5DC94B72"/>
    <w:rsid w:val="5E6F4FF5"/>
    <w:rsid w:val="5F98205D"/>
    <w:rsid w:val="62332B2E"/>
    <w:rsid w:val="62570F8F"/>
    <w:rsid w:val="64C10433"/>
    <w:rsid w:val="67314AC2"/>
    <w:rsid w:val="686E1BC7"/>
    <w:rsid w:val="6885295E"/>
    <w:rsid w:val="692B572E"/>
    <w:rsid w:val="693C71B9"/>
    <w:rsid w:val="6FB30578"/>
    <w:rsid w:val="71EE7DAD"/>
    <w:rsid w:val="73365449"/>
    <w:rsid w:val="73591996"/>
    <w:rsid w:val="73E53121"/>
    <w:rsid w:val="747A599B"/>
    <w:rsid w:val="74860DE4"/>
    <w:rsid w:val="74F64B68"/>
    <w:rsid w:val="757839C9"/>
    <w:rsid w:val="758F06B4"/>
    <w:rsid w:val="75A615FB"/>
    <w:rsid w:val="78567239"/>
    <w:rsid w:val="786A3443"/>
    <w:rsid w:val="79AA37F9"/>
    <w:rsid w:val="7BA41B64"/>
    <w:rsid w:val="7CA30703"/>
    <w:rsid w:val="7CBC71D4"/>
    <w:rsid w:val="7D007254"/>
    <w:rsid w:val="7D1F7F8A"/>
    <w:rsid w:val="7EDB6A5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BFC7F5"/>
  <w15:docId w15:val="{74CA3F33-7640-4865-81FF-0C878D867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uiPriority="99"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qFormat/>
    <w:pPr>
      <w:tabs>
        <w:tab w:val="center" w:pos="4153"/>
        <w:tab w:val="right" w:pos="8306"/>
      </w:tabs>
      <w:snapToGrid w:val="0"/>
      <w:jc w:val="left"/>
    </w:pPr>
    <w:rPr>
      <w:rFonts w:eastAsia="仿宋_GB2312"/>
      <w:sz w:val="18"/>
      <w:szCs w:val="18"/>
    </w:rPr>
  </w:style>
  <w:style w:type="paragraph" w:styleId="a5">
    <w:name w:val="header"/>
    <w:basedOn w:val="a"/>
    <w:qFormat/>
    <w:pPr>
      <w:pBdr>
        <w:bottom w:val="single" w:sz="6" w:space="1" w:color="auto"/>
      </w:pBdr>
      <w:tabs>
        <w:tab w:val="center" w:pos="4153"/>
        <w:tab w:val="right" w:pos="8306"/>
      </w:tabs>
      <w:snapToGrid w:val="0"/>
      <w:jc w:val="center"/>
    </w:pPr>
    <w:rPr>
      <w:sz w:val="18"/>
      <w:szCs w:val="18"/>
    </w:rPr>
  </w:style>
  <w:style w:type="paragraph" w:styleId="a6">
    <w:name w:val="Normal (Web)"/>
    <w:basedOn w:val="a"/>
    <w:qFormat/>
    <w:pPr>
      <w:spacing w:before="100" w:beforeAutospacing="1" w:after="100" w:afterAutospacing="1"/>
      <w:jc w:val="left"/>
    </w:pPr>
    <w:rPr>
      <w:kern w:val="0"/>
      <w:sz w:val="24"/>
    </w:rPr>
  </w:style>
  <w:style w:type="character" w:styleId="a7">
    <w:name w:val="page number"/>
    <w:basedOn w:val="a0"/>
    <w:qFormat/>
  </w:style>
  <w:style w:type="character" w:customStyle="1" w:styleId="a4">
    <w:name w:val="页脚 字符"/>
    <w:basedOn w:val="a0"/>
    <w:link w:val="a3"/>
    <w:uiPriority w:val="99"/>
    <w:qFormat/>
    <w:rPr>
      <w:rFonts w:eastAsia="仿宋_GB2312"/>
      <w:kern w:val="2"/>
      <w:sz w:val="18"/>
      <w:szCs w:val="18"/>
    </w:rPr>
  </w:style>
  <w:style w:type="table" w:styleId="a8">
    <w:name w:val="Table Grid"/>
    <w:basedOn w:val="a1"/>
    <w:qFormat/>
    <w:rsid w:val="000A0F92"/>
    <w:pPr>
      <w:widowControl w:val="0"/>
      <w:jc w:val="both"/>
    </w:pPr>
    <w:rPr>
      <w:rFonts w:ascii="仿宋_GB2312" w:eastAsia="仿宋_GB2312" w:hAnsi="等线"/>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99"/>
    <w:rsid w:val="000D0D3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41</Pages>
  <Words>5197</Words>
  <Characters>29629</Characters>
  <Application>Microsoft Office Word</Application>
  <DocSecurity>0</DocSecurity>
  <Lines>246</Lines>
  <Paragraphs>69</Paragraphs>
  <ScaleCrop>false</ScaleCrop>
  <Company>Microsoft</Company>
  <LinksUpToDate>false</LinksUpToDate>
  <CharactersWithSpaces>34757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週丶</dc:creator>
  <cp:lastModifiedBy>Micorosoft</cp:lastModifiedBy>
  <cp:revision>171</cp:revision>
  <dcterms:created xsi:type="dcterms:W3CDTF">2018-11-28T02:16:00Z</dcterms:created>
  <dcterms:modified xsi:type="dcterms:W3CDTF">2021-06-30T04:02:00Z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