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25615DE5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4324C1">
        <w:rPr>
          <w:rFonts w:hint="eastAsia"/>
          <w:sz w:val="24"/>
        </w:rPr>
        <w:t>上饶市君立世光学有限公司</w:t>
      </w:r>
      <w:r>
        <w:rPr>
          <w:rFonts w:hint="eastAsia"/>
          <w:sz w:val="24"/>
        </w:rPr>
        <w:t xml:space="preserve">                   </w:t>
      </w:r>
    </w:p>
    <w:p w14:paraId="6F5CB0A7" w14:textId="55CE7636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3E4246">
        <w:rPr>
          <w:rFonts w:hint="eastAsia"/>
          <w:sz w:val="24"/>
        </w:rPr>
        <w:t>刘波</w: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3E4246" w:rsidRPr="003E4246">
        <w:rPr>
          <w:rFonts w:hint="eastAsia"/>
          <w:sz w:val="24"/>
        </w:rPr>
        <w:t>13350071968</w:t>
      </w:r>
      <w:r>
        <w:rPr>
          <w:rFonts w:hint="eastAsia"/>
          <w:sz w:val="24"/>
        </w:rPr>
        <w:t xml:space="preserve">                  </w:t>
      </w:r>
    </w:p>
    <w:p w14:paraId="51F1E5C9" w14:textId="541DCAF6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580A7E">
        <w:rPr>
          <w:rFonts w:hint="eastAsia"/>
          <w:sz w:val="24"/>
        </w:rPr>
        <w:t>江西省上饶市信州区朝阳产业园朝阳大道</w:t>
      </w:r>
      <w:r w:rsidR="00580A7E">
        <w:rPr>
          <w:rFonts w:hint="eastAsia"/>
          <w:sz w:val="24"/>
        </w:rPr>
        <w:t>8</w:t>
      </w:r>
      <w:r w:rsidR="00580A7E">
        <w:rPr>
          <w:rFonts w:hint="eastAsia"/>
          <w:sz w:val="24"/>
        </w:rPr>
        <w:t>号宇瞳光学园</w:t>
      </w:r>
      <w:r>
        <w:rPr>
          <w:rFonts w:hint="eastAsia"/>
          <w:sz w:val="24"/>
        </w:rPr>
        <w:t xml:space="preserve"> </w:t>
      </w:r>
    </w:p>
    <w:p w14:paraId="4809383F" w14:textId="06FAD11D" w:rsidR="00A44655" w:rsidRDefault="000C4ED5">
      <w:pPr>
        <w:rPr>
          <w:sz w:val="24"/>
        </w:rPr>
      </w:pPr>
      <w:r>
        <w:rPr>
          <w:rFonts w:hint="eastAsia"/>
          <w:sz w:val="24"/>
        </w:rPr>
        <w:t>邮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C013F8">
        <w:rPr>
          <w:sz w:val="24"/>
        </w:rPr>
        <w:t>0</w:t>
      </w:r>
      <w:r>
        <w:rPr>
          <w:rFonts w:hint="eastAsia"/>
          <w:sz w:val="24"/>
        </w:rPr>
        <w:t>0</w:t>
      </w:r>
      <w:r w:rsidR="00C013F8">
        <w:rPr>
          <w:sz w:val="24"/>
        </w:rPr>
        <w:t>5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1615D1F7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4324C1">
              <w:rPr>
                <w:rFonts w:hint="eastAsia"/>
                <w:sz w:val="24"/>
                <w:u w:val="single"/>
              </w:rPr>
              <w:t>上饶市君立世光学有限公司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40D2FEDF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4324C1">
              <w:rPr>
                <w:rFonts w:hint="eastAsia"/>
                <w:sz w:val="24"/>
                <w:u w:val="single"/>
              </w:rPr>
              <w:t>上饶市君立世光学有限公司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064F1E5B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4324C1">
              <w:rPr>
                <w:rFonts w:eastAsia="宋体" w:hint="eastAsia"/>
                <w:sz w:val="24"/>
                <w:u w:val="single"/>
              </w:rPr>
              <w:t>上饶市君立世光学有限公司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24E4482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752130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FA0CBB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注安师</w:t>
            </w:r>
          </w:p>
        </w:tc>
        <w:tc>
          <w:tcPr>
            <w:tcW w:w="2132" w:type="dxa"/>
            <w:vAlign w:val="center"/>
          </w:tcPr>
          <w:p w14:paraId="5699936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7777777" w:rsidR="00A44655" w:rsidRDefault="000C4ED5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napToGrid w:val="0"/>
                <w:kern w:val="0"/>
                <w:sz w:val="24"/>
              </w:rPr>
              <w:t>周</w:t>
            </w:r>
            <w:r>
              <w:rPr>
                <w:rFonts w:hint="eastAsia"/>
                <w:snapToGrid w:val="0"/>
                <w:kern w:val="0"/>
                <w:sz w:val="24"/>
              </w:rPr>
              <w:t xml:space="preserve">  </w:t>
            </w:r>
            <w:r>
              <w:rPr>
                <w:rFonts w:hint="eastAsia"/>
                <w:snapToGrid w:val="0"/>
                <w:kern w:val="0"/>
                <w:sz w:val="24"/>
              </w:rPr>
              <w:t>盼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安评师</w:t>
            </w:r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6578FE86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68DCD468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528FC12C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AA8C" w14:textId="77777777" w:rsidR="000276FB" w:rsidRDefault="000276FB" w:rsidP="004324C1">
      <w:r>
        <w:separator/>
      </w:r>
    </w:p>
  </w:endnote>
  <w:endnote w:type="continuationSeparator" w:id="0">
    <w:p w14:paraId="6318F000" w14:textId="77777777" w:rsidR="000276FB" w:rsidRDefault="000276FB" w:rsidP="0043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57A89" w14:textId="77777777" w:rsidR="000276FB" w:rsidRDefault="000276FB" w:rsidP="004324C1">
      <w:r>
        <w:separator/>
      </w:r>
    </w:p>
  </w:footnote>
  <w:footnote w:type="continuationSeparator" w:id="0">
    <w:p w14:paraId="5254D9EF" w14:textId="77777777" w:rsidR="000276FB" w:rsidRDefault="000276FB" w:rsidP="00432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11D0D20"/>
    <w:rsid w:val="000276FB"/>
    <w:rsid w:val="000C4ED5"/>
    <w:rsid w:val="001B1509"/>
    <w:rsid w:val="003E4246"/>
    <w:rsid w:val="004324C1"/>
    <w:rsid w:val="004676A2"/>
    <w:rsid w:val="00476522"/>
    <w:rsid w:val="004A6110"/>
    <w:rsid w:val="00580A7E"/>
    <w:rsid w:val="00752130"/>
    <w:rsid w:val="00835D83"/>
    <w:rsid w:val="00974AD7"/>
    <w:rsid w:val="00A06926"/>
    <w:rsid w:val="00A44655"/>
    <w:rsid w:val="00B72A78"/>
    <w:rsid w:val="00BF6B31"/>
    <w:rsid w:val="00C013F8"/>
    <w:rsid w:val="00CF1BB3"/>
    <w:rsid w:val="00DF393F"/>
    <w:rsid w:val="00E42325"/>
    <w:rsid w:val="00FA0CBB"/>
    <w:rsid w:val="00FB11C0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沈 永威</cp:lastModifiedBy>
  <cp:revision>19</cp:revision>
  <dcterms:created xsi:type="dcterms:W3CDTF">2019-11-25T00:37:00Z</dcterms:created>
  <dcterms:modified xsi:type="dcterms:W3CDTF">2021-05-17T14:22:00Z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