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hAnsi="宋体" w:eastAsia="黑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hAnsi="宋体" w:eastAsia="黑体" w:cs="宋体"/>
          <w:b/>
          <w:bCs/>
          <w:color w:val="000000"/>
          <w:kern w:val="0"/>
          <w:sz w:val="32"/>
          <w:szCs w:val="32"/>
        </w:rPr>
        <w:t>安全目标考核表</w:t>
      </w:r>
    </w:p>
    <w:p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</w:rPr>
        <w:t>SRJHGX/AQB4-0101</w:t>
      </w:r>
    </w:p>
    <w:tbl>
      <w:tblPr>
        <w:tblStyle w:val="11"/>
        <w:tblW w:w="8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027"/>
        <w:gridCol w:w="2054"/>
        <w:gridCol w:w="811"/>
        <w:gridCol w:w="312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>
            <w:pPr>
              <w:jc w:val="center"/>
            </w:pPr>
            <w:r>
              <w:rPr>
                <w:rFonts w:hint="eastAsia"/>
                <w:w w:val="90"/>
              </w:rPr>
              <w:t>（100）</w:t>
            </w:r>
          </w:p>
        </w:tc>
        <w:tc>
          <w:tcPr>
            <w:tcW w:w="31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控制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1．事故起数；</w:t>
            </w:r>
          </w:p>
          <w:p>
            <w:r>
              <w:rPr>
                <w:rFonts w:hint="eastAsia"/>
              </w:rPr>
              <w:t>2. 伤亡人数；</w:t>
            </w:r>
          </w:p>
          <w:p/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不超过下达控制指标不扣分，轻伤事故每次发生一起扣5分，重伤事故每发生一起扣15分，发生死亡事故扣30分，发生职业病扣20分。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1．将安全工作列入重要议事日程，并经理亲自抓（听取汇报或回报），亲自部署；</w:t>
            </w:r>
          </w:p>
          <w:p>
            <w:r>
              <w:rPr>
                <w:rFonts w:hint="eastAsia"/>
              </w:rPr>
              <w:t>2．每季召开一次安全例会，部署安全生产工作；</w:t>
            </w:r>
          </w:p>
          <w:p>
            <w:r>
              <w:rPr>
                <w:rFonts w:hint="eastAsia"/>
              </w:rPr>
              <w:t>3．各班组签订安全责任状；</w:t>
            </w:r>
          </w:p>
          <w:p>
            <w:r>
              <w:rPr>
                <w:rFonts w:hint="eastAsia"/>
              </w:rPr>
              <w:t>4．奖惩制度落实。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领导亲自召开安全年会，达不到的扣2—4分；按要求召开安全工作例会不扣分。每少一次扣2分；</w:t>
            </w:r>
          </w:p>
          <w:p>
            <w:r>
              <w:rPr>
                <w:rFonts w:hint="eastAsia"/>
              </w:rPr>
              <w:t>无会议记录，每少一次扣1分；</w:t>
            </w:r>
          </w:p>
          <w:p>
            <w:r>
              <w:rPr>
                <w:rFonts w:hint="eastAsia"/>
              </w:rPr>
              <w:t>未分解责任状的扣3分；</w:t>
            </w:r>
          </w:p>
          <w:p>
            <w:r>
              <w:rPr>
                <w:rFonts w:hint="eastAsia"/>
              </w:rPr>
              <w:t>奖惩制度未落实的扣2—4分。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1．安全宣传教育工作情况；</w:t>
            </w:r>
          </w:p>
          <w:p>
            <w:r>
              <w:rPr>
                <w:rFonts w:hint="eastAsia"/>
              </w:rPr>
              <w:t>2．“安全月”活动情况；</w:t>
            </w:r>
          </w:p>
          <w:p>
            <w:r>
              <w:rPr>
                <w:rFonts w:hint="eastAsia"/>
              </w:rPr>
              <w:t>3．特种工持证情况。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未展开社会性宣传教育活动的扣2—4分；</w:t>
            </w:r>
          </w:p>
          <w:p>
            <w:r>
              <w:rPr>
                <w:rFonts w:hint="eastAsia"/>
              </w:rPr>
              <w:t>未组织或组织不力的，扣2—4分；</w:t>
            </w:r>
          </w:p>
          <w:p>
            <w:r>
              <w:rPr>
                <w:rFonts w:hint="eastAsia"/>
              </w:rPr>
              <w:t>培训率低，组织工作差或培训结果检查有问题的扣2—4分；</w:t>
            </w:r>
          </w:p>
          <w:p>
            <w:r>
              <w:rPr>
                <w:rFonts w:hint="eastAsia"/>
              </w:rPr>
              <w:t>特种工持证率低扣2—4分。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6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1．对重大事故隐患未进行全面登记、建档和监控，制定隐患整改方案并组织整改；</w:t>
            </w:r>
          </w:p>
          <w:p>
            <w:r>
              <w:rPr>
                <w:rFonts w:hint="eastAsia"/>
              </w:rPr>
              <w:t>2．安全检查和专项整治情况。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对重大事故未进行登记，建档的扣6分；不合格的扣4分；</w:t>
            </w:r>
          </w:p>
          <w:p>
            <w:r>
              <w:rPr>
                <w:rFonts w:hint="eastAsia"/>
              </w:rPr>
              <w:t>未制定整改方案的，发现一起扣5分；</w:t>
            </w:r>
          </w:p>
          <w:p>
            <w:r>
              <w:rPr>
                <w:rFonts w:hint="eastAsia"/>
              </w:rPr>
              <w:t>未及时更改的，发现一起扣5分；</w:t>
            </w:r>
          </w:p>
          <w:p>
            <w:r>
              <w:rPr>
                <w:rFonts w:hint="eastAsia"/>
              </w:rPr>
              <w:t>未按规定进行定期检查和专项整治的，每少一次扣2分。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1．安全标志牌；</w:t>
            </w:r>
          </w:p>
          <w:p>
            <w:r>
              <w:rPr>
                <w:rFonts w:hint="eastAsia"/>
              </w:rPr>
              <w:t>2．安全警示牌。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安全标志牌不全，扣3—4分；</w:t>
            </w:r>
          </w:p>
          <w:p>
            <w:r>
              <w:rPr>
                <w:rFonts w:hint="eastAsia"/>
              </w:rPr>
              <w:t>安全警示牌不全，扣3—4分；</w:t>
            </w:r>
          </w:p>
          <w:p>
            <w:r>
              <w:rPr>
                <w:rFonts w:hint="eastAsia"/>
              </w:rPr>
              <w:t>安全警示牌不清洁，扣2—3分；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1．安全的整改资金落实情况；</w:t>
            </w:r>
          </w:p>
          <w:p>
            <w:r>
              <w:rPr>
                <w:rFonts w:hint="eastAsia"/>
              </w:rPr>
              <w:t>2．安全劳防资金落实情况；</w:t>
            </w:r>
          </w:p>
          <w:p>
            <w:r>
              <w:rPr>
                <w:rFonts w:hint="eastAsia"/>
              </w:rPr>
              <w:t>3．安全教育培训专项资金落实情况。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未按规定落实资金，扣5—6分；</w:t>
            </w:r>
          </w:p>
          <w:p>
            <w:r>
              <w:rPr>
                <w:rFonts w:hint="eastAsia"/>
              </w:rPr>
              <w:t>未按规定落实安全教育培训资金，扣5—6分；</w:t>
            </w:r>
          </w:p>
          <w:p>
            <w:r>
              <w:rPr>
                <w:rFonts w:hint="eastAsia"/>
              </w:rPr>
              <w:t>未按规定落实安全资金的投入，扣7—10分。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1．安全检查制度执行情况；</w:t>
            </w:r>
          </w:p>
          <w:p>
            <w:r>
              <w:rPr>
                <w:rFonts w:hint="eastAsia"/>
              </w:rPr>
              <w:t>2．对隐患整改，处置和复查要求的执行情况；</w:t>
            </w:r>
          </w:p>
          <w:p>
            <w:r>
              <w:rPr>
                <w:rFonts w:hint="eastAsia"/>
              </w:rPr>
              <w:t>3．检查记录的填写情况。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未定期展开日常，专项检查的扣2—4分；</w:t>
            </w:r>
          </w:p>
          <w:p>
            <w:r>
              <w:rPr>
                <w:rFonts w:hint="eastAsia"/>
              </w:rPr>
              <w:t>未按规定对隐患进行整改和复查的扣5—10分；</w:t>
            </w:r>
          </w:p>
          <w:p>
            <w:r>
              <w:rPr>
                <w:rFonts w:hint="eastAsia"/>
              </w:rPr>
              <w:t>无检查和隐患整改复查的记录或隐患整改未如期完成的扣4—8分。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1．安全事故报告处理制度执行情况；</w:t>
            </w:r>
          </w:p>
          <w:p>
            <w:r>
              <w:rPr>
                <w:rFonts w:hint="eastAsia"/>
              </w:rPr>
              <w:t>2。事故应急预案修订情况；</w:t>
            </w:r>
          </w:p>
          <w:p>
            <w:r>
              <w:rPr>
                <w:rFonts w:hint="eastAsia"/>
              </w:rPr>
              <w:t>3．指定专门救援人员情况；</w:t>
            </w:r>
          </w:p>
          <w:p>
            <w:r>
              <w:rPr>
                <w:rFonts w:hint="eastAsia"/>
              </w:rPr>
              <w:t>4．重大安全事故应急救援按规定经过演练。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未执行安全事故报告处理制度扣2—4分；</w:t>
            </w:r>
          </w:p>
          <w:p>
            <w:r>
              <w:rPr>
                <w:rFonts w:hint="eastAsia"/>
              </w:rPr>
              <w:t>事故应急预案可操作性差或不及时修订的扣2—4分；</w:t>
            </w:r>
          </w:p>
          <w:p>
            <w:r>
              <w:rPr>
                <w:rFonts w:hint="eastAsia"/>
              </w:rPr>
              <w:t>未对专门救援人员进行培训的扣2—4分；</w:t>
            </w:r>
          </w:p>
          <w:p>
            <w:r>
              <w:rPr>
                <w:rFonts w:hint="eastAsia"/>
              </w:rPr>
              <w:t>无演练发现一起扣2分。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1．及时、准备统计报送各类安全情况调查表；</w:t>
            </w:r>
          </w:p>
          <w:p>
            <w:r>
              <w:rPr>
                <w:rFonts w:hint="eastAsia"/>
              </w:rPr>
              <w:t>2．有关文件及材料及时报送、传达、办理情况；</w:t>
            </w:r>
          </w:p>
          <w:p>
            <w:r>
              <w:rPr>
                <w:rFonts w:hint="eastAsia"/>
              </w:rPr>
              <w:t>3各类安全管理档案及台帐。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统计信息未按时限上报或出现数值差错，每次扣1—3分，瞒报扣5分；</w:t>
            </w:r>
          </w:p>
          <w:p>
            <w:r>
              <w:rPr>
                <w:rFonts w:hint="eastAsia"/>
              </w:rPr>
              <w:t>未按规定传达办理的扣1—4分；</w:t>
            </w:r>
          </w:p>
          <w:p>
            <w:r>
              <w:rPr>
                <w:rFonts w:hint="eastAsia"/>
              </w:rPr>
              <w:t>相关档案，台帐不健全的扣2—4分。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8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1．安全工作经验及方法在全旗有借鉴意义；</w:t>
            </w:r>
          </w:p>
          <w:p>
            <w:r>
              <w:rPr>
                <w:rFonts w:hint="eastAsia"/>
              </w:rPr>
              <w:t>2．安全工作经验及方法在全盟有借鉴意义；</w:t>
            </w:r>
          </w:p>
          <w:p>
            <w:r>
              <w:rPr>
                <w:rFonts w:hint="eastAsia"/>
              </w:rPr>
              <w:t>3．某项安全工作在全旗获得表彰；</w:t>
            </w:r>
          </w:p>
          <w:p>
            <w:r>
              <w:rPr>
                <w:rFonts w:hint="eastAsia"/>
              </w:rPr>
              <w:t>4．某项安全工作在全盟获得表彰。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有一项得5分；</w:t>
            </w:r>
          </w:p>
          <w:p/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37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A75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448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09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260B1671"/>
    <w:rsid w:val="2C205B0E"/>
    <w:rsid w:val="393F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qFormat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219</Words>
  <Characters>1250</Characters>
  <Lines>10</Lines>
  <Paragraphs>2</Paragraphs>
  <TotalTime>22</TotalTime>
  <ScaleCrop>false</ScaleCrop>
  <LinksUpToDate>false</LinksUpToDate>
  <CharactersWithSpaces>1467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2019-06-24T02:03:00Z</dcterms:created>
  <dc:creator>Admin</dc:creator>
  <cp:lastModifiedBy>Brandon Ingram</cp:lastModifiedBy>
  <dcterms:modified xsi:type="dcterms:W3CDTF">2021-12-27T02:33:07Z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48CED27C38D243FD8E29460CE65A1344</vt:lpwstr>
  </property>
</Properties>
</file>