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80" w:lineRule="auto"/>
        <w:jc w:val="center"/>
        <w:rPr>
          <w:rFonts w:hint="eastAsia" w:ascii="黑体" w:hAnsi="黑体" w:eastAsia="黑体"/>
          <w:sz w:val="48"/>
          <w:szCs w:val="48"/>
        </w:rPr>
      </w:pPr>
    </w:p>
    <w:p>
      <w:pPr>
        <w:spacing w:line="480" w:lineRule="auto"/>
        <w:jc w:val="center"/>
        <w:rPr>
          <w:rFonts w:hint="eastAsia" w:ascii="黑体" w:hAnsi="黑体" w:eastAsia="黑体"/>
          <w:sz w:val="48"/>
          <w:szCs w:val="48"/>
        </w:rPr>
      </w:pPr>
    </w:p>
    <w:p>
      <w:pPr>
        <w:spacing w:line="480" w:lineRule="auto"/>
        <w:jc w:val="center"/>
        <w:rPr>
          <w:rFonts w:ascii="黑体" w:hAnsi="黑体" w:eastAsia="黑体"/>
          <w:sz w:val="48"/>
          <w:szCs w:val="48"/>
        </w:rPr>
      </w:pPr>
      <w:r>
        <w:rPr>
          <w:rFonts w:hint="eastAsia" w:ascii="黑体" w:hAnsi="黑体" w:eastAsia="黑体"/>
          <w:sz w:val="48"/>
          <w:szCs w:val="48"/>
        </w:rPr>
        <w:t>上饶市冶金等工贸企业安全生产标准化</w:t>
      </w:r>
    </w:p>
    <w:p>
      <w:pPr>
        <w:spacing w:line="480" w:lineRule="auto"/>
        <w:jc w:val="center"/>
        <w:rPr>
          <w:rFonts w:ascii="黑体" w:hAnsi="黑体" w:eastAsia="黑体"/>
          <w:sz w:val="48"/>
          <w:szCs w:val="48"/>
        </w:rPr>
      </w:pPr>
      <w:r>
        <w:rPr>
          <w:rFonts w:hint="eastAsia" w:ascii="黑体" w:hAnsi="黑体" w:eastAsia="黑体"/>
          <w:sz w:val="48"/>
          <w:szCs w:val="48"/>
        </w:rPr>
        <w:t>审查材料汇编</w:t>
      </w:r>
    </w:p>
    <w:p>
      <w:pPr>
        <w:jc w:val="center"/>
        <w:rPr>
          <w:rFonts w:ascii="黑体" w:hAnsi="黑体" w:eastAsia="黑体"/>
          <w:sz w:val="48"/>
          <w:szCs w:val="48"/>
        </w:rPr>
      </w:pPr>
    </w:p>
    <w:p>
      <w:pPr>
        <w:jc w:val="center"/>
        <w:rPr>
          <w:rFonts w:ascii="黑体" w:hAnsi="黑体" w:eastAsia="黑体"/>
          <w:sz w:val="48"/>
          <w:szCs w:val="48"/>
        </w:rPr>
      </w:pPr>
    </w:p>
    <w:p>
      <w:pPr>
        <w:jc w:val="center"/>
        <w:rPr>
          <w:rFonts w:ascii="黑体" w:hAnsi="黑体" w:eastAsia="黑体"/>
          <w:sz w:val="48"/>
          <w:szCs w:val="48"/>
        </w:rPr>
      </w:pPr>
    </w:p>
    <w:p>
      <w:pPr>
        <w:jc w:val="both"/>
        <w:rPr>
          <w:rFonts w:ascii="黑体" w:hAnsi="黑体" w:eastAsia="黑体"/>
          <w:sz w:val="48"/>
          <w:szCs w:val="48"/>
        </w:rPr>
      </w:pPr>
    </w:p>
    <w:p>
      <w:pPr>
        <w:jc w:val="center"/>
        <w:rPr>
          <w:rFonts w:ascii="黑体" w:hAnsi="黑体" w:eastAsia="黑体"/>
          <w:sz w:val="48"/>
          <w:szCs w:val="48"/>
        </w:rPr>
      </w:pPr>
    </w:p>
    <w:tbl>
      <w:tblPr>
        <w:tblStyle w:val="5"/>
        <w:tblW w:w="8613" w:type="dxa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6237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tcBorders>
              <w:top w:val="nil"/>
              <w:bottom w:val="nil"/>
            </w:tcBorders>
          </w:tcPr>
          <w:p>
            <w:pPr>
              <w:jc w:val="center"/>
              <w:rPr>
                <w:rFonts w:eastAsia="宋体" w:cs="Times New Roman" w:asciiTheme="minorEastAsia" w:hAnsiTheme="minorEastAsia"/>
                <w:kern w:val="0"/>
                <w:sz w:val="32"/>
                <w:szCs w:val="32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32"/>
                <w:szCs w:val="32"/>
              </w:rPr>
              <w:t>申 请 单 位：</w:t>
            </w:r>
          </w:p>
        </w:tc>
        <w:tc>
          <w:tcPr>
            <w:tcW w:w="6237" w:type="dxa"/>
            <w:tcBorders>
              <w:top w:val="nil"/>
              <w:bottom w:val="single" w:color="auto" w:sz="4" w:space="0"/>
            </w:tcBorders>
          </w:tcPr>
          <w:p>
            <w:pPr>
              <w:jc w:val="center"/>
              <w:rPr>
                <w:rFonts w:hint="eastAsia" w:eastAsia="宋体" w:cs="Times New Roman" w:asciiTheme="minorEastAsia" w:hAnsiTheme="minorEastAsia"/>
                <w:kern w:val="0"/>
                <w:sz w:val="32"/>
                <w:szCs w:val="32"/>
                <w:lang w:eastAsia="zh-CN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32"/>
                <w:szCs w:val="32"/>
                <w:lang w:eastAsia="zh-CN"/>
              </w:rPr>
              <w:t>上饶市君瀚光学仪器有限公司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tcBorders>
              <w:top w:val="nil"/>
              <w:bottom w:val="nil"/>
            </w:tcBorders>
          </w:tcPr>
          <w:p>
            <w:pPr>
              <w:rPr>
                <w:rFonts w:eastAsia="宋体" w:cs="Times New Roman" w:asciiTheme="minorEastAsia" w:hAnsiTheme="minorEastAsia"/>
                <w:kern w:val="0"/>
                <w:sz w:val="32"/>
                <w:szCs w:val="32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32"/>
                <w:szCs w:val="32"/>
              </w:rPr>
              <w:t>评审组织单位：</w:t>
            </w:r>
          </w:p>
        </w:tc>
        <w:tc>
          <w:tcPr>
            <w:tcW w:w="6237" w:type="dxa"/>
            <w:tcBorders>
              <w:top w:val="single" w:color="auto" w:sz="4" w:space="0"/>
            </w:tcBorders>
          </w:tcPr>
          <w:p>
            <w:pPr>
              <w:jc w:val="center"/>
              <w:rPr>
                <w:rFonts w:hint="eastAsia" w:eastAsia="宋体" w:cs="Times New Roman" w:asciiTheme="minorEastAsia" w:hAnsiTheme="minorEastAsia"/>
                <w:kern w:val="0"/>
                <w:sz w:val="32"/>
                <w:szCs w:val="32"/>
                <w:lang w:eastAsia="zh-CN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32"/>
                <w:szCs w:val="32"/>
                <w:lang w:eastAsia="zh-CN"/>
              </w:rPr>
              <w:t>上饶市应急管理协会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tcBorders>
              <w:top w:val="nil"/>
              <w:bottom w:val="nil"/>
            </w:tcBorders>
          </w:tcPr>
          <w:p>
            <w:pPr>
              <w:jc w:val="center"/>
              <w:rPr>
                <w:rFonts w:eastAsia="宋体" w:cs="Times New Roman" w:asciiTheme="minorEastAsia" w:hAnsiTheme="minorEastAsia"/>
                <w:kern w:val="0"/>
                <w:sz w:val="32"/>
                <w:szCs w:val="32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32"/>
                <w:szCs w:val="32"/>
              </w:rPr>
              <w:t>评 审 单 位：</w:t>
            </w:r>
          </w:p>
        </w:tc>
        <w:tc>
          <w:tcPr>
            <w:tcW w:w="6237" w:type="dxa"/>
          </w:tcPr>
          <w:p>
            <w:pPr>
              <w:jc w:val="center"/>
              <w:rPr>
                <w:rFonts w:eastAsia="宋体" w:cs="Times New Roman" w:asciiTheme="minorEastAsia" w:hAnsiTheme="minorEastAsia"/>
                <w:kern w:val="0"/>
                <w:sz w:val="32"/>
                <w:szCs w:val="32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32"/>
                <w:szCs w:val="32"/>
              </w:rPr>
              <w:t>江西饶安工程咨询有限公司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tcBorders>
              <w:top w:val="nil"/>
              <w:bottom w:val="nil"/>
            </w:tcBorders>
          </w:tcPr>
          <w:p>
            <w:pPr>
              <w:jc w:val="center"/>
              <w:rPr>
                <w:rFonts w:eastAsia="宋体" w:cs="Times New Roman" w:asciiTheme="minorEastAsia" w:hAnsiTheme="minorEastAsia"/>
                <w:kern w:val="0"/>
                <w:sz w:val="32"/>
                <w:szCs w:val="32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32"/>
                <w:szCs w:val="32"/>
              </w:rPr>
              <w:t>评 审 时 间：</w:t>
            </w:r>
          </w:p>
        </w:tc>
        <w:tc>
          <w:tcPr>
            <w:tcW w:w="6237" w:type="dxa"/>
          </w:tcPr>
          <w:p>
            <w:pPr>
              <w:jc w:val="center"/>
              <w:rPr>
                <w:rFonts w:hint="default" w:eastAsia="宋体" w:cs="Times New Roman" w:asciiTheme="minorEastAsia" w:hAnsiTheme="minorEastAsia"/>
                <w:kern w:val="0"/>
                <w:sz w:val="32"/>
                <w:szCs w:val="32"/>
                <w:lang w:val="en-US" w:eastAsia="zh-CN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32"/>
                <w:szCs w:val="32"/>
              </w:rPr>
              <w:t>202</w:t>
            </w:r>
            <w:r>
              <w:rPr>
                <w:rFonts w:hint="default" w:eastAsia="宋体" w:cs="Times New Roman" w:asciiTheme="minorEastAsia" w:hAnsiTheme="minorEastAsia"/>
                <w:kern w:val="0"/>
                <w:sz w:val="32"/>
                <w:szCs w:val="32"/>
                <w:lang w:val="en-US"/>
              </w:rPr>
              <w:t>2</w:t>
            </w:r>
            <w:r>
              <w:rPr>
                <w:rFonts w:hint="eastAsia" w:eastAsia="宋体" w:cs="Times New Roman" w:asciiTheme="minorEastAsia" w:hAnsiTheme="minorEastAsia"/>
                <w:kern w:val="0"/>
                <w:sz w:val="32"/>
                <w:szCs w:val="32"/>
                <w:lang w:eastAsia="zh-CN"/>
              </w:rPr>
              <w:t>年</w:t>
            </w:r>
            <w:r>
              <w:rPr>
                <w:rFonts w:hint="eastAsia" w:eastAsia="宋体" w:cs="Times New Roman" w:asciiTheme="minorEastAsia" w:hAnsiTheme="minorEastAsia"/>
                <w:kern w:val="0"/>
                <w:sz w:val="32"/>
                <w:szCs w:val="32"/>
                <w:lang w:val="en-US" w:eastAsia="zh-CN"/>
              </w:rPr>
              <w:t>1月</w:t>
            </w:r>
            <w:r>
              <w:rPr>
                <w:rFonts w:hint="default" w:eastAsia="宋体" w:cs="Times New Roman" w:asciiTheme="minorEastAsia" w:hAnsiTheme="minorEastAsia"/>
                <w:kern w:val="0"/>
                <w:sz w:val="32"/>
                <w:szCs w:val="32"/>
                <w:lang w:val="en-US" w:eastAsia="zh-CN"/>
              </w:rPr>
              <w:t>16</w:t>
            </w:r>
            <w:r>
              <w:rPr>
                <w:rFonts w:hint="eastAsia" w:eastAsia="宋体" w:cs="Times New Roman" w:asciiTheme="minorEastAsia" w:hAnsiTheme="minorEastAsia"/>
                <w:kern w:val="0"/>
                <w:sz w:val="32"/>
                <w:szCs w:val="32"/>
                <w:lang w:val="en-US" w:eastAsia="zh-CN"/>
              </w:rPr>
              <w:t>日-</w:t>
            </w:r>
            <w:r>
              <w:rPr>
                <w:rFonts w:hint="default" w:eastAsia="宋体" w:cs="Times New Roman" w:asciiTheme="minorEastAsia" w:hAnsiTheme="minorEastAsia"/>
                <w:kern w:val="0"/>
                <w:sz w:val="32"/>
                <w:szCs w:val="32"/>
                <w:lang w:val="en-US" w:eastAsia="zh-CN"/>
              </w:rPr>
              <w:t>17</w:t>
            </w:r>
            <w:r>
              <w:rPr>
                <w:rFonts w:hint="eastAsia" w:eastAsia="宋体" w:cs="Times New Roman" w:asciiTheme="minorEastAsia" w:hAnsiTheme="minorEastAsia"/>
                <w:kern w:val="0"/>
                <w:sz w:val="32"/>
                <w:szCs w:val="32"/>
                <w:lang w:val="en-US" w:eastAsia="zh-CN"/>
              </w:rPr>
              <w:t>日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tcBorders>
              <w:top w:val="nil"/>
              <w:bottom w:val="nil"/>
            </w:tcBorders>
          </w:tcPr>
          <w:p>
            <w:pPr>
              <w:jc w:val="center"/>
              <w:rPr>
                <w:rFonts w:eastAsia="宋体" w:cs="Times New Roman" w:asciiTheme="minorEastAsia" w:hAnsiTheme="minorEastAsia"/>
                <w:kern w:val="0"/>
                <w:sz w:val="32"/>
                <w:szCs w:val="32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32"/>
                <w:szCs w:val="32"/>
              </w:rPr>
              <w:t>评 审 得 分：</w:t>
            </w:r>
          </w:p>
        </w:tc>
        <w:tc>
          <w:tcPr>
            <w:tcW w:w="6237" w:type="dxa"/>
          </w:tcPr>
          <w:p>
            <w:pPr>
              <w:jc w:val="center"/>
              <w:rPr>
                <w:rFonts w:hint="default" w:eastAsia="宋体" w:cs="Times New Roman" w:asciiTheme="minorEastAsia" w:hAnsiTheme="minorEastAsia"/>
                <w:kern w:val="0"/>
                <w:sz w:val="32"/>
                <w:szCs w:val="32"/>
                <w:lang w:val="en-US" w:eastAsia="zh-CN"/>
              </w:rPr>
            </w:pPr>
            <w:r>
              <w:rPr>
                <w:rFonts w:hint="default" w:eastAsia="宋体" w:cs="Times New Roman" w:asciiTheme="minorEastAsia" w:hAnsiTheme="minorEastAsia"/>
                <w:kern w:val="0"/>
                <w:sz w:val="32"/>
                <w:szCs w:val="32"/>
                <w:lang w:val="en-US"/>
              </w:rPr>
              <w:t>65.8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tcBorders>
              <w:top w:val="nil"/>
              <w:bottom w:val="nil"/>
            </w:tcBorders>
          </w:tcPr>
          <w:p>
            <w:pPr>
              <w:jc w:val="center"/>
              <w:rPr>
                <w:rFonts w:eastAsia="宋体" w:cs="Times New Roman" w:asciiTheme="minorEastAsia" w:hAnsiTheme="minorEastAsia"/>
                <w:kern w:val="0"/>
                <w:sz w:val="32"/>
                <w:szCs w:val="32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32"/>
                <w:szCs w:val="32"/>
              </w:rPr>
              <w:t>评 审 结 果：</w:t>
            </w:r>
          </w:p>
        </w:tc>
        <w:tc>
          <w:tcPr>
            <w:tcW w:w="6237" w:type="dxa"/>
          </w:tcPr>
          <w:p>
            <w:pPr>
              <w:jc w:val="center"/>
              <w:rPr>
                <w:rFonts w:eastAsia="宋体" w:cs="Times New Roman" w:asciiTheme="minorEastAsia" w:hAnsiTheme="minorEastAsia"/>
                <w:kern w:val="0"/>
                <w:sz w:val="32"/>
                <w:szCs w:val="32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32"/>
                <w:szCs w:val="32"/>
              </w:rPr>
              <w:t>达到三级安全生产标准化要求</w:t>
            </w:r>
          </w:p>
        </w:tc>
      </w:tr>
    </w:tbl>
    <w:p>
      <w:pPr>
        <w:jc w:val="center"/>
        <w:rPr>
          <w:rFonts w:ascii="黑体" w:hAnsi="黑体" w:eastAsia="黑体"/>
          <w:sz w:val="48"/>
          <w:szCs w:val="48"/>
        </w:rPr>
      </w:pPr>
    </w:p>
    <w:p>
      <w:pPr>
        <w:jc w:val="center"/>
        <w:rPr>
          <w:rFonts w:ascii="黑体" w:hAnsi="黑体" w:eastAsia="黑体"/>
          <w:sz w:val="48"/>
          <w:szCs w:val="48"/>
        </w:rPr>
      </w:pPr>
    </w:p>
    <w:p>
      <w:pPr>
        <w:jc w:val="both"/>
        <w:rPr>
          <w:rFonts w:ascii="黑体" w:hAnsi="黑体" w:eastAsia="黑体"/>
          <w:sz w:val="48"/>
          <w:szCs w:val="48"/>
        </w:rPr>
      </w:pPr>
    </w:p>
    <w:p>
      <w:pPr>
        <w:jc w:val="center"/>
        <w:rPr>
          <w:rFonts w:ascii="黑体" w:hAnsi="黑体" w:eastAsia="黑体"/>
          <w:sz w:val="48"/>
          <w:szCs w:val="48"/>
        </w:rPr>
      </w:pPr>
    </w:p>
    <w:p>
      <w:pPr>
        <w:jc w:val="center"/>
        <w:rPr>
          <w:rFonts w:ascii="楷体" w:hAnsi="楷体" w:eastAsia="楷体" w:cs="楷体"/>
          <w:sz w:val="36"/>
          <w:szCs w:val="36"/>
        </w:rPr>
      </w:pPr>
      <w:r>
        <w:rPr>
          <w:rFonts w:hint="eastAsia" w:ascii="楷体" w:hAnsi="楷体" w:eastAsia="楷体" w:cs="楷体"/>
          <w:sz w:val="36"/>
          <w:szCs w:val="36"/>
        </w:rPr>
        <w:t>江西饶安工程咨询有限公司</w:t>
      </w:r>
    </w:p>
    <w:p>
      <w:pPr>
        <w:jc w:val="center"/>
        <w:rPr>
          <w:rFonts w:ascii="楷体_GB2312" w:eastAsia="楷体_GB2312" w:hAnsiTheme="minorEastAsia"/>
          <w:sz w:val="36"/>
          <w:szCs w:val="36"/>
        </w:rPr>
      </w:pPr>
      <w:r>
        <w:rPr>
          <w:rFonts w:hint="eastAsia" w:ascii="楷体" w:hAnsi="楷体" w:eastAsia="楷体" w:cs="楷体"/>
          <w:sz w:val="36"/>
          <w:szCs w:val="36"/>
        </w:rPr>
        <w:t>二零二</w:t>
      </w:r>
      <w:r>
        <w:rPr>
          <w:rFonts w:hint="eastAsia" w:ascii="楷体" w:hAnsi="楷体" w:eastAsia="楷体" w:cs="楷体"/>
          <w:sz w:val="36"/>
          <w:szCs w:val="36"/>
          <w:lang w:eastAsia="zh-CN"/>
        </w:rPr>
        <w:t>二</w:t>
      </w:r>
      <w:r>
        <w:rPr>
          <w:rFonts w:hint="eastAsia" w:ascii="楷体" w:hAnsi="楷体" w:eastAsia="楷体" w:cs="楷体"/>
          <w:sz w:val="36"/>
          <w:szCs w:val="36"/>
        </w:rPr>
        <w:t>年</w:t>
      </w:r>
      <w:r>
        <w:rPr>
          <w:rFonts w:hint="eastAsia" w:ascii="楷体" w:hAnsi="楷体" w:eastAsia="楷体" w:cs="楷体"/>
          <w:sz w:val="36"/>
          <w:szCs w:val="36"/>
          <w:lang w:val="en-US" w:eastAsia="zh-CN"/>
        </w:rPr>
        <w:t>三</w:t>
      </w:r>
      <w:r>
        <w:rPr>
          <w:rFonts w:hint="eastAsia" w:ascii="楷体" w:hAnsi="楷体" w:eastAsia="楷体" w:cs="楷体"/>
          <w:sz w:val="36"/>
          <w:szCs w:val="36"/>
        </w:rPr>
        <w:t>月</w:t>
      </w:r>
      <w:r>
        <w:rPr>
          <w:rFonts w:hint="eastAsia" w:ascii="楷体" w:hAnsi="楷体" w:eastAsia="楷体" w:cs="楷体"/>
          <w:sz w:val="36"/>
          <w:szCs w:val="36"/>
          <w:lang w:eastAsia="zh-CN"/>
        </w:rPr>
        <w:t>二</w:t>
      </w:r>
      <w:r>
        <w:rPr>
          <w:rFonts w:hint="eastAsia" w:ascii="楷体" w:hAnsi="楷体" w:eastAsia="楷体" w:cs="楷体"/>
          <w:sz w:val="36"/>
          <w:szCs w:val="36"/>
        </w:rPr>
        <w:t>十</w:t>
      </w:r>
      <w:r>
        <w:rPr>
          <w:rFonts w:hint="eastAsia" w:ascii="楷体" w:hAnsi="楷体" w:eastAsia="楷体" w:cs="楷体"/>
          <w:sz w:val="36"/>
          <w:szCs w:val="36"/>
          <w:lang w:val="en-US" w:eastAsia="zh-CN"/>
        </w:rPr>
        <w:t>八</w:t>
      </w:r>
      <w:bookmarkStart w:id="0" w:name="_GoBack"/>
      <w:bookmarkEnd w:id="0"/>
      <w:r>
        <w:rPr>
          <w:rFonts w:hint="eastAsia" w:ascii="楷体" w:hAnsi="楷体" w:eastAsia="楷体" w:cs="楷体"/>
          <w:sz w:val="36"/>
          <w:szCs w:val="36"/>
        </w:rPr>
        <w:t>日</w:t>
      </w:r>
    </w:p>
    <w:p>
      <w:pPr>
        <w:jc w:val="center"/>
        <w:rPr>
          <w:rFonts w:asciiTheme="minorEastAsia" w:hAnsiTheme="minorEastAsia"/>
          <w:sz w:val="44"/>
          <w:szCs w:val="44"/>
        </w:rPr>
      </w:pPr>
    </w:p>
    <w:p>
      <w:pPr>
        <w:widowControl/>
        <w:jc w:val="left"/>
        <w:rPr>
          <w:rFonts w:asciiTheme="minorEastAsia" w:hAnsiTheme="minorEastAsia"/>
          <w:sz w:val="44"/>
          <w:szCs w:val="44"/>
        </w:rPr>
      </w:pPr>
      <w:r>
        <w:rPr>
          <w:rFonts w:asciiTheme="minorEastAsia" w:hAnsiTheme="minorEastAsia"/>
          <w:sz w:val="44"/>
          <w:szCs w:val="44"/>
        </w:rPr>
        <w:br w:type="page"/>
      </w:r>
    </w:p>
    <w:p>
      <w:pPr>
        <w:jc w:val="center"/>
        <w:rPr>
          <w:rFonts w:asciiTheme="minorEastAsia" w:hAnsiTheme="minorEastAsia"/>
          <w:b/>
          <w:bCs/>
          <w:color w:val="0070C0"/>
          <w:sz w:val="36"/>
          <w:szCs w:val="36"/>
        </w:rPr>
      </w:pPr>
      <w:r>
        <w:rPr>
          <w:rFonts w:hint="eastAsia" w:asciiTheme="minorEastAsia" w:hAnsiTheme="minorEastAsia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目  录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7"/>
        <w:gridCol w:w="6804"/>
        <w:gridCol w:w="8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Align w:val="center"/>
          </w:tcPr>
          <w:p>
            <w:pPr>
              <w:jc w:val="center"/>
              <w:rPr>
                <w:rFonts w:eastAsia="宋体" w:cs="Times New Roman" w:asciiTheme="minorEastAsia" w:hAnsiTheme="minorEastAsia"/>
                <w:b/>
                <w:kern w:val="0"/>
                <w:sz w:val="28"/>
                <w:szCs w:val="28"/>
              </w:rPr>
            </w:pPr>
            <w:r>
              <w:rPr>
                <w:rFonts w:hint="eastAsia" w:eastAsia="宋体" w:cs="Times New Roman" w:asciiTheme="minorEastAsia" w:hAnsiTheme="minorEastAsia"/>
                <w:b/>
                <w:kern w:val="0"/>
                <w:sz w:val="28"/>
                <w:szCs w:val="28"/>
              </w:rPr>
              <w:t>序号</w:t>
            </w:r>
          </w:p>
        </w:tc>
        <w:tc>
          <w:tcPr>
            <w:tcW w:w="6804" w:type="dxa"/>
          </w:tcPr>
          <w:p>
            <w:pPr>
              <w:jc w:val="center"/>
              <w:rPr>
                <w:rFonts w:eastAsia="宋体" w:cs="Times New Roman" w:asciiTheme="minorEastAsia" w:hAnsiTheme="minorEastAsia"/>
                <w:b/>
                <w:kern w:val="0"/>
                <w:sz w:val="28"/>
                <w:szCs w:val="28"/>
              </w:rPr>
            </w:pPr>
            <w:r>
              <w:rPr>
                <w:rFonts w:hint="eastAsia" w:eastAsia="宋体" w:cs="Times New Roman" w:asciiTheme="minorEastAsia" w:hAnsiTheme="minorEastAsia"/>
                <w:b/>
                <w:kern w:val="0"/>
                <w:sz w:val="28"/>
                <w:szCs w:val="28"/>
              </w:rPr>
              <w:t>文件名称</w:t>
            </w:r>
          </w:p>
        </w:tc>
        <w:tc>
          <w:tcPr>
            <w:tcW w:w="845" w:type="dxa"/>
            <w:vAlign w:val="center"/>
          </w:tcPr>
          <w:p>
            <w:pPr>
              <w:jc w:val="center"/>
              <w:rPr>
                <w:rFonts w:eastAsia="宋体" w:cs="Times New Roman" w:asciiTheme="minorEastAsia" w:hAnsiTheme="minorEastAsia"/>
                <w:b/>
                <w:kern w:val="0"/>
                <w:sz w:val="28"/>
                <w:szCs w:val="28"/>
              </w:rPr>
            </w:pPr>
            <w:r>
              <w:rPr>
                <w:rFonts w:hint="eastAsia" w:eastAsia="宋体" w:cs="Times New Roman" w:asciiTheme="minorEastAsia" w:hAnsiTheme="minorEastAsia"/>
                <w:b/>
                <w:kern w:val="0"/>
                <w:sz w:val="28"/>
                <w:szCs w:val="28"/>
              </w:rPr>
              <w:t>页数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Align w:val="center"/>
          </w:tcPr>
          <w:p>
            <w:pPr>
              <w:jc w:val="center"/>
              <w:rPr>
                <w:rFonts w:eastAsia="宋体" w:cs="Times New Roman" w:asciiTheme="minorEastAsia" w:hAnsiTheme="minorEastAsia"/>
                <w:kern w:val="0"/>
                <w:sz w:val="28"/>
                <w:szCs w:val="28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28"/>
                <w:szCs w:val="28"/>
              </w:rPr>
              <w:t>1</w:t>
            </w:r>
          </w:p>
        </w:tc>
        <w:tc>
          <w:tcPr>
            <w:tcW w:w="6804" w:type="dxa"/>
          </w:tcPr>
          <w:p>
            <w:pPr>
              <w:jc w:val="left"/>
              <w:rPr>
                <w:rFonts w:eastAsia="宋体" w:cs="Times New Roman" w:asciiTheme="minorEastAsia" w:hAnsiTheme="minorEastAsia"/>
                <w:kern w:val="0"/>
                <w:sz w:val="28"/>
                <w:szCs w:val="28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28"/>
                <w:szCs w:val="28"/>
              </w:rPr>
              <w:t>企业安全生产标准化审查表</w:t>
            </w:r>
          </w:p>
        </w:tc>
        <w:tc>
          <w:tcPr>
            <w:tcW w:w="845" w:type="dxa"/>
            <w:vAlign w:val="center"/>
          </w:tcPr>
          <w:p>
            <w:pPr>
              <w:jc w:val="center"/>
              <w:rPr>
                <w:rFonts w:eastAsia="宋体" w:cs="Times New Roman" w:asciiTheme="minorEastAsia" w:hAnsiTheme="minorEastAsia"/>
                <w:kern w:val="0"/>
                <w:sz w:val="28"/>
                <w:szCs w:val="28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28"/>
                <w:szCs w:val="28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Align w:val="center"/>
          </w:tcPr>
          <w:p>
            <w:pPr>
              <w:jc w:val="center"/>
              <w:rPr>
                <w:rFonts w:eastAsia="宋体" w:cs="Times New Roman" w:asciiTheme="minorEastAsia" w:hAnsiTheme="minorEastAsia"/>
                <w:kern w:val="0"/>
                <w:sz w:val="28"/>
                <w:szCs w:val="28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28"/>
                <w:szCs w:val="28"/>
              </w:rPr>
              <w:t>2</w:t>
            </w:r>
          </w:p>
        </w:tc>
        <w:tc>
          <w:tcPr>
            <w:tcW w:w="6804" w:type="dxa"/>
          </w:tcPr>
          <w:p>
            <w:pPr>
              <w:jc w:val="left"/>
              <w:rPr>
                <w:rFonts w:eastAsia="宋体" w:cs="Times New Roman" w:asciiTheme="minorEastAsia" w:hAnsiTheme="minorEastAsia"/>
                <w:kern w:val="0"/>
                <w:sz w:val="24"/>
                <w:szCs w:val="24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28"/>
                <w:szCs w:val="28"/>
              </w:rPr>
              <w:t>企业安全生产标准化评审报告</w:t>
            </w:r>
          </w:p>
        </w:tc>
        <w:tc>
          <w:tcPr>
            <w:tcW w:w="845" w:type="dxa"/>
            <w:vAlign w:val="center"/>
          </w:tcPr>
          <w:p>
            <w:pPr>
              <w:jc w:val="center"/>
              <w:rPr>
                <w:rFonts w:hint="default" w:eastAsia="宋体" w:cs="Times New Roman" w:asciiTheme="minorEastAsia" w:hAnsiTheme="minorEastAsia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28"/>
                <w:szCs w:val="28"/>
                <w:lang w:val="en-US" w:eastAsia="zh-CN"/>
              </w:rPr>
              <w:t>5</w:t>
            </w:r>
            <w:r>
              <w:rPr>
                <w:rFonts w:hint="eastAsia" w:eastAsia="宋体" w:cs="Times New Roman" w:asciiTheme="minorEastAsia" w:hAnsiTheme="minorEastAsia"/>
                <w:kern w:val="0"/>
                <w:sz w:val="21"/>
                <w:szCs w:val="21"/>
                <w:lang w:val="en-US" w:eastAsia="zh-CN"/>
              </w:rPr>
              <w:t>+2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Align w:val="center"/>
          </w:tcPr>
          <w:p>
            <w:pPr>
              <w:jc w:val="center"/>
              <w:rPr>
                <w:rFonts w:eastAsia="宋体" w:cs="Times New Roman" w:asciiTheme="minorEastAsia" w:hAnsiTheme="minorEastAsia"/>
                <w:kern w:val="0"/>
                <w:sz w:val="28"/>
                <w:szCs w:val="28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28"/>
                <w:szCs w:val="28"/>
              </w:rPr>
              <w:t>3</w:t>
            </w:r>
          </w:p>
        </w:tc>
        <w:tc>
          <w:tcPr>
            <w:tcW w:w="6804" w:type="dxa"/>
          </w:tcPr>
          <w:p>
            <w:pPr>
              <w:jc w:val="left"/>
              <w:rPr>
                <w:rFonts w:eastAsia="宋体" w:cs="Times New Roman" w:asciiTheme="minorEastAsia" w:hAnsiTheme="minorEastAsia"/>
                <w:kern w:val="0"/>
                <w:sz w:val="24"/>
                <w:szCs w:val="24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28"/>
                <w:szCs w:val="28"/>
              </w:rPr>
              <w:t>企业安全生产标准化委托书</w:t>
            </w:r>
          </w:p>
        </w:tc>
        <w:tc>
          <w:tcPr>
            <w:tcW w:w="845" w:type="dxa"/>
            <w:vAlign w:val="center"/>
          </w:tcPr>
          <w:p>
            <w:pPr>
              <w:jc w:val="center"/>
              <w:rPr>
                <w:rFonts w:eastAsia="宋体" w:cs="Times New Roman" w:asciiTheme="minorEastAsia" w:hAnsiTheme="minorEastAsia"/>
                <w:kern w:val="0"/>
                <w:sz w:val="28"/>
                <w:szCs w:val="28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28"/>
                <w:szCs w:val="28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Align w:val="center"/>
          </w:tcPr>
          <w:p>
            <w:pPr>
              <w:jc w:val="center"/>
              <w:rPr>
                <w:rFonts w:eastAsia="宋体" w:cs="Times New Roman" w:asciiTheme="minorEastAsia" w:hAnsiTheme="minorEastAsia"/>
                <w:kern w:val="0"/>
                <w:sz w:val="28"/>
                <w:szCs w:val="28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28"/>
                <w:szCs w:val="28"/>
              </w:rPr>
              <w:t>4</w:t>
            </w:r>
          </w:p>
        </w:tc>
        <w:tc>
          <w:tcPr>
            <w:tcW w:w="6804" w:type="dxa"/>
          </w:tcPr>
          <w:p>
            <w:pPr>
              <w:jc w:val="left"/>
              <w:rPr>
                <w:rFonts w:eastAsia="宋体" w:cs="Times New Roman" w:asciiTheme="minorEastAsia" w:hAnsiTheme="minorEastAsia"/>
                <w:kern w:val="0"/>
                <w:sz w:val="28"/>
                <w:szCs w:val="28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28"/>
                <w:szCs w:val="28"/>
              </w:rPr>
              <w:t>企业安全生产标准化证书申请受理通知书</w:t>
            </w:r>
          </w:p>
        </w:tc>
        <w:tc>
          <w:tcPr>
            <w:tcW w:w="845" w:type="dxa"/>
            <w:vAlign w:val="center"/>
          </w:tcPr>
          <w:p>
            <w:pPr>
              <w:jc w:val="center"/>
              <w:rPr>
                <w:rFonts w:eastAsia="宋体" w:cs="Times New Roman" w:asciiTheme="minorEastAsia" w:hAnsiTheme="minorEastAsia"/>
                <w:kern w:val="0"/>
                <w:sz w:val="28"/>
                <w:szCs w:val="28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28"/>
                <w:szCs w:val="28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Align w:val="center"/>
          </w:tcPr>
          <w:p>
            <w:pPr>
              <w:jc w:val="center"/>
              <w:rPr>
                <w:rFonts w:eastAsia="宋体" w:cs="Times New Roman" w:asciiTheme="minorEastAsia" w:hAnsiTheme="minorEastAsia"/>
                <w:kern w:val="0"/>
                <w:sz w:val="28"/>
                <w:szCs w:val="28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28"/>
                <w:szCs w:val="28"/>
              </w:rPr>
              <w:t>5</w:t>
            </w:r>
          </w:p>
        </w:tc>
        <w:tc>
          <w:tcPr>
            <w:tcW w:w="6804" w:type="dxa"/>
          </w:tcPr>
          <w:p>
            <w:pPr>
              <w:jc w:val="left"/>
              <w:rPr>
                <w:rFonts w:eastAsia="宋体" w:cs="Times New Roman" w:asciiTheme="minorEastAsia" w:hAnsiTheme="minorEastAsia"/>
                <w:kern w:val="0"/>
                <w:sz w:val="28"/>
                <w:szCs w:val="28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28"/>
                <w:szCs w:val="28"/>
              </w:rPr>
              <w:t>企业安全生产标准化评审通知书</w:t>
            </w:r>
          </w:p>
        </w:tc>
        <w:tc>
          <w:tcPr>
            <w:tcW w:w="845" w:type="dxa"/>
            <w:vAlign w:val="center"/>
          </w:tcPr>
          <w:p>
            <w:pPr>
              <w:jc w:val="center"/>
              <w:rPr>
                <w:rFonts w:eastAsia="宋体" w:cs="Times New Roman" w:asciiTheme="minorEastAsia" w:hAnsiTheme="minorEastAsia"/>
                <w:kern w:val="0"/>
                <w:sz w:val="28"/>
                <w:szCs w:val="28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28"/>
                <w:szCs w:val="28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Align w:val="center"/>
          </w:tcPr>
          <w:p>
            <w:pPr>
              <w:jc w:val="center"/>
              <w:rPr>
                <w:rFonts w:eastAsia="宋体" w:cs="Times New Roman" w:asciiTheme="minorEastAsia" w:hAnsiTheme="minorEastAsia"/>
                <w:kern w:val="0"/>
                <w:sz w:val="28"/>
                <w:szCs w:val="28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28"/>
                <w:szCs w:val="28"/>
              </w:rPr>
              <w:t>6</w:t>
            </w:r>
          </w:p>
        </w:tc>
        <w:tc>
          <w:tcPr>
            <w:tcW w:w="6804" w:type="dxa"/>
          </w:tcPr>
          <w:p>
            <w:pPr>
              <w:jc w:val="left"/>
              <w:rPr>
                <w:rFonts w:eastAsia="宋体" w:cs="Times New Roman" w:asciiTheme="minorEastAsia" w:hAnsiTheme="minorEastAsia"/>
                <w:kern w:val="0"/>
                <w:sz w:val="28"/>
                <w:szCs w:val="28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28"/>
                <w:szCs w:val="28"/>
              </w:rPr>
              <w:t>安全生产标准化评审方案</w:t>
            </w:r>
          </w:p>
        </w:tc>
        <w:tc>
          <w:tcPr>
            <w:tcW w:w="845" w:type="dxa"/>
            <w:vAlign w:val="center"/>
          </w:tcPr>
          <w:p>
            <w:pPr>
              <w:jc w:val="center"/>
              <w:rPr>
                <w:rFonts w:eastAsia="宋体" w:cs="Times New Roman" w:asciiTheme="minorEastAsia" w:hAnsiTheme="minorEastAsia"/>
                <w:kern w:val="0"/>
                <w:sz w:val="28"/>
                <w:szCs w:val="28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28"/>
                <w:szCs w:val="28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Align w:val="center"/>
          </w:tcPr>
          <w:p>
            <w:pPr>
              <w:jc w:val="center"/>
              <w:rPr>
                <w:rFonts w:eastAsia="宋体" w:cs="Times New Roman" w:asciiTheme="minorEastAsia" w:hAnsiTheme="minorEastAsia"/>
                <w:kern w:val="0"/>
                <w:sz w:val="28"/>
                <w:szCs w:val="28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28"/>
                <w:szCs w:val="28"/>
              </w:rPr>
              <w:t>7</w:t>
            </w:r>
          </w:p>
        </w:tc>
        <w:tc>
          <w:tcPr>
            <w:tcW w:w="6804" w:type="dxa"/>
          </w:tcPr>
          <w:p>
            <w:pPr>
              <w:jc w:val="left"/>
              <w:rPr>
                <w:rFonts w:eastAsia="宋体" w:cs="Times New Roman" w:asciiTheme="minorEastAsia" w:hAnsiTheme="minorEastAsia"/>
                <w:kern w:val="0"/>
                <w:sz w:val="28"/>
                <w:szCs w:val="28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28"/>
                <w:szCs w:val="28"/>
              </w:rPr>
              <w:t>被评审单位安全生产标准化工作真实性承诺</w:t>
            </w:r>
          </w:p>
        </w:tc>
        <w:tc>
          <w:tcPr>
            <w:tcW w:w="845" w:type="dxa"/>
            <w:vAlign w:val="center"/>
          </w:tcPr>
          <w:p>
            <w:pPr>
              <w:jc w:val="center"/>
              <w:rPr>
                <w:rFonts w:hint="eastAsia" w:eastAsia="宋体" w:cs="Times New Roman" w:asciiTheme="minorEastAsia" w:hAnsiTheme="minorEastAsia"/>
                <w:kern w:val="0"/>
                <w:sz w:val="28"/>
                <w:szCs w:val="28"/>
                <w:lang w:eastAsia="zh-CN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28"/>
                <w:szCs w:val="28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Align w:val="center"/>
          </w:tcPr>
          <w:p>
            <w:pPr>
              <w:jc w:val="center"/>
              <w:rPr>
                <w:rFonts w:eastAsia="宋体" w:cs="Times New Roman" w:asciiTheme="minorEastAsia" w:hAnsiTheme="minorEastAsia"/>
                <w:kern w:val="0"/>
                <w:sz w:val="28"/>
                <w:szCs w:val="28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28"/>
                <w:szCs w:val="28"/>
              </w:rPr>
              <w:t>8</w:t>
            </w:r>
          </w:p>
        </w:tc>
        <w:tc>
          <w:tcPr>
            <w:tcW w:w="6804" w:type="dxa"/>
          </w:tcPr>
          <w:p>
            <w:pPr>
              <w:jc w:val="left"/>
              <w:rPr>
                <w:rFonts w:eastAsia="宋体" w:cs="Times New Roman" w:asciiTheme="minorEastAsia" w:hAnsiTheme="minorEastAsia"/>
                <w:kern w:val="0"/>
                <w:sz w:val="28"/>
                <w:szCs w:val="28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28"/>
                <w:szCs w:val="28"/>
              </w:rPr>
              <w:t>评审员保密及公正性承诺</w:t>
            </w:r>
          </w:p>
        </w:tc>
        <w:tc>
          <w:tcPr>
            <w:tcW w:w="845" w:type="dxa"/>
            <w:vAlign w:val="center"/>
          </w:tcPr>
          <w:p>
            <w:pPr>
              <w:jc w:val="center"/>
              <w:rPr>
                <w:rFonts w:eastAsia="宋体" w:cs="Times New Roman" w:asciiTheme="minorEastAsia" w:hAnsiTheme="minorEastAsia"/>
                <w:kern w:val="0"/>
                <w:sz w:val="28"/>
                <w:szCs w:val="28"/>
              </w:rPr>
            </w:pPr>
            <w:r>
              <w:rPr>
                <w:rFonts w:eastAsia="宋体" w:cs="Times New Roman" w:asciiTheme="minorEastAsia" w:hAnsiTheme="minorEastAsia"/>
                <w:kern w:val="0"/>
                <w:sz w:val="28"/>
                <w:szCs w:val="28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Align w:val="center"/>
          </w:tcPr>
          <w:p>
            <w:pPr>
              <w:jc w:val="center"/>
              <w:rPr>
                <w:rFonts w:eastAsia="宋体" w:cs="Times New Roman" w:asciiTheme="minorEastAsia" w:hAnsiTheme="minorEastAsia"/>
                <w:kern w:val="0"/>
                <w:sz w:val="28"/>
                <w:szCs w:val="28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28"/>
                <w:szCs w:val="28"/>
              </w:rPr>
              <w:t>9</w:t>
            </w:r>
          </w:p>
        </w:tc>
        <w:tc>
          <w:tcPr>
            <w:tcW w:w="6804" w:type="dxa"/>
          </w:tcPr>
          <w:p>
            <w:pPr>
              <w:jc w:val="left"/>
              <w:rPr>
                <w:rFonts w:eastAsia="宋体" w:cs="Times New Roman" w:asciiTheme="minorEastAsia" w:hAnsiTheme="minorEastAsia"/>
                <w:kern w:val="0"/>
                <w:sz w:val="28"/>
                <w:szCs w:val="28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28"/>
                <w:szCs w:val="28"/>
              </w:rPr>
              <w:t>首次会议纪要和签到表</w:t>
            </w:r>
          </w:p>
        </w:tc>
        <w:tc>
          <w:tcPr>
            <w:tcW w:w="845" w:type="dxa"/>
            <w:vAlign w:val="center"/>
          </w:tcPr>
          <w:p>
            <w:pPr>
              <w:jc w:val="center"/>
              <w:rPr>
                <w:rFonts w:hint="eastAsia" w:eastAsia="宋体" w:cs="Times New Roman" w:asciiTheme="minorEastAsia" w:hAnsiTheme="minorEastAsia"/>
                <w:kern w:val="0"/>
                <w:sz w:val="28"/>
                <w:szCs w:val="28"/>
                <w:lang w:eastAsia="zh-CN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28"/>
                <w:szCs w:val="28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Align w:val="center"/>
          </w:tcPr>
          <w:p>
            <w:pPr>
              <w:jc w:val="center"/>
              <w:rPr>
                <w:rFonts w:eastAsia="宋体" w:cs="Times New Roman" w:asciiTheme="minorEastAsia" w:hAnsiTheme="minorEastAsia"/>
                <w:kern w:val="0"/>
                <w:sz w:val="28"/>
                <w:szCs w:val="28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28"/>
                <w:szCs w:val="28"/>
              </w:rPr>
              <w:t>10</w:t>
            </w:r>
          </w:p>
        </w:tc>
        <w:tc>
          <w:tcPr>
            <w:tcW w:w="6804" w:type="dxa"/>
          </w:tcPr>
          <w:p>
            <w:pPr>
              <w:jc w:val="left"/>
              <w:rPr>
                <w:rFonts w:eastAsia="宋体" w:cs="Times New Roman" w:asciiTheme="minorEastAsia" w:hAnsiTheme="minorEastAsia"/>
                <w:kern w:val="0"/>
                <w:sz w:val="28"/>
                <w:szCs w:val="28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28"/>
                <w:szCs w:val="28"/>
              </w:rPr>
              <w:t>评审组安全标准化基本规范评审记录</w:t>
            </w:r>
          </w:p>
        </w:tc>
        <w:tc>
          <w:tcPr>
            <w:tcW w:w="845" w:type="dxa"/>
            <w:vAlign w:val="center"/>
          </w:tcPr>
          <w:p>
            <w:pPr>
              <w:jc w:val="center"/>
              <w:rPr>
                <w:rFonts w:hint="eastAsia" w:eastAsia="宋体" w:cs="Times New Roman" w:asciiTheme="minorEastAsia" w:hAnsiTheme="minorEastAsia"/>
                <w:kern w:val="0"/>
                <w:sz w:val="28"/>
                <w:szCs w:val="28"/>
                <w:lang w:eastAsia="zh-CN"/>
              </w:rPr>
            </w:pPr>
            <w:r>
              <w:rPr>
                <w:rFonts w:eastAsia="宋体" w:cs="Times New Roman" w:asciiTheme="minorEastAsia" w:hAnsiTheme="minorEastAsia"/>
                <w:kern w:val="0"/>
                <w:sz w:val="28"/>
                <w:szCs w:val="28"/>
              </w:rPr>
              <w:t>4</w:t>
            </w:r>
            <w:r>
              <w:rPr>
                <w:rFonts w:hint="eastAsia" w:eastAsia="宋体" w:cs="Times New Roman" w:asciiTheme="minorEastAsia" w:hAnsiTheme="minorEastAsia"/>
                <w:kern w:val="0"/>
                <w:sz w:val="28"/>
                <w:szCs w:val="28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Align w:val="center"/>
          </w:tcPr>
          <w:p>
            <w:pPr>
              <w:jc w:val="center"/>
              <w:rPr>
                <w:rFonts w:eastAsia="宋体" w:cs="Times New Roman" w:asciiTheme="minorEastAsia" w:hAnsiTheme="minorEastAsia"/>
                <w:kern w:val="0"/>
                <w:sz w:val="28"/>
                <w:szCs w:val="28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28"/>
                <w:szCs w:val="28"/>
              </w:rPr>
              <w:t>11</w:t>
            </w:r>
          </w:p>
        </w:tc>
        <w:tc>
          <w:tcPr>
            <w:tcW w:w="6804" w:type="dxa"/>
          </w:tcPr>
          <w:p>
            <w:pPr>
              <w:jc w:val="left"/>
              <w:rPr>
                <w:rFonts w:eastAsia="宋体" w:cs="Times New Roman" w:asciiTheme="minorEastAsia" w:hAnsiTheme="minorEastAsia"/>
                <w:kern w:val="0"/>
                <w:sz w:val="28"/>
                <w:szCs w:val="28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28"/>
                <w:szCs w:val="28"/>
              </w:rPr>
              <w:t>安全生产标准化评审体系文件不符合项汇总表</w:t>
            </w:r>
          </w:p>
        </w:tc>
        <w:tc>
          <w:tcPr>
            <w:tcW w:w="845" w:type="dxa"/>
            <w:vAlign w:val="center"/>
          </w:tcPr>
          <w:p>
            <w:pPr>
              <w:jc w:val="center"/>
              <w:rPr>
                <w:rFonts w:hint="eastAsia" w:eastAsia="宋体" w:cs="Times New Roman" w:asciiTheme="minorEastAsia" w:hAnsiTheme="minorEastAsia"/>
                <w:kern w:val="0"/>
                <w:sz w:val="28"/>
                <w:szCs w:val="28"/>
                <w:lang w:eastAsia="zh-CN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28"/>
                <w:szCs w:val="28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Align w:val="center"/>
          </w:tcPr>
          <w:p>
            <w:pPr>
              <w:jc w:val="center"/>
              <w:rPr>
                <w:rFonts w:eastAsia="宋体" w:cs="Times New Roman" w:asciiTheme="minorEastAsia" w:hAnsiTheme="minorEastAsia"/>
                <w:kern w:val="0"/>
                <w:sz w:val="28"/>
                <w:szCs w:val="28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28"/>
                <w:szCs w:val="28"/>
              </w:rPr>
              <w:t>12</w:t>
            </w:r>
          </w:p>
        </w:tc>
        <w:tc>
          <w:tcPr>
            <w:tcW w:w="6804" w:type="dxa"/>
          </w:tcPr>
          <w:p>
            <w:pPr>
              <w:jc w:val="left"/>
              <w:rPr>
                <w:rFonts w:eastAsia="宋体" w:cs="Times New Roman" w:asciiTheme="minorEastAsia" w:hAnsiTheme="minorEastAsia"/>
                <w:kern w:val="0"/>
                <w:sz w:val="28"/>
                <w:szCs w:val="28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28"/>
                <w:szCs w:val="28"/>
              </w:rPr>
              <w:t>安全生产标准化评审现场不符合项报告书</w:t>
            </w:r>
          </w:p>
        </w:tc>
        <w:tc>
          <w:tcPr>
            <w:tcW w:w="845" w:type="dxa"/>
            <w:vAlign w:val="center"/>
          </w:tcPr>
          <w:p>
            <w:pPr>
              <w:jc w:val="center"/>
              <w:rPr>
                <w:rFonts w:eastAsia="宋体" w:cs="Times New Roman" w:asciiTheme="minorEastAsia" w:hAnsiTheme="minorEastAsia"/>
                <w:kern w:val="0"/>
                <w:sz w:val="28"/>
                <w:szCs w:val="28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28"/>
                <w:szCs w:val="28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Align w:val="center"/>
          </w:tcPr>
          <w:p>
            <w:pPr>
              <w:jc w:val="center"/>
              <w:rPr>
                <w:rFonts w:eastAsia="宋体" w:cs="Times New Roman" w:asciiTheme="minorEastAsia" w:hAnsiTheme="minorEastAsia"/>
                <w:kern w:val="0"/>
                <w:sz w:val="28"/>
                <w:szCs w:val="28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28"/>
                <w:szCs w:val="28"/>
              </w:rPr>
              <w:t>13</w:t>
            </w:r>
          </w:p>
        </w:tc>
        <w:tc>
          <w:tcPr>
            <w:tcW w:w="6804" w:type="dxa"/>
          </w:tcPr>
          <w:p>
            <w:pPr>
              <w:jc w:val="left"/>
              <w:rPr>
                <w:rFonts w:eastAsia="宋体" w:cs="Times New Roman" w:asciiTheme="minorEastAsia" w:hAnsiTheme="minorEastAsia"/>
                <w:kern w:val="0"/>
                <w:sz w:val="28"/>
                <w:szCs w:val="28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28"/>
                <w:szCs w:val="28"/>
              </w:rPr>
              <w:t>安全生产标准化评审各要素评分汇总表</w:t>
            </w:r>
          </w:p>
        </w:tc>
        <w:tc>
          <w:tcPr>
            <w:tcW w:w="845" w:type="dxa"/>
            <w:vAlign w:val="center"/>
          </w:tcPr>
          <w:p>
            <w:pPr>
              <w:jc w:val="center"/>
              <w:rPr>
                <w:rFonts w:eastAsia="宋体" w:cs="Times New Roman" w:asciiTheme="minorEastAsia" w:hAnsiTheme="minorEastAsia"/>
                <w:kern w:val="0"/>
                <w:sz w:val="28"/>
                <w:szCs w:val="28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28"/>
                <w:szCs w:val="28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Align w:val="center"/>
          </w:tcPr>
          <w:p>
            <w:pPr>
              <w:jc w:val="center"/>
              <w:rPr>
                <w:rFonts w:eastAsia="宋体" w:cs="Times New Roman" w:asciiTheme="minorEastAsia" w:hAnsiTheme="minorEastAsia"/>
                <w:kern w:val="0"/>
                <w:sz w:val="28"/>
                <w:szCs w:val="28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28"/>
                <w:szCs w:val="28"/>
              </w:rPr>
              <w:t>14</w:t>
            </w:r>
          </w:p>
        </w:tc>
        <w:tc>
          <w:tcPr>
            <w:tcW w:w="6804" w:type="dxa"/>
          </w:tcPr>
          <w:p>
            <w:pPr>
              <w:jc w:val="left"/>
              <w:rPr>
                <w:rFonts w:eastAsia="宋体" w:cs="Times New Roman" w:asciiTheme="minorEastAsia" w:hAnsiTheme="minorEastAsia"/>
                <w:kern w:val="0"/>
                <w:sz w:val="28"/>
                <w:szCs w:val="28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28"/>
                <w:szCs w:val="28"/>
              </w:rPr>
              <w:t>安全生产标准化评审意见</w:t>
            </w:r>
          </w:p>
        </w:tc>
        <w:tc>
          <w:tcPr>
            <w:tcW w:w="845" w:type="dxa"/>
            <w:vAlign w:val="center"/>
          </w:tcPr>
          <w:p>
            <w:pPr>
              <w:jc w:val="center"/>
              <w:rPr>
                <w:rFonts w:eastAsia="宋体" w:cs="Times New Roman" w:asciiTheme="minorEastAsia" w:hAnsiTheme="minorEastAsia"/>
                <w:kern w:val="0"/>
                <w:sz w:val="28"/>
                <w:szCs w:val="28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28"/>
                <w:szCs w:val="28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Align w:val="center"/>
          </w:tcPr>
          <w:p>
            <w:pPr>
              <w:jc w:val="center"/>
              <w:rPr>
                <w:rFonts w:eastAsia="宋体" w:cs="Times New Roman" w:asciiTheme="minorEastAsia" w:hAnsiTheme="minorEastAsia"/>
                <w:kern w:val="0"/>
                <w:sz w:val="28"/>
                <w:szCs w:val="28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28"/>
                <w:szCs w:val="28"/>
              </w:rPr>
              <w:t>15</w:t>
            </w:r>
          </w:p>
        </w:tc>
        <w:tc>
          <w:tcPr>
            <w:tcW w:w="6804" w:type="dxa"/>
          </w:tcPr>
          <w:p>
            <w:pPr>
              <w:jc w:val="left"/>
              <w:rPr>
                <w:rFonts w:eastAsia="宋体" w:cs="Times New Roman" w:asciiTheme="minorEastAsia" w:hAnsiTheme="minorEastAsia"/>
                <w:kern w:val="0"/>
                <w:sz w:val="28"/>
                <w:szCs w:val="28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28"/>
                <w:szCs w:val="28"/>
              </w:rPr>
              <w:t>末次会议纪要和签到表</w:t>
            </w:r>
          </w:p>
        </w:tc>
        <w:tc>
          <w:tcPr>
            <w:tcW w:w="845" w:type="dxa"/>
            <w:vAlign w:val="center"/>
          </w:tcPr>
          <w:p>
            <w:pPr>
              <w:jc w:val="center"/>
              <w:rPr>
                <w:rFonts w:hint="eastAsia" w:eastAsia="宋体" w:cs="Times New Roman" w:asciiTheme="minorEastAsia" w:hAnsiTheme="minorEastAsia"/>
                <w:kern w:val="0"/>
                <w:sz w:val="28"/>
                <w:szCs w:val="28"/>
                <w:lang w:eastAsia="zh-CN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28"/>
                <w:szCs w:val="28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Align w:val="center"/>
          </w:tcPr>
          <w:p>
            <w:pPr>
              <w:jc w:val="center"/>
              <w:rPr>
                <w:rFonts w:eastAsia="宋体" w:cs="Times New Roman" w:asciiTheme="minorEastAsia" w:hAnsiTheme="minorEastAsia"/>
                <w:kern w:val="0"/>
                <w:sz w:val="28"/>
                <w:szCs w:val="28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28"/>
                <w:szCs w:val="28"/>
              </w:rPr>
              <w:t>16</w:t>
            </w:r>
          </w:p>
        </w:tc>
        <w:tc>
          <w:tcPr>
            <w:tcW w:w="6804" w:type="dxa"/>
          </w:tcPr>
          <w:p>
            <w:pPr>
              <w:jc w:val="left"/>
              <w:rPr>
                <w:rFonts w:eastAsia="宋体" w:cs="Times New Roman" w:asciiTheme="minorEastAsia" w:hAnsiTheme="minorEastAsia"/>
                <w:kern w:val="0"/>
                <w:sz w:val="28"/>
                <w:szCs w:val="28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28"/>
                <w:szCs w:val="28"/>
              </w:rPr>
              <w:t>被评审单位不符合项整改情况汇报</w:t>
            </w:r>
          </w:p>
        </w:tc>
        <w:tc>
          <w:tcPr>
            <w:tcW w:w="845" w:type="dxa"/>
            <w:vAlign w:val="center"/>
          </w:tcPr>
          <w:p>
            <w:pPr>
              <w:jc w:val="center"/>
              <w:rPr>
                <w:rFonts w:hint="eastAsia" w:eastAsia="宋体" w:cs="Times New Roman" w:asciiTheme="minorEastAsia" w:hAnsiTheme="minorEastAsia"/>
                <w:kern w:val="0"/>
                <w:sz w:val="28"/>
                <w:szCs w:val="28"/>
                <w:lang w:eastAsia="zh-CN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28"/>
                <w:szCs w:val="28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Align w:val="center"/>
          </w:tcPr>
          <w:p>
            <w:pPr>
              <w:jc w:val="center"/>
              <w:rPr>
                <w:rFonts w:eastAsia="宋体" w:cs="Times New Roman" w:asciiTheme="minorEastAsia" w:hAnsiTheme="minorEastAsia"/>
                <w:kern w:val="0"/>
                <w:sz w:val="28"/>
                <w:szCs w:val="28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28"/>
                <w:szCs w:val="28"/>
              </w:rPr>
              <w:t>17</w:t>
            </w:r>
          </w:p>
        </w:tc>
        <w:tc>
          <w:tcPr>
            <w:tcW w:w="6804" w:type="dxa"/>
          </w:tcPr>
          <w:p>
            <w:pPr>
              <w:jc w:val="left"/>
              <w:rPr>
                <w:rFonts w:eastAsia="宋体" w:cs="Times New Roman" w:asciiTheme="minorEastAsia" w:hAnsiTheme="minorEastAsia"/>
                <w:kern w:val="0"/>
                <w:sz w:val="28"/>
                <w:szCs w:val="28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28"/>
                <w:szCs w:val="28"/>
              </w:rPr>
              <w:t>评审组现场不符合项整改复查意见</w:t>
            </w:r>
          </w:p>
        </w:tc>
        <w:tc>
          <w:tcPr>
            <w:tcW w:w="845" w:type="dxa"/>
            <w:vAlign w:val="center"/>
          </w:tcPr>
          <w:p>
            <w:pPr>
              <w:jc w:val="center"/>
              <w:rPr>
                <w:rFonts w:eastAsia="宋体" w:cs="Times New Roman" w:asciiTheme="minorEastAsia" w:hAnsiTheme="minorEastAsia"/>
                <w:kern w:val="0"/>
                <w:sz w:val="28"/>
                <w:szCs w:val="28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28"/>
                <w:szCs w:val="28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Align w:val="center"/>
          </w:tcPr>
          <w:p>
            <w:pPr>
              <w:jc w:val="center"/>
              <w:rPr>
                <w:rFonts w:eastAsia="宋体" w:cs="Times New Roman" w:asciiTheme="minorEastAsia" w:hAnsiTheme="minorEastAsia"/>
                <w:kern w:val="0"/>
                <w:sz w:val="28"/>
                <w:szCs w:val="28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28"/>
                <w:szCs w:val="28"/>
              </w:rPr>
              <w:t>18</w:t>
            </w:r>
          </w:p>
        </w:tc>
        <w:tc>
          <w:tcPr>
            <w:tcW w:w="6804" w:type="dxa"/>
          </w:tcPr>
          <w:p>
            <w:pPr>
              <w:jc w:val="left"/>
              <w:rPr>
                <w:rFonts w:eastAsia="宋体" w:cs="Times New Roman" w:asciiTheme="minorEastAsia" w:hAnsiTheme="minorEastAsia"/>
                <w:kern w:val="0"/>
                <w:sz w:val="28"/>
                <w:szCs w:val="28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28"/>
                <w:szCs w:val="28"/>
              </w:rPr>
              <w:t>评审员（专家）证书影印件</w:t>
            </w:r>
          </w:p>
        </w:tc>
        <w:tc>
          <w:tcPr>
            <w:tcW w:w="845" w:type="dxa"/>
            <w:vAlign w:val="center"/>
          </w:tcPr>
          <w:p>
            <w:pPr>
              <w:jc w:val="center"/>
              <w:rPr>
                <w:rFonts w:hint="eastAsia" w:eastAsia="宋体" w:cs="Times New Roman" w:asciiTheme="minorEastAsia" w:hAnsiTheme="minorEastAsia"/>
                <w:kern w:val="0"/>
                <w:sz w:val="28"/>
                <w:szCs w:val="28"/>
                <w:lang w:eastAsia="zh-CN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28"/>
                <w:szCs w:val="28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Align w:val="center"/>
          </w:tcPr>
          <w:p>
            <w:pPr>
              <w:jc w:val="center"/>
              <w:rPr>
                <w:rFonts w:eastAsia="宋体" w:cs="Times New Roman" w:asciiTheme="minorEastAsia" w:hAnsiTheme="minorEastAsia"/>
                <w:kern w:val="0"/>
                <w:sz w:val="28"/>
                <w:szCs w:val="28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28"/>
                <w:szCs w:val="28"/>
              </w:rPr>
              <w:t>19</w:t>
            </w:r>
          </w:p>
        </w:tc>
        <w:tc>
          <w:tcPr>
            <w:tcW w:w="6804" w:type="dxa"/>
          </w:tcPr>
          <w:p>
            <w:pPr>
              <w:jc w:val="left"/>
              <w:rPr>
                <w:rFonts w:eastAsia="宋体" w:cs="Times New Roman" w:asciiTheme="minorEastAsia" w:hAnsiTheme="minorEastAsia"/>
                <w:kern w:val="0"/>
                <w:sz w:val="28"/>
                <w:szCs w:val="28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28"/>
                <w:szCs w:val="28"/>
              </w:rPr>
              <w:t>安全生产标准化评审现场影像资料</w:t>
            </w:r>
          </w:p>
        </w:tc>
        <w:tc>
          <w:tcPr>
            <w:tcW w:w="845" w:type="dxa"/>
            <w:vAlign w:val="center"/>
          </w:tcPr>
          <w:p>
            <w:pPr>
              <w:jc w:val="center"/>
              <w:rPr>
                <w:rFonts w:eastAsia="宋体" w:cs="Times New Roman" w:asciiTheme="minorEastAsia" w:hAnsiTheme="minorEastAsia"/>
                <w:kern w:val="0"/>
                <w:sz w:val="28"/>
                <w:szCs w:val="28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28"/>
                <w:szCs w:val="28"/>
              </w:rPr>
              <w:t>1</w:t>
            </w:r>
          </w:p>
        </w:tc>
      </w:tr>
    </w:tbl>
    <w:p>
      <w:pPr>
        <w:jc w:val="center"/>
        <w:rPr>
          <w:rFonts w:ascii="宋体" w:hAnsi="宋体"/>
          <w:sz w:val="44"/>
          <w:szCs w:val="44"/>
        </w:rPr>
      </w:pPr>
      <w:r>
        <w:rPr>
          <w:rFonts w:hint="eastAsia" w:asciiTheme="minorEastAsia" w:hAnsiTheme="minorEastAsia"/>
          <w:sz w:val="28"/>
          <w:szCs w:val="28"/>
        </w:rPr>
        <w:t>注：上述资料除18、19项外，其他文件均为原件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C70"/>
    <w:rsid w:val="00046626"/>
    <w:rsid w:val="00052011"/>
    <w:rsid w:val="00077A9A"/>
    <w:rsid w:val="000A44C3"/>
    <w:rsid w:val="000C54BE"/>
    <w:rsid w:val="001454DB"/>
    <w:rsid w:val="00152187"/>
    <w:rsid w:val="00157CCC"/>
    <w:rsid w:val="00276ED1"/>
    <w:rsid w:val="003559BD"/>
    <w:rsid w:val="00371798"/>
    <w:rsid w:val="003C4452"/>
    <w:rsid w:val="003C71DE"/>
    <w:rsid w:val="004053AA"/>
    <w:rsid w:val="00407824"/>
    <w:rsid w:val="004A32C6"/>
    <w:rsid w:val="004C440E"/>
    <w:rsid w:val="00553C74"/>
    <w:rsid w:val="00554BCF"/>
    <w:rsid w:val="00561FA9"/>
    <w:rsid w:val="005E4389"/>
    <w:rsid w:val="0062720D"/>
    <w:rsid w:val="006940A7"/>
    <w:rsid w:val="006C5077"/>
    <w:rsid w:val="00703405"/>
    <w:rsid w:val="0071364D"/>
    <w:rsid w:val="0076041E"/>
    <w:rsid w:val="007A518B"/>
    <w:rsid w:val="007F5C4F"/>
    <w:rsid w:val="0082441E"/>
    <w:rsid w:val="008B5020"/>
    <w:rsid w:val="009A5677"/>
    <w:rsid w:val="009D07CF"/>
    <w:rsid w:val="00A02268"/>
    <w:rsid w:val="00A24DB7"/>
    <w:rsid w:val="00A4256E"/>
    <w:rsid w:val="00AB2C70"/>
    <w:rsid w:val="00AF54D4"/>
    <w:rsid w:val="00B575D7"/>
    <w:rsid w:val="00C46D7C"/>
    <w:rsid w:val="00C9333B"/>
    <w:rsid w:val="00CC630B"/>
    <w:rsid w:val="00D327D7"/>
    <w:rsid w:val="00D80438"/>
    <w:rsid w:val="00DD600E"/>
    <w:rsid w:val="00E278D4"/>
    <w:rsid w:val="00E410B1"/>
    <w:rsid w:val="00E96429"/>
    <w:rsid w:val="00E96B88"/>
    <w:rsid w:val="00F95342"/>
    <w:rsid w:val="00FC1EBE"/>
    <w:rsid w:val="00FF3B56"/>
    <w:rsid w:val="01F930F1"/>
    <w:rsid w:val="05EC1FDD"/>
    <w:rsid w:val="06F93252"/>
    <w:rsid w:val="15AF5924"/>
    <w:rsid w:val="1CD624A0"/>
    <w:rsid w:val="204D03CA"/>
    <w:rsid w:val="26D5111C"/>
    <w:rsid w:val="2CE81544"/>
    <w:rsid w:val="34A83E4A"/>
    <w:rsid w:val="3CB40960"/>
    <w:rsid w:val="3F130DA9"/>
    <w:rsid w:val="414F18CD"/>
    <w:rsid w:val="41561A3C"/>
    <w:rsid w:val="464C0F6A"/>
    <w:rsid w:val="4E024564"/>
    <w:rsid w:val="506C24B1"/>
    <w:rsid w:val="50F44D91"/>
    <w:rsid w:val="5178103B"/>
    <w:rsid w:val="59090F1E"/>
    <w:rsid w:val="598A255F"/>
    <w:rsid w:val="59AD5572"/>
    <w:rsid w:val="63362247"/>
    <w:rsid w:val="63B27944"/>
    <w:rsid w:val="6A6F79A9"/>
    <w:rsid w:val="6B2350C1"/>
    <w:rsid w:val="719C5312"/>
    <w:rsid w:val="73FD4644"/>
    <w:rsid w:val="7E145D56"/>
    <w:rsid w:val="7F490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0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Micorosoft</Company>
  <Pages>2</Pages>
  <Words>94</Words>
  <Characters>536</Characters>
  <Lines>4</Lines>
  <Paragraphs>1</Paragraphs>
  <TotalTime>82</TotalTime>
  <ScaleCrop>false</ScaleCrop>
  <LinksUpToDate>false</LinksUpToDate>
  <CharactersWithSpaces>629</CharactersWithSpaces>
  <Application>WPS Office_11.8.2.10912_F1E327BC-269C-435d-A152-05C5408002CA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2021-04-19T07:13:00Z</dcterms:created>
  <dc:creator>Micorosoft</dc:creator>
  <cp:lastModifiedBy>Brandon Ingram</cp:lastModifiedBy>
  <cp:lastPrinted>2021-11-02T12:50:00Z</cp:lastPrinted>
  <dcterms:modified xsi:type="dcterms:W3CDTF">2022-03-28T00:55:20Z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2052-11.8.2.10912</vt:lpwstr>
  </property>
  <property fmtid="{D5CDD505-2E9C-101B-9397-08002B2CF9AE}" pid="3" name="ICV">
    <vt:lpwstr>87A6AEC03C3A48249BF14D01A00A177F</vt:lpwstr>
  </property>
</Properties>
</file>