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52"/>
          <w:szCs w:val="52"/>
          <w:lang w:eastAsia="zh-CN"/>
        </w:rPr>
      </w:pPr>
      <w:bookmarkStart w:id="0" w:name="_GoBack"/>
      <w:bookmarkEnd w:id="0"/>
      <w:r>
        <w:rPr>
          <w:rFonts w:hint="eastAsia"/>
          <w:b/>
          <w:sz w:val="52"/>
          <w:szCs w:val="52"/>
          <w:lang w:eastAsia="zh-CN"/>
        </w:rPr>
        <w:t>上饶市君瀚光学仪器有限公司</w:t>
      </w: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安全生产标准化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文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件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汇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编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（制度类）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202</w:t>
      </w:r>
      <w:r>
        <w:rPr>
          <w:rFonts w:ascii="黑体" w:hAnsi="黑体" w:eastAsia="黑体"/>
          <w:sz w:val="52"/>
          <w:szCs w:val="52"/>
        </w:rPr>
        <w:t>1</w:t>
      </w:r>
      <w:r>
        <w:rPr>
          <w:rFonts w:hint="eastAsia" w:ascii="黑体" w:hAnsi="黑体" w:eastAsia="黑体"/>
          <w:sz w:val="52"/>
          <w:szCs w:val="52"/>
        </w:rPr>
        <w:t>年</w:t>
      </w:r>
      <w:r>
        <w:rPr>
          <w:rFonts w:ascii="黑体" w:hAnsi="黑体" w:eastAsia="黑体"/>
          <w:sz w:val="52"/>
          <w:szCs w:val="52"/>
        </w:rPr>
        <w:t>1</w:t>
      </w:r>
      <w:r>
        <w:rPr>
          <w:rFonts w:hint="eastAsia" w:ascii="黑体" w:hAnsi="黑体" w:eastAsia="黑体"/>
          <w:sz w:val="52"/>
          <w:szCs w:val="52"/>
        </w:rPr>
        <w:t>月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39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39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6AE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BA1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334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1F9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B2B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3FCA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83F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09E24430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</Words>
  <Characters>39</Characters>
  <Lines>1</Lines>
  <Paragraphs>1</Paragraphs>
  <TotalTime>12</TotalTime>
  <ScaleCrop>false</ScaleCrop>
  <LinksUpToDate>false</LinksUpToDate>
  <CharactersWithSpaces>44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2019-06-10T07:38:00Z</dcterms:created>
  <dc:creator>Admin</dc:creator>
  <cp:lastModifiedBy>admin</cp:lastModifiedBy>
  <dcterms:modified xsi:type="dcterms:W3CDTF">2021-12-27T03:30:51Z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8CA533D5E21A432D9B203848717289AC</vt:lpwstr>
  </property>
</Properties>
</file>