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大标宋_GBK" w:hAnsi="黑体" w:eastAsia="方正大标宋_GBK"/>
          <w:sz w:val="36"/>
          <w:szCs w:val="36"/>
        </w:rPr>
      </w:pPr>
      <w:bookmarkStart w:id="0" w:name="_GoBack"/>
      <w:bookmarkEnd w:id="0"/>
      <w:r>
        <w:rPr>
          <w:rFonts w:hint="eastAsia" w:ascii="方正大标宋_GBK" w:hAnsi="黑体" w:eastAsia="方正大标宋_GBK"/>
          <w:sz w:val="30"/>
          <w:szCs w:val="30"/>
        </w:rPr>
        <w:t>安全宣传教育和活动台帐</w:t>
      </w:r>
    </w:p>
    <w:p>
      <w:pPr>
        <w:snapToGrid w:val="0"/>
        <w:spacing w:after="156"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  <w:t>SRJHGX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/AQB4-0110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202</w:t>
            </w:r>
            <w:r>
              <w:rPr>
                <w:rFonts w:ascii="仿宋_GB2312" w:hAnsi="宋体" w:eastAsia="仿宋_GB2312"/>
                <w:sz w:val="28"/>
              </w:rPr>
              <w:t>1</w:t>
            </w:r>
            <w:r>
              <w:rPr>
                <w:rFonts w:hint="eastAsia" w:ascii="仿宋_GB2312" w:hAnsi="宋体" w:eastAsia="仿宋_GB2312"/>
                <w:sz w:val="28"/>
              </w:rPr>
              <w:t>.</w:t>
            </w:r>
            <w:r>
              <w:rPr>
                <w:rFonts w:ascii="仿宋_GB2312" w:hAnsi="宋体" w:eastAsia="仿宋_GB2312"/>
                <w:sz w:val="28"/>
              </w:rPr>
              <w:t>6</w:t>
            </w:r>
            <w:r>
              <w:rPr>
                <w:rFonts w:hint="eastAsia" w:ascii="仿宋_GB2312" w:hAnsi="宋体" w:eastAsia="仿宋_GB2312"/>
                <w:sz w:val="28"/>
              </w:rPr>
              <w:t>.</w:t>
            </w:r>
            <w:r>
              <w:rPr>
                <w:rFonts w:ascii="仿宋_GB2312" w:hAnsi="宋体" w:eastAsia="仿宋_GB2312"/>
                <w:sz w:val="28"/>
              </w:rPr>
              <w:t>1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公司范围内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传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教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育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和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活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动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内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560" w:firstLineChars="20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产月”活动的威力，营造我公司消除事故隐患，筑牢安全防线的安全氛围，进一步推动我司的安全工作开展安全隐患大检查。</w:t>
            </w:r>
          </w:p>
          <w:p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活动期间开展了反违章指挥、反违章操作、反违反劳动纪律的活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整改，整改率达100%。通过进行的有计划、有组织、有目的的定期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hint="eastAsia"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主要与会人员</w:t>
            </w:r>
          </w:p>
        </w:tc>
        <w:tc>
          <w:tcPr>
            <w:tcW w:w="8923" w:type="dxa"/>
            <w:gridSpan w:val="6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lang w:eastAsia="zh-CN"/>
              </w:rPr>
            </w:pPr>
            <w:r>
              <w:rPr>
                <w:rFonts w:hint="eastAsia" w:ascii="宋体" w:hAnsi="宋体" w:eastAsia="仿宋_GB2312"/>
                <w:sz w:val="24"/>
                <w:szCs w:val="24"/>
                <w:lang w:eastAsia="zh-CN"/>
              </w:rPr>
              <w:t xml:space="preserve">赵威巍、何凯福、刘强武、郑雪芳、张诗婷、雷艳平、李月飞、王晓平 </w:t>
            </w: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1077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2E6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29A9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1C4B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04F8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B7881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44B1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23B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349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4664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045FE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07C2C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4E76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0BDA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03B2"/>
    <w:rsid w:val="00EE13F0"/>
    <w:rsid w:val="00EE3A00"/>
    <w:rsid w:val="00EE3CA3"/>
    <w:rsid w:val="00EE428F"/>
    <w:rsid w:val="00EE5831"/>
    <w:rsid w:val="00EE706E"/>
    <w:rsid w:val="00EF0E07"/>
    <w:rsid w:val="00EF6A03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0E9B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0FF77431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3F9D2395"/>
    <w:rsid w:val="45BF038B"/>
    <w:rsid w:val="5E8D782C"/>
    <w:rsid w:val="7486610E"/>
    <w:rsid w:val="75A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8">
    <w:name w:val="Char Char Char Char"/>
    <w:basedOn w:val="1"/>
    <w:qFormat/>
    <w:uiPriority w:val="0"/>
    <w:rPr>
      <w:kern w:val="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72</Words>
  <Characters>415</Characters>
  <Lines>3</Lines>
  <Paragraphs>1</Paragraphs>
  <TotalTime>19</TotalTime>
  <ScaleCrop>false</ScaleCrop>
  <LinksUpToDate>false</LinksUpToDate>
  <CharactersWithSpaces>486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2019-04-11T07:12:00Z</dcterms:created>
  <dc:creator>Admin</dc:creator>
  <cp:lastModifiedBy>admin</cp:lastModifiedBy>
  <dcterms:modified xsi:type="dcterms:W3CDTF">2021-12-27T02:30:37Z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05E091529C45487CB5B1CE367FED083D</vt:lpwstr>
  </property>
</Properties>
</file>