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BF4" w:rsidRDefault="00CD0A82">
      <w:pPr>
        <w:ind w:firstLineChars="700" w:firstLine="3640"/>
        <w:jc w:val="left"/>
        <w:rPr>
          <w:rFonts w:ascii="黑体" w:eastAsia="黑体" w:hAnsi="黑体" w:cs="黑体"/>
          <w:sz w:val="52"/>
          <w:szCs w:val="52"/>
        </w:rPr>
      </w:pPr>
      <w:r>
        <w:rPr>
          <w:rFonts w:ascii="黑体" w:eastAsia="黑体" w:hAnsi="黑体" w:cs="黑体" w:hint="eastAsia"/>
          <w:sz w:val="52"/>
          <w:szCs w:val="52"/>
        </w:rPr>
        <w:t>证明</w:t>
      </w:r>
    </w:p>
    <w:p w:rsidR="00BC3BF4" w:rsidRDefault="00BC3BF4">
      <w:pPr>
        <w:jc w:val="left"/>
        <w:rPr>
          <w:rFonts w:ascii="黑体" w:eastAsia="黑体" w:hAnsi="黑体" w:cs="黑体"/>
          <w:sz w:val="52"/>
          <w:szCs w:val="52"/>
        </w:rPr>
      </w:pPr>
    </w:p>
    <w:p w:rsidR="00BC3BF4" w:rsidRDefault="00E43BCF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上饶市威皓光学仪器有限公司</w:t>
      </w:r>
      <w:r w:rsidR="00B1254F">
        <w:rPr>
          <w:rFonts w:asciiTheme="majorEastAsia" w:eastAsiaTheme="majorEastAsia" w:hAnsiTheme="majorEastAsia" w:cstheme="majorEastAsia" w:hint="eastAsia"/>
          <w:sz w:val="36"/>
          <w:szCs w:val="36"/>
        </w:rPr>
        <w:t>信州区范围内</w:t>
      </w:r>
      <w:r w:rsidR="00CD0A82">
        <w:rPr>
          <w:rFonts w:asciiTheme="majorEastAsia" w:eastAsiaTheme="majorEastAsia" w:hAnsiTheme="majorEastAsia" w:cstheme="majorEastAsia" w:hint="eastAsia"/>
          <w:sz w:val="36"/>
          <w:szCs w:val="36"/>
        </w:rPr>
        <w:t>近一年未发生生产安全死亡事故。</w:t>
      </w:r>
    </w:p>
    <w:p w:rsidR="00BC3BF4" w:rsidRDefault="00CD0A82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特此证明</w:t>
      </w:r>
    </w:p>
    <w:p w:rsidR="00BC3BF4" w:rsidRDefault="00BC3BF4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BC3BF4" w:rsidRDefault="00BC3BF4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BC3BF4" w:rsidRDefault="00BC3BF4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BC3BF4" w:rsidRDefault="00115659" w:rsidP="00C56B6C">
      <w:pPr>
        <w:ind w:left="3480" w:firstLineChars="200" w:firstLine="720"/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上饶市信州区应急管理局</w:t>
      </w:r>
    </w:p>
    <w:p w:rsidR="00BC3BF4" w:rsidRDefault="00CD0A82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                </w:t>
      </w:r>
      <w:r w:rsidR="00F16966">
        <w:rPr>
          <w:rFonts w:asciiTheme="majorEastAsia" w:eastAsiaTheme="majorEastAsia" w:hAnsiTheme="majorEastAsia" w:cstheme="majorEastAsia"/>
          <w:sz w:val="36"/>
          <w:szCs w:val="36"/>
        </w:rPr>
        <w:tab/>
      </w:r>
      <w:r w:rsidR="00F16966">
        <w:rPr>
          <w:rFonts w:asciiTheme="majorEastAsia" w:eastAsiaTheme="majorEastAsia" w:hAnsiTheme="majorEastAsia" w:cstheme="majorEastAsia"/>
          <w:sz w:val="36"/>
          <w:szCs w:val="36"/>
        </w:rPr>
        <w:tab/>
      </w:r>
      <w:r w:rsidR="00113934">
        <w:rPr>
          <w:rFonts w:asciiTheme="majorEastAsia" w:eastAsiaTheme="majorEastAsia" w:hAnsiTheme="majorEastAsia" w:cstheme="majorEastAsia"/>
          <w:sz w:val="36"/>
          <w:szCs w:val="36"/>
        </w:rPr>
        <w:t>2021</w:t>
      </w:r>
      <w:r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年 </w:t>
      </w:r>
      <w:r w:rsidR="00113934">
        <w:rPr>
          <w:rFonts w:asciiTheme="majorEastAsia" w:eastAsiaTheme="majorEastAsia" w:hAnsiTheme="majorEastAsia" w:cstheme="majorEastAsia"/>
          <w:sz w:val="36"/>
          <w:szCs w:val="36"/>
        </w:rPr>
        <w:t>05</w:t>
      </w:r>
      <w:r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月 </w:t>
      </w:r>
      <w:r w:rsidR="00975E2E">
        <w:rPr>
          <w:rFonts w:asciiTheme="majorEastAsia" w:eastAsiaTheme="majorEastAsia" w:hAnsiTheme="majorEastAsia" w:cstheme="majorEastAsia"/>
          <w:sz w:val="36"/>
          <w:szCs w:val="36"/>
        </w:rPr>
        <w:t>20</w:t>
      </w:r>
      <w:bookmarkStart w:id="0" w:name="_GoBack"/>
      <w:bookmarkEnd w:id="0"/>
      <w:r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日</w:t>
      </w:r>
    </w:p>
    <w:p w:rsidR="00BC3BF4" w:rsidRDefault="00BC3BF4"/>
    <w:sectPr w:rsidR="00BC3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6C55" w:rsidRDefault="00B66C55" w:rsidP="000C6AEC">
      <w:r>
        <w:separator/>
      </w:r>
    </w:p>
  </w:endnote>
  <w:endnote w:type="continuationSeparator" w:id="0">
    <w:p w:rsidR="00B66C55" w:rsidRDefault="00B66C55" w:rsidP="000C6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6C55" w:rsidRDefault="00B66C55" w:rsidP="000C6AEC">
      <w:r>
        <w:separator/>
      </w:r>
    </w:p>
  </w:footnote>
  <w:footnote w:type="continuationSeparator" w:id="0">
    <w:p w:rsidR="00B66C55" w:rsidRDefault="00B66C55" w:rsidP="000C6A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B21FE"/>
    <w:rsid w:val="000C6AEC"/>
    <w:rsid w:val="00113934"/>
    <w:rsid w:val="00115659"/>
    <w:rsid w:val="001205AB"/>
    <w:rsid w:val="00191290"/>
    <w:rsid w:val="001F7B76"/>
    <w:rsid w:val="002C1417"/>
    <w:rsid w:val="00536308"/>
    <w:rsid w:val="005524BC"/>
    <w:rsid w:val="009032F9"/>
    <w:rsid w:val="00975E2E"/>
    <w:rsid w:val="009E4221"/>
    <w:rsid w:val="00B1254F"/>
    <w:rsid w:val="00B66C55"/>
    <w:rsid w:val="00BC3BF4"/>
    <w:rsid w:val="00C56B6C"/>
    <w:rsid w:val="00CD0A82"/>
    <w:rsid w:val="00E25C2B"/>
    <w:rsid w:val="00E43BCF"/>
    <w:rsid w:val="00EB21FE"/>
    <w:rsid w:val="00F16966"/>
    <w:rsid w:val="06331A54"/>
    <w:rsid w:val="1E482DF2"/>
    <w:rsid w:val="264F7994"/>
    <w:rsid w:val="2DBA76A8"/>
    <w:rsid w:val="3BCF232C"/>
    <w:rsid w:val="59CE2EB8"/>
    <w:rsid w:val="5A867F9D"/>
    <w:rsid w:val="60CD5B66"/>
    <w:rsid w:val="649F37EA"/>
    <w:rsid w:val="67003E86"/>
    <w:rsid w:val="726C0E16"/>
    <w:rsid w:val="7F003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17F1B5"/>
  <w15:docId w15:val="{F811F7C7-6F68-401B-BED3-996BEF44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81</Characters>
  <Application>Microsoft Office Word</Application>
  <DocSecurity>0</DocSecurity>
  <Lines>1</Lines>
  <Paragraphs>1</Paragraphs>
  <ScaleCrop>false</ScaleCrop>
  <Company>Microsoft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12</cp:revision>
  <dcterms:created xsi:type="dcterms:W3CDTF">2014-10-29T12:08:00Z</dcterms:created>
  <dcterms:modified xsi:type="dcterms:W3CDTF">2021-05-18T01:20:00Z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