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C2" w:rsidRDefault="00477E80">
      <w:pPr>
        <w:jc w:val="right"/>
        <w:rPr>
          <w:rFonts w:ascii="仿宋_GB2312" w:hAnsi="Calibri"/>
          <w:kern w:val="0"/>
          <w:sz w:val="28"/>
          <w:szCs w:val="28"/>
        </w:rPr>
      </w:pPr>
      <w:bookmarkStart w:id="0" w:name="_GoBack"/>
      <w:bookmarkEnd w:id="0"/>
      <w:r>
        <w:rPr>
          <w:rFonts w:ascii="仿宋_GB2312" w:eastAsia="仿宋_GB2312" w:hAnsi="Calibri" w:hint="eastAsia"/>
          <w:kern w:val="0"/>
          <w:sz w:val="28"/>
          <w:szCs w:val="28"/>
        </w:rPr>
        <w:t>SRDZJMMJ</w:t>
      </w:r>
      <w:r w:rsidR="0084081A">
        <w:rPr>
          <w:rFonts w:ascii="仿宋_GB2312" w:eastAsia="仿宋_GB2312" w:hAnsi="Calibri" w:hint="eastAsia"/>
          <w:kern w:val="0"/>
          <w:sz w:val="28"/>
          <w:szCs w:val="28"/>
        </w:rPr>
        <w:t>/AQB2-0440</w:t>
      </w:r>
      <w:r w:rsidR="0084081A">
        <w:rPr>
          <w:rFonts w:ascii="仿宋_GB2312" w:hAnsi="Calibri" w:hint="eastAsia"/>
          <w:kern w:val="0"/>
          <w:sz w:val="28"/>
          <w:szCs w:val="28"/>
        </w:rPr>
        <w:t>-</w:t>
      </w:r>
      <w:r w:rsidR="007448A7">
        <w:rPr>
          <w:rFonts w:ascii="仿宋_GB2312" w:hAnsi="Calibri" w:hint="eastAsia"/>
          <w:kern w:val="0"/>
          <w:sz w:val="28"/>
          <w:szCs w:val="28"/>
        </w:rPr>
        <w:t>2021</w:t>
      </w:r>
    </w:p>
    <w:p w:rsidR="00A15BC2" w:rsidRDefault="00A15BC2">
      <w:pPr>
        <w:jc w:val="right"/>
        <w:rPr>
          <w:rFonts w:ascii="仿宋_GB2312" w:hAnsi="Calibri"/>
          <w:kern w:val="0"/>
          <w:sz w:val="28"/>
          <w:szCs w:val="28"/>
        </w:rPr>
      </w:pPr>
    </w:p>
    <w:p w:rsidR="00A15BC2" w:rsidRDefault="007448A7">
      <w:pPr>
        <w:widowControl/>
        <w:shd w:val="clear" w:color="auto" w:fill="FFFFFF"/>
        <w:spacing w:after="100" w:afterAutospacing="1" w:line="6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48"/>
          <w:szCs w:val="48"/>
        </w:rPr>
        <w:t>上饶市大展精密模具有限公司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岗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位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安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全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生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产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责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任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制</w:t>
      </w:r>
    </w:p>
    <w:p w:rsidR="00A15BC2" w:rsidRDefault="0084081A">
      <w:pPr>
        <w:widowControl/>
        <w:shd w:val="clear" w:color="auto" w:fill="FFFFFF"/>
        <w:spacing w:afterAutospacing="1" w:line="390" w:lineRule="atLeast"/>
        <w:jc w:val="center"/>
        <w:outlineLvl w:val="0"/>
        <w:rPr>
          <w:rFonts w:ascii="宋体" w:hAnsi="宋体" w:cs="宋体"/>
          <w:bCs/>
          <w:color w:val="000000"/>
          <w:kern w:val="36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kern w:val="36"/>
          <w:sz w:val="24"/>
        </w:rPr>
        <w:t xml:space="preserve">编制：安全生产标准化文件编制小组    </w:t>
      </w:r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生效日期：</w:t>
      </w:r>
      <w:r w:rsidR="007448A7"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2021</w:t>
      </w:r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年1月6日</w:t>
      </w:r>
    </w:p>
    <w:p w:rsidR="00A15BC2" w:rsidRDefault="00A15BC2">
      <w:pPr>
        <w:spacing w:line="440" w:lineRule="exact"/>
        <w:rPr>
          <w:rFonts w:ascii="仿宋_GB2312" w:eastAsia="仿宋_GB2312"/>
          <w:b/>
          <w:sz w:val="36"/>
          <w:szCs w:val="36"/>
        </w:rPr>
      </w:pPr>
    </w:p>
    <w:p w:rsidR="00A15BC2" w:rsidRDefault="0084081A">
      <w:pPr>
        <w:spacing w:line="440" w:lineRule="exact"/>
        <w:jc w:val="center"/>
        <w:rPr>
          <w:rFonts w:ascii="仿宋_GB2312" w:eastAsia="仿宋_GB2312"/>
          <w:b/>
          <w:sz w:val="36"/>
          <w:szCs w:val="36"/>
        </w:rPr>
      </w:pPr>
      <w:r>
        <w:rPr>
          <w:rFonts w:ascii="仿宋_GB2312" w:eastAsia="仿宋_GB2312" w:hint="eastAsia"/>
          <w:b/>
          <w:sz w:val="36"/>
          <w:szCs w:val="36"/>
        </w:rPr>
        <w:lastRenderedPageBreak/>
        <w:t>公司岗位安全生产责任制</w:t>
      </w:r>
    </w:p>
    <w:p w:rsidR="00A15BC2" w:rsidRDefault="0084081A">
      <w:pPr>
        <w:spacing w:line="44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按照国家《安全生产法》、《职业病防治法》等法律法规，为建立健全公司全员岗位安全生产责任制，落实全员岗位安全生产责任制，做到各层级、各岗位全覆盖，确保安全生产，特制定本责任制。</w:t>
      </w:r>
    </w:p>
    <w:p w:rsidR="00A15BC2" w:rsidRDefault="0084081A">
      <w:pPr>
        <w:numPr>
          <w:ilvl w:val="0"/>
          <w:numId w:val="1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总经理安全生产责任制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总经理是公司的安全、环保、职业健康第一负责人，负责贯彻执行有关安全生产的法律、法规、规程、规定，把安全生产纳入公司发展规划，做到同步规划、同步实施、同步发展，对本公司安全、环保、职业健康工作全面负责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认真贯彻执行国家、行业、地方政府有关安全的法律法规和相关要求，做好环境保护和劳动保护工作，不断改善作业条件，保证安全文明生产。组织制定、修订公司的本质安全方针、目标，批准、发布公司的安全、环保、职业健康管理制度，并贯彻执行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负责建立健全安全、环保、职业健康责任制，将安全、环保、职业健康工作作为业绩考核的重要内容，在干部考核、选拔、任用过程中，把安全、环保、职业健康工作业绩作为考察干部的重要内容。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主持本公司安全生产委员会的工作，将安全、环保、职业健康工作列入本公司重要议事日程，定期研究安全生产工作。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建立健全公司安全生产监督管理机构，支持该机构履行职责。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切实保证安全、环保、职业健康的资金有效投入，保证公司安全生产所需安全、环保、职业健康经费的拨付和投入使用，不断改善劳动条件。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组织召开安全、环保、职业健康安委会会议，主持研究安全、环保、职业健康情况，听取公司安全环保部的工作汇报，解决工作中的重大安全问题。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严格贯彻安全、环保、职业健康“五同时”原则，计划、布置、检查、总结、考评安全生产工作，坚持“安全生产一票否决”制度。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确定本单位安全生产目标，对安全生产作出显著成绩的部门</w:t>
      </w:r>
      <w:r>
        <w:rPr>
          <w:rFonts w:ascii="仿宋_GB2312" w:eastAsia="仿宋_GB2312" w:hint="eastAsia"/>
          <w:sz w:val="30"/>
          <w:szCs w:val="30"/>
        </w:rPr>
        <w:lastRenderedPageBreak/>
        <w:t>与个人进行表彰奖励。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按“四不放过”原则主持或参加伤亡事故和其它事故的调查处理工作，负责对事故责任者处理意见的落实。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组织制订重大事故应急预案，在公司发生重大安全事故时，及时赶赴现场，组织指挥抢救。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二、生产副总经理安全生产责任制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1、协助总经理开展工作，完成公司下达的各项年度经营目标和管理目标；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2、主管安全生产工作，监督检查各职能部门、车间等落实安全生产责任；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3、组织制定或修订公司安全生产各项规章制度以及安全技术措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施的编制，并组织实施；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4、负责公司安全生产标准化建设和岗位精细化管理，构建安全风险管控和隐患排查治理体系建设，推广使用先进适用安全技术装备；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5、组织安全生产大检查，落实重大安全隐患的整改并对各种三违行为进行处罚和责任追究；负责特殊动火、有毒有害气体或物质等高危特殊作业项目的审批；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6、组织开展公司级安全教育、消防培训和考核工作；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7、负责组织制定并实施公司生产安全事故应急救援预案及演练；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8、组织各类重大事故和恶性未遂事故的调查处理，并及时上报主管部门；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9、定期召开安全生产工作会议，分析安全生产动态，及时解决安全生产存在的问题。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10、组织开展各项安全生产竞赛活动，总结推广安全生产工作先进经验，并奖励先进单位和个人； 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三、</w:t>
      </w:r>
      <w:r>
        <w:rPr>
          <w:rFonts w:ascii="仿宋_GB2312" w:eastAsia="仿宋_GB2312" w:hint="eastAsia"/>
          <w:b/>
          <w:sz w:val="30"/>
          <w:szCs w:val="30"/>
        </w:rPr>
        <w:t>行政副总经理安全生产责任制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 按照“谁主管，谁负责”的原则，对分管部门的安全、消防、环保、职业健康工作负直接领导责任。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 传达和传递上级有关安全、环保、职业健康的文件、通知、指示，经公司领导批阅后，及时下达各有关部门贯彻落实。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lastRenderedPageBreak/>
        <w:t>3、 负责公司车辆的交通安全、员工餐厅卫生及及食品安全、厂前区的防火安全。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 组织制订并实施分管范围内的安全、环保、职业健康的各项制度。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 组织对员工进行安全生产教育，监督上岗人员的安全符合情况。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 根据公司要求负责配备合理的各级安全技术人员和管理人员。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 组织检查各部门对员工的安全技术培训考核，制定企业年度培训考核计划，并组织落实。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 负责组织落实员工的技术业务培训、技术练兵；组织落实职工安全、卫生、消防教育培训。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9、 监督职能部门按照有关规定参加工伤社会保险，为职工缴纳保险费。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10、 贯彻落实《中华人民共和国劳动法》，监督检查劳动纪律执行情况。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11、 在员工竞岗、晋级、评奖以及干部考核工作评比中，应把安全、环保、职业健康工作业绩作为重要的考核内容。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12、 定期检查所管辖部门对安全生产各项制度的执行情况，督促所管辖部门按规定开展安全、环保生产活动，做好劳动保护工作。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13、 负责督促所管辖部门认真开展安全培训和教育工作，组织所管辖部门进行安全、环保、职业健康检查，对查出的问题落实整改。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四、各职能部门负责人安全生产责任制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（一）行政部负责人安全生产责任制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1、负责公司行政和后勤管理工作；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2、负责人事招聘和人才引进；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3、负责公司考勤、工资审核、后勤保卫、车辆管理、保洁绿化等相关工作；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4、负责员工安全教育、职业卫生培训和工伤处理；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5、对公司远景目标、规划和企业文化进行策划；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lastRenderedPageBreak/>
        <w:t>6、负责对上级相关各部门和对外联络工作；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7、建立完善公司各种管理制度，并监督执行和落实；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8、负责本部门所有工作安排和人员调动。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（二）生产部负责人安全生产责任制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1、负责公司安全生产，监督管理各车间按照公司安全生产管理制度和操作规程进行操作；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2、负责各车间各岗位的安全学习与培训，对存在的安全隐患及时进行整改并落实到位；对安全事故的应急救援提供人力、物力和技术保障；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3、根据年度销售计划和经营计划编制年度生产计划大纲，全面掌握年、季、月生产进度组织生产计划的完成；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4、负责生产准备，合理配置资源，保证适宜的在制品存储量；负责机械动力设备能源管理，加强过程控制，确保产品符合标准要求；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5、负责定期召开生产调度会议，加强生产计划衔接，及时解决生产中出现的问题；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6、履行质量职责，有权向分管领导建议更换质量意识不强的干部和技术业务人员，向有关单位领导提出更换关键岗位的人员。有权对重视质量的单位和个人表彰奖励；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7、对不具备质量保证条件的工序有权决定停止生产，每月对计划完成情况进行汇总记录，并对有关部门和人员作出考核评定和总结，负责对供应中断、劳动力短缺、设备故障等紧急情况采取应急计划；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8、负责实施现场管理，实施文明安全生产，保持良好的生产作业环境，</w:t>
      </w:r>
      <w:r>
        <w:rPr>
          <w:rFonts w:ascii="仿宋_GB2312" w:eastAsia="仿宋_GB2312" w:hint="eastAsia"/>
          <w:sz w:val="30"/>
          <w:szCs w:val="30"/>
        </w:rPr>
        <w:t>对安全隐患排查与整改和5S进行监督检查与落实；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9、负责公司安全事故应急预案和应急救援处理与协调工作；</w:t>
      </w:r>
    </w:p>
    <w:p w:rsidR="00A15BC2" w:rsidRDefault="0084081A">
      <w:pPr>
        <w:spacing w:line="44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10、负责公司各部门、车间或班组间安全与生产的协调工作；</w:t>
      </w:r>
    </w:p>
    <w:p w:rsidR="00A15BC2" w:rsidRDefault="0084081A">
      <w:pPr>
        <w:spacing w:line="44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11、负责生产能力的核算与平衡，确定生产指标，合理组织安排生产劳动，提高生产效益；</w:t>
      </w:r>
    </w:p>
    <w:p w:rsidR="00A15BC2" w:rsidRDefault="0084081A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11、</w:t>
      </w:r>
      <w:r>
        <w:rPr>
          <w:rFonts w:ascii="仿宋_GB2312" w:eastAsia="仿宋_GB2312" w:hint="eastAsia"/>
          <w:sz w:val="30"/>
          <w:szCs w:val="30"/>
        </w:rPr>
        <w:t>负责本部门所有工作安排和人员调动。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（三）财务部负责人安全生产责任制</w:t>
      </w:r>
    </w:p>
    <w:p w:rsidR="00A15BC2" w:rsidRDefault="0084081A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1、负责公司会计、报表及预算工作；</w:t>
      </w:r>
    </w:p>
    <w:p w:rsidR="00A15BC2" w:rsidRDefault="0084081A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lastRenderedPageBreak/>
        <w:t>2、负责工资及时发放和后勤供应、物资采购以及应急救援所需资金及时到位；</w:t>
      </w:r>
    </w:p>
    <w:p w:rsidR="00A15BC2" w:rsidRDefault="0084081A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3、负责公司安全费用和技改项目等专项资金的计划与支出；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4、负责制定公司利润计划、财务规划、开支预算和成本标准；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5、建立健全公司内部核算的组织、指导和数据管理体系，以及核算和财务管理的规章制度；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6、编制公司财务计划、成本计划、努力降低成本、增收节支；</w:t>
      </w:r>
    </w:p>
    <w:p w:rsidR="00A15BC2" w:rsidRDefault="0084081A">
      <w:pPr>
        <w:spacing w:line="44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7、监督公司坚守国家财经法令、纪律以及董事会决议；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8、负责本部门所有工作安排和人员调动。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（四）品质部负责人安全生产责任制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1、在公司领导下严格贯彻执行国家质量法规，认真实施产品的质量鉴别、把关和报告三大职能，负责对进货、过程、最终进行检验和试验，负责签发质量合格证明文件；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2、负责组织实施过程测量和监督,负责组织并实施产品检验(包括测量和试验)和监控策划与计划，组织质量改进和技术攻关；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3、负责统计技术的推广、应用及管理、协助办公室开展对统计技术的技术培训和指导；</w:t>
      </w:r>
    </w:p>
    <w:p w:rsidR="00A15BC2" w:rsidRDefault="0084081A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4、负责对不合格品评审和处置的领导和协调工作，负责对重大质量事故的分析处理，负责监督纠正措施的实施；</w:t>
      </w:r>
    </w:p>
    <w:p w:rsidR="00A15BC2" w:rsidRDefault="0084081A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</w:t>
      </w:r>
      <w:r>
        <w:rPr>
          <w:rFonts w:ascii="仿宋_GB2312" w:eastAsia="仿宋_GB2312" w:hint="eastAsia"/>
          <w:kern w:val="11"/>
          <w:sz w:val="30"/>
          <w:szCs w:val="30"/>
        </w:rPr>
        <w:t>对不具备质量保证条件的工序有权决定停止生产，对经验证措施有效的工序有权决定恢复生产；</w:t>
      </w:r>
    </w:p>
    <w:p w:rsidR="00A15BC2" w:rsidRDefault="0084081A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6、负责对不合格品进行标识、记录、评价、隔离和处置，并对返工返修后的产品进行重新检验；负责对检验和试验状态标识进行监督和管理；</w:t>
      </w:r>
    </w:p>
    <w:p w:rsidR="00A15BC2" w:rsidRDefault="0084081A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7、负责内部质量审核计划的编制、审核实施、对审核发现的问题制定纠正措施，负责对纠正措施实施效果的验证；</w:t>
      </w:r>
    </w:p>
    <w:p w:rsidR="00A15BC2" w:rsidRDefault="0084081A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8、负责组织检验人员学习专业和管理知识，不断提高检验人员素质和业务技能；</w:t>
      </w:r>
    </w:p>
    <w:p w:rsidR="00A15BC2" w:rsidRDefault="0084081A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9、负责在质量检验工作中开展统计技术，运用排列图、控制图、过程能力测定等方法分析质量趋势；</w:t>
      </w:r>
    </w:p>
    <w:p w:rsidR="00A15BC2" w:rsidRDefault="0084081A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10、</w:t>
      </w:r>
      <w:r>
        <w:rPr>
          <w:rFonts w:ascii="仿宋_GB2312" w:eastAsia="仿宋_GB2312" w:hint="eastAsia"/>
          <w:sz w:val="30"/>
          <w:szCs w:val="30"/>
        </w:rPr>
        <w:t>负责本部门所有工作安排和人员调动。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五、车间主任安全生产责任制</w:t>
      </w:r>
    </w:p>
    <w:p w:rsidR="00A15BC2" w:rsidRDefault="0084081A">
      <w:pPr>
        <w:spacing w:line="440" w:lineRule="exac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1、是本车间安全生产第一负责人，根据公司生产部下发的生产计划，分配调整生产任务，并确保安全生产；</w:t>
      </w:r>
    </w:p>
    <w:p w:rsidR="00A15BC2" w:rsidRDefault="0084081A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lastRenderedPageBreak/>
        <w:t>2、按照生产部下发的技术标准、工艺标准组织车间生产；</w:t>
      </w:r>
    </w:p>
    <w:p w:rsidR="00A15BC2" w:rsidRDefault="0084081A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3、负责全车间员工的出勤、工时、废品、材料消耗、日产量、不良品的统计工作，报有关部门；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4、负责组织召集车间员工开展质量分析活动，整改并验证员工的合理化建议；</w:t>
      </w:r>
    </w:p>
    <w:p w:rsidR="00A15BC2" w:rsidRDefault="0084081A">
      <w:pPr>
        <w:tabs>
          <w:tab w:val="left" w:pos="720"/>
          <w:tab w:val="left" w:pos="900"/>
        </w:tabs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5、负责落实安全生产责任制、现场安全管理、5S管理制度、并对违规违纪员工提出考核意见呈生产部门负责人审批处理，发现安全隐患及时整改落实并向部门和公司汇报；</w:t>
      </w:r>
    </w:p>
    <w:p w:rsidR="00A15BC2" w:rsidRDefault="0084081A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6、组织好本车间员工进行安全学习与消防培训，加强日常巡视，处理车间突发事件；</w:t>
      </w:r>
    </w:p>
    <w:p w:rsidR="00A15BC2" w:rsidRDefault="0084081A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7、负责车间出勤状况整理，每月定期与管理部校核以及加班申请；</w:t>
      </w:r>
    </w:p>
    <w:p w:rsidR="00A15BC2" w:rsidRDefault="0084081A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8、建立不良品日报表，对品质状况进行巡视，对品质异常状况分析对应；</w:t>
      </w:r>
    </w:p>
    <w:p w:rsidR="00A15BC2" w:rsidRDefault="0084081A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9、</w:t>
      </w:r>
      <w:r>
        <w:rPr>
          <w:rFonts w:ascii="仿宋_GB2312" w:eastAsia="仿宋_GB2312" w:hint="eastAsia"/>
          <w:sz w:val="30"/>
          <w:szCs w:val="30"/>
        </w:rPr>
        <w:t>负责本车间现场安全生产管理、工作安排和人员调动。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六、会计安全生产责任制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1、认真贯彻执行国家各项财经政策，严守财经纪律和财务制度，严格《按企业内部财务管理方法》审核原始凭证和各项费用开支，做好财务监督；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2、建立和健全各项会计凭证、帐簿、正确使用会计科目，每月做好记帐凭证汇总，登记总帐和各项明细帐，做到不错、不漏、帐帐相符、帐表相符、帐证相符；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3、按照成本管理要求，认真核算生产成本，控制物流的合理性；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4、编报上级所规定的会计财务报表，做到正确、完整、及时，并做好资料的积累和台帐记录等工作；</w:t>
      </w:r>
    </w:p>
    <w:p w:rsidR="00A15BC2" w:rsidRDefault="0084081A">
      <w:pPr>
        <w:tabs>
          <w:tab w:val="left" w:pos="43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5、及时清理核对、催收应收应付款和其他应收应付款，对经常业务来往的单位，要经常对帐，做到帐款清楚相符；</w:t>
      </w:r>
    </w:p>
    <w:p w:rsidR="00A15BC2" w:rsidRDefault="0084081A">
      <w:pPr>
        <w:spacing w:line="40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6、配合有关部门做好库存物资盘点及车间在制品盘存，对帐物不符查对后及时调整帐面。</w:t>
      </w:r>
    </w:p>
    <w:p w:rsidR="00A15BC2" w:rsidRDefault="0084081A">
      <w:pPr>
        <w:spacing w:line="40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七、出纳安全生产责任制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1、认真执行国家各基财经政策，严守财经纪律，做好货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lastRenderedPageBreak/>
        <w:t>币资金的收支和管理工作，对不合规定和手续的款项，有权拒绝支付；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2、负责办理全厂材料采购，生产费用等各项转帐支票及汇款签定工作，做好转帐支票的登记管理并及时催回入帐，不得签定空头支票；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 xml:space="preserve">3、对预收货款和自提货物单位所带的银行汇款凭单、限额支票，要进行审查无误后，    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4、才能开票交货，对购货单位的多余款要及时办理退还；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严格执行银行核定的现金开发范围和标准，限额库存现金要严格保管；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5、现金支付时严格审核支付凭证和原始单据是否合法，如发现原始单据涂改、伪造等应拒绝支付，付款凭单要经领导审批后支付；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6、一切现金收支事项，都必须及时地记入“现金出纳日记帐”，每天要核对帐面余额与实存现金，做到日 帐日清，每月填报现金收支实存报表并与会计核对，做到帐帐相符；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7、及时督促采购人员和外出人员报帐，结帐，及时清理出差人员的暂支款；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8、每月及时、准备做好工资、资金的发放。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八、安全员安全生产责任制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1、负责公司现场安全监督与检查工作，对存在的安全问题负责落实负责人进行整改；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2、执行好每周一次安全隐患排查，对排查的安全隐患负责落实负责人进行整改；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3、负责各类安全有关的记录、报表、台账的填写；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4、负责安全隐患及整改的上报工作；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5、负责组织员工安全学习与培训、消防应急和演练等相关工作；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6、建立完善各种有关安全管理的制度，并监督执行和落实；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7、负责对公司安全设施设备的更新更换；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8、深入生产一线，了解掌握各生产线的流程，发现问题及时解决，并上报部门再公司；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九、技术员安全生产责任制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lastRenderedPageBreak/>
        <w:t>1、负责产品图纸资料的整理及改进设计；测绘外来样品，复审外来图纸等；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2、编写技术任务书，进行技术数据设计；编写零部件明细表、图样目录等；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3、负责编制产品标准、物资采购标准及产品检验规则；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4、参加新产品的试制、物资采购标准及产品检验规则的制定；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5、负责处理、解决产品生产中有关技术问题，并及时修改产品图样，负责填写、传递更改通知单，使产品图样作到正确、完整、统一；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6、配合营销部做好对顾客的调查访问和服务工作；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7、坚持业务学习，努力提高自身业务水平，同时对员工进行技术指导，提高识图能力。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十、人事专员安全生产责任制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1、负责公司招聘、培训的计划及实；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2、负责公司员工的入职、转正、离职的综合办理；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3、负责公司员工工伤、社保、福利的综合办理；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4、负责员工考勤、加班的核查汇总；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5、负责公司外部联络工作（工会的对接）；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6、参与管理部管理，及领导临时交办的事务。</w:t>
      </w:r>
    </w:p>
    <w:p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十一、外协检验员安全生产责任制</w:t>
      </w:r>
    </w:p>
    <w:p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1、负责原材料、外协/外购件入厂的检验和试验工作，严格把好入厂质量关；</w:t>
      </w:r>
    </w:p>
    <w:p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2、按检验指导书要求进行检验，并认真记录检验结果；</w:t>
      </w:r>
    </w:p>
    <w:p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3、在检验中遇有疑难问题而无法作出结论时，应及时向部长报告，以便分析情况共同研究确定；</w:t>
      </w:r>
    </w:p>
    <w:p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4、严格执行不合格品控制程序，对检验中发现的不合格及时评审处理，并反馈有关部门，及时采取纠正预防措施；</w:t>
      </w:r>
    </w:p>
    <w:p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5、负责对供方产品质量进行监控，确保所采购的产品符合质量要求；</w:t>
      </w:r>
    </w:p>
    <w:p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6、配合部门对进货质量进行统计技术分析；</w:t>
      </w:r>
    </w:p>
    <w:p w:rsidR="00A15BC2" w:rsidRDefault="0084081A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7、对供货质量不稳定的供方有提出停供的建议权</w:t>
      </w:r>
    </w:p>
    <w:p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十二、过程检验员安全生产责任制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bCs/>
          <w:spacing w:val="20"/>
          <w:kern w:val="11"/>
          <w:sz w:val="30"/>
          <w:szCs w:val="30"/>
        </w:rPr>
        <w:lastRenderedPageBreak/>
        <w:t>1、负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责生产过程的检验和试验工作，严格控制产品质量；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2、按检验作业指导书要求进行抽样检验，并认真记录检验结果；</w:t>
      </w:r>
    </w:p>
    <w:p w:rsidR="00A15BC2" w:rsidRDefault="0084081A">
      <w:pPr>
        <w:tabs>
          <w:tab w:val="left" w:pos="840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3、在检验中遇有疑难问题而无法做出结论时，应及时向品质部报告，以便分析情况共同研究确定；</w:t>
      </w:r>
    </w:p>
    <w:p w:rsidR="00A15BC2" w:rsidRDefault="0084081A">
      <w:pPr>
        <w:tabs>
          <w:tab w:val="left" w:pos="840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4、严格执行不合格品处理程序，对检验中发现的不合格应及时反馈有关部门，及时采取纠正措施；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5、负责对生产过程质量进行监督，确保产品质量符合标准要求；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6、配合部门对过程质量进行统计技术分析；</w:t>
      </w:r>
    </w:p>
    <w:p w:rsidR="00A15BC2" w:rsidRDefault="0084081A">
      <w:pPr>
        <w:spacing w:line="400" w:lineRule="exac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7、对不具备质量保证条件的工序有权决定停止生产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,以书面形式呈现给生产部，对不符合项进行详细的说明，以采取纠正措施解决质量问题。</w:t>
      </w:r>
    </w:p>
    <w:p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十三、成品检验员安全生产责任制</w:t>
      </w:r>
    </w:p>
    <w:p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1、负责最终产品的检验和试验工作，严格控制产品质量；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2、按检验和试验控制程序及检验作业指导书要求进行检验，并按检验批次认真填写产品检验报告；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3、在检验中遇有疑难问题而无法作出结论时，应及时向品质部报告，以便分析情况共同研究确定；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4、严格执行不合格品处理程序，对检验中发现的不合格应及时反馈品质部，及时采取纠正措施；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5、负责对最终产品质量进行监督，确保产品质量符合标准要求；</w:t>
      </w:r>
    </w:p>
    <w:p w:rsidR="00A15BC2" w:rsidRDefault="0084081A">
      <w:pPr>
        <w:tabs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6、配合部门对最终产品质量进行统计技术分析；</w:t>
      </w:r>
    </w:p>
    <w:p w:rsidR="00A15BC2" w:rsidRDefault="0084081A">
      <w:pPr>
        <w:tabs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7、对不具备质量保证条件的工序有权决定停止生产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,以采取纠正措施解决质量问题。</w:t>
      </w:r>
    </w:p>
    <w:p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十四、实验员安全生产责任制</w:t>
      </w:r>
    </w:p>
    <w:p w:rsidR="00A15BC2" w:rsidRDefault="0084081A">
      <w:pPr>
        <w:tabs>
          <w:tab w:val="left" w:pos="72"/>
          <w:tab w:val="left" w:pos="252"/>
          <w:tab w:val="left" w:pos="43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1、负责按照试验计划产品型式试验、全尺寸测量，并如实填写试验记录，做到具有可追溯性；</w:t>
      </w:r>
    </w:p>
    <w:p w:rsidR="00A15BC2" w:rsidRDefault="0084081A">
      <w:pPr>
        <w:tabs>
          <w:tab w:val="left" w:pos="72"/>
          <w:tab w:val="left" w:pos="43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2、试验样件进行登记、标识，对试验后样件做好隔离存放，对试验结果填写试验报告及时传递有关人员；</w:t>
      </w:r>
    </w:p>
    <w:p w:rsidR="00A15BC2" w:rsidRDefault="0084081A"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3、负责试验室试验设备和设施的维护，保证试验设备和设施完好；</w:t>
      </w:r>
    </w:p>
    <w:p w:rsidR="00A15BC2" w:rsidRDefault="0084081A"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4、负责新产品样件试验，参与产品质量改进工作；</w:t>
      </w:r>
    </w:p>
    <w:p w:rsidR="00A15BC2" w:rsidRDefault="0084081A"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lastRenderedPageBreak/>
        <w:t>5、负责试验室的环境清洁和卫生；</w:t>
      </w:r>
    </w:p>
    <w:p w:rsidR="00A15BC2" w:rsidRDefault="0084081A">
      <w:pPr>
        <w:tabs>
          <w:tab w:val="left" w:pos="72"/>
          <w:tab w:val="left" w:pos="900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6、协助试验室主管的工作，参与试验样的分析工作,并提出质量改进建议；</w:t>
      </w:r>
    </w:p>
    <w:p w:rsidR="00A15BC2" w:rsidRDefault="0084081A">
      <w:pPr>
        <w:tabs>
          <w:tab w:val="left" w:pos="72"/>
          <w:tab w:val="left" w:pos="900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7、积极主动收集行业相关材料，积极推进技术进步，降低成本。</w:t>
      </w:r>
    </w:p>
    <w:p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十五、设备管理员安全生产责任制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1、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负责全厂生产设备的管理、使用、监督工作；</w:t>
      </w:r>
    </w:p>
    <w:p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2、负责建立设备台帐，进行统一编号，配备设备标识卡；3、对特殊设备实施“设备点检卡”制度，设备维修填写“设备维修记录”；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4、建立健全设备操作、维护、保养规程、建立“设备档案”、“设备备品备件目录”、“设备易损件清单”；编制设备检修计划并按计划组织实施；对设备使用部门或车间进行设备培训及技术指导；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5、负责组织新设备验收，核对装箱单与实物、试车合格后办理；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6、设备验收交接单。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十六、仓库保管员安全生产责任制</w:t>
      </w:r>
    </w:p>
    <w:p w:rsidR="00A15BC2" w:rsidRDefault="0084081A">
      <w:pPr>
        <w:spacing w:line="400" w:lineRule="exact"/>
        <w:rPr>
          <w:rFonts w:ascii="仿宋_GB2312" w:eastAsia="仿宋_GB2312"/>
          <w:b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1、产品入库必须具有检验人员签发的“检验报告单”，保管员要认真核对品种、数量后记帐入库；</w:t>
      </w:r>
    </w:p>
    <w:p w:rsidR="00A15BC2" w:rsidRDefault="0084081A">
      <w:pPr>
        <w:spacing w:line="400" w:lineRule="exact"/>
        <w:rPr>
          <w:rFonts w:ascii="仿宋_GB2312" w:eastAsia="仿宋_GB2312"/>
          <w:b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2、产品入库应按定置的区域存放保管，产品摆放要整齐有序，堆码符合规定；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3、量适宜，产品存放应使用器具和料架，避免堆积、挤压，对塑料件应避光存放，易燃易爆物品要隔离存放，库房应保持通道畅通，便于提取，便于清点,坚持“先进先出”原则；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4、产品出库，必须按领料单上的规格、数量发放；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5、保管员应每天核对产品的实际库存量，做到帐、物、卡相符，及时生产部门反映产品的库存情况；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6、搞好库房安全工作，公司库房的消防器材定期检查，保持完好，并会使用；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7、保管员应每天打扫库房卫生，确保库房清洁、卫生；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对进出库产品的凭证，要按月装订汇总，妥善保存；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8、负责库房消防安全设施设备的管理和使用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lastRenderedPageBreak/>
        <w:t>9、对库房出现的问题和意外事故应及时向主管领导报告，以便采取措施；</w:t>
      </w:r>
    </w:p>
    <w:p w:rsidR="00A15BC2" w:rsidRDefault="0084081A">
      <w:pPr>
        <w:spacing w:line="40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10、协助有关部门做好出入库帐目。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十七、保安安全生产责任制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1、负责公司出入管理的严守，包括人、物；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2、不定时巡查厂区内外情况，确保厂区的安全；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3、礼貌待人，要求外来车辆及人员必须登记《来客来访登记表》；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厂规厂纪的督查，如没有戴上厂牌的在公司大门前戴上方可入内等；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4、对公司5S现场管理进行督查；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5、不定时查看公司监控，发现异常及时上报。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十八、班组长安全生产责任制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1、在车间主管或主任的领导下，参与车间班组现场安全生产管理，是班组管理的第一负责人；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2、组织本班组员工进行安全学习与培训，学习安全生产法律法规、公司安全管理制度、产品工艺技术要求、操作流程；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3、对本班组的所用电器设备、仪器仪表、机械设备、电缆电线等进行班前、班中、班后检查，发现问题立即整改并汇报，定期进行保养；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4、对本班组当班存在的安全隐患及时进行整改，改善现场问题；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5、主动了解本班组成员的思想动态，管理好班组成员；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6、每月汇总本班组成员的考勤、请假情况；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7、对现场所有安全与消防设施设备进行管理和使用。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十九、各操作工安全生产责任制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1、在班组长和车间主任领导下，熟悉本人岗位职责，熟知工序质量要求和工艺规定；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2、熟练掌握本岗位操作技能，精心作业，认真进行自检，确保生产的产品无缺陷；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3、认真参加公司、部门、车间或班组组织的员工安全学习与培训活动，提高安全质量意识和岗位技术能力；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4、关键过程和特殊过程人员必须经培训、考核合格持证上岗；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5、维护生产设备和设施，按规定要求做好使用、维护保养工作；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lastRenderedPageBreak/>
        <w:t>6、妥善保管使用的技术文件、工艺文件，严格执行工艺纪律，做到安全文明生产；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7、正确使用标识，维护好标识；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8、对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发现的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不符合规定要求的产品或过程，员工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应及时报告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给负有纠正措施职责和权限的管理者（车间主任、生产部经理、品质部经理、副总经理）。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确保不合格品不转序、不加工；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9、贯彻落实公司现场安全管理和5S管理，严格遵照其执行；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10、工作期间使用文明语言，同事之间相互尊重，发现不良产品或工序问题不对，立即制止，不要相互推卸责任；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11、认真如实填写各种质量记录，并做到按要求传递。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二十、特殊工种安全生产责任制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负责本工种范围内的所有安全生产与配合操作；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2、负责对本岗位所管理或操作的电器、仪器、机械、车辆、设施设备等进行定期检查、维护、保养，保证正常的操作和运转；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3、负责本岗位所管理或操作的电器、仪器、机械、车辆、设施设备台账、报表、记录的及时填写；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4、负责本岗位所管理或操作的电器、仪器、机械、设施设备的更新更换；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5、负责对本岗位安全检查出的安全隐患进行整改；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6、特殊工种必须取证才能进行操作，且在有效期内；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7、积极参加安全学习与消防培训等相关的安全活动。</w:t>
      </w:r>
    </w:p>
    <w:p w:rsidR="00A15BC2" w:rsidRDefault="00A15BC2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</w:p>
    <w:sectPr w:rsidR="00A15BC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F87" w:rsidRDefault="002E0F87">
      <w:r>
        <w:separator/>
      </w:r>
    </w:p>
  </w:endnote>
  <w:endnote w:type="continuationSeparator" w:id="0">
    <w:p w:rsidR="002E0F87" w:rsidRDefault="002E0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BC2" w:rsidRDefault="0084081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5BC2" w:rsidRDefault="0084081A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477E80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BZ8VdXBQMAAMwGAAAOAAAAAAAAAAAAAAAAAC4CAABkcnMvZTJvRG9jLnhtbFBLAQItABQA&#10;BgAIAAAAIQDnKoq81gAAAAUBAAAPAAAAAAAAAAAAAAAAAF8FAABkcnMvZG93bnJldi54bWxQSwUG&#10;AAAAAAQABADzAAAAYgYAAAAA&#10;" filled="f" fillcolor="white [3201]" stroked="f" strokeweight=".5pt">
              <v:textbox style="mso-fit-shape-to-text:t" inset="0,0,0,0">
                <w:txbxContent>
                  <w:p w:rsidR="00A15BC2" w:rsidRDefault="0084081A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477E80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F87" w:rsidRDefault="002E0F87">
      <w:r>
        <w:separator/>
      </w:r>
    </w:p>
  </w:footnote>
  <w:footnote w:type="continuationSeparator" w:id="0">
    <w:p w:rsidR="002E0F87" w:rsidRDefault="002E0F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BC2" w:rsidRDefault="0084081A">
    <w:pPr>
      <w:pStyle w:val="a7"/>
      <w:jc w:val="right"/>
    </w:pPr>
    <w:r>
      <w:rPr>
        <w:rFonts w:hint="eastAsia"/>
      </w:rPr>
      <w:t>岗位安全生产责任制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B6414"/>
    <w:multiLevelType w:val="singleLevel"/>
    <w:tmpl w:val="060B641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5B8D5E0"/>
    <w:multiLevelType w:val="singleLevel"/>
    <w:tmpl w:val="25B8D5E0"/>
    <w:lvl w:ilvl="0">
      <w:start w:val="1"/>
      <w:numFmt w:val="decimal"/>
      <w:suff w:val="space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2D3"/>
    <w:rsid w:val="00004B63"/>
    <w:rsid w:val="000143F5"/>
    <w:rsid w:val="00056F20"/>
    <w:rsid w:val="000D52AE"/>
    <w:rsid w:val="001121D9"/>
    <w:rsid w:val="00122B21"/>
    <w:rsid w:val="00150902"/>
    <w:rsid w:val="0017495B"/>
    <w:rsid w:val="002056E5"/>
    <w:rsid w:val="002565AB"/>
    <w:rsid w:val="00261087"/>
    <w:rsid w:val="00261311"/>
    <w:rsid w:val="00273F38"/>
    <w:rsid w:val="00277C00"/>
    <w:rsid w:val="002E0F87"/>
    <w:rsid w:val="00396B9D"/>
    <w:rsid w:val="003C0E37"/>
    <w:rsid w:val="003C3354"/>
    <w:rsid w:val="00437516"/>
    <w:rsid w:val="00450918"/>
    <w:rsid w:val="00461043"/>
    <w:rsid w:val="00477E80"/>
    <w:rsid w:val="004843D8"/>
    <w:rsid w:val="004902D3"/>
    <w:rsid w:val="004A2373"/>
    <w:rsid w:val="004C326C"/>
    <w:rsid w:val="004D0F83"/>
    <w:rsid w:val="004F0479"/>
    <w:rsid w:val="005007FE"/>
    <w:rsid w:val="00520EC9"/>
    <w:rsid w:val="00535F0B"/>
    <w:rsid w:val="005C6653"/>
    <w:rsid w:val="005F2A8F"/>
    <w:rsid w:val="00617EBB"/>
    <w:rsid w:val="00633EF3"/>
    <w:rsid w:val="00641FAD"/>
    <w:rsid w:val="00674176"/>
    <w:rsid w:val="00675DA5"/>
    <w:rsid w:val="006A2F95"/>
    <w:rsid w:val="006D144A"/>
    <w:rsid w:val="007065FE"/>
    <w:rsid w:val="007448A7"/>
    <w:rsid w:val="0079527C"/>
    <w:rsid w:val="007A3FAE"/>
    <w:rsid w:val="007D04EF"/>
    <w:rsid w:val="007D26DE"/>
    <w:rsid w:val="007F2D7A"/>
    <w:rsid w:val="0084081A"/>
    <w:rsid w:val="008D17AA"/>
    <w:rsid w:val="00911076"/>
    <w:rsid w:val="009626B4"/>
    <w:rsid w:val="009B3E49"/>
    <w:rsid w:val="009C2EDB"/>
    <w:rsid w:val="009F02FC"/>
    <w:rsid w:val="00A06504"/>
    <w:rsid w:val="00A15BC2"/>
    <w:rsid w:val="00A33193"/>
    <w:rsid w:val="00A358FC"/>
    <w:rsid w:val="00A817AD"/>
    <w:rsid w:val="00A87642"/>
    <w:rsid w:val="00A920E1"/>
    <w:rsid w:val="00AB16A1"/>
    <w:rsid w:val="00AC4C47"/>
    <w:rsid w:val="00AD229F"/>
    <w:rsid w:val="00AF0F98"/>
    <w:rsid w:val="00B111B7"/>
    <w:rsid w:val="00B12C5B"/>
    <w:rsid w:val="00B2587D"/>
    <w:rsid w:val="00B427B4"/>
    <w:rsid w:val="00B762D4"/>
    <w:rsid w:val="00BE1EEE"/>
    <w:rsid w:val="00BE7585"/>
    <w:rsid w:val="00C030AF"/>
    <w:rsid w:val="00C709B4"/>
    <w:rsid w:val="00CA3BC1"/>
    <w:rsid w:val="00CE2EAF"/>
    <w:rsid w:val="00CF6D24"/>
    <w:rsid w:val="00D26674"/>
    <w:rsid w:val="00D5327E"/>
    <w:rsid w:val="00D87C90"/>
    <w:rsid w:val="00D9596E"/>
    <w:rsid w:val="00DA7898"/>
    <w:rsid w:val="00DD2E82"/>
    <w:rsid w:val="00DD5339"/>
    <w:rsid w:val="00DE60CF"/>
    <w:rsid w:val="00E00495"/>
    <w:rsid w:val="00E21531"/>
    <w:rsid w:val="00E5519E"/>
    <w:rsid w:val="00E703A2"/>
    <w:rsid w:val="00EE4816"/>
    <w:rsid w:val="00F478A5"/>
    <w:rsid w:val="00F77E59"/>
    <w:rsid w:val="00FD76BE"/>
    <w:rsid w:val="11040B42"/>
    <w:rsid w:val="15C31C41"/>
    <w:rsid w:val="194256A9"/>
    <w:rsid w:val="1F6F5CA2"/>
    <w:rsid w:val="246B60ED"/>
    <w:rsid w:val="45E4509E"/>
    <w:rsid w:val="5AA47BF7"/>
    <w:rsid w:val="68D2607F"/>
    <w:rsid w:val="6EC8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29EFD3-B617-423B-92FF-5C3A75E9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A65F13-36FE-4B98-819C-2F3FE945A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1204</Words>
  <Characters>6867</Characters>
  <Application>Microsoft Office Word</Application>
  <DocSecurity>0</DocSecurity>
  <Lines>57</Lines>
  <Paragraphs>16</Paragraphs>
  <ScaleCrop>false</ScaleCrop>
  <Company>微软中国</Company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Micorosoft</cp:lastModifiedBy>
  <cp:revision>44</cp:revision>
  <dcterms:created xsi:type="dcterms:W3CDTF">2019-07-08T02:06:00Z</dcterms:created>
  <dcterms:modified xsi:type="dcterms:W3CDTF">2021-10-21T02:28:00Z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