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7" w:name="_GoBack"/>
      <w:bookmarkEnd w:id="7"/>
      <w:bookmarkStart w:id="0" w:name="_Toc428198279"/>
      <w:r>
        <w:rPr>
          <w:rFonts w:hint="eastAsia" w:ascii="黑体" w:eastAsia="黑体" w:cs="黑体"/>
          <w:sz w:val="36"/>
          <w:szCs w:val="36"/>
        </w:rPr>
        <w:t>转岗、离岗与四新安全教育流转卡</w:t>
      </w:r>
      <w:bookmarkEnd w:id="0"/>
      <w:r>
        <w:rPr>
          <w:rFonts w:hint="eastAsia" w:ascii="黑体" w:eastAsia="黑体" w:cs="黑体"/>
          <w:sz w:val="36"/>
          <w:szCs w:val="36"/>
        </w:rPr>
        <w:t xml:space="preserve">    </w:t>
      </w:r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36"/>
          <w:szCs w:val="36"/>
        </w:rPr>
      </w:pPr>
      <w:r>
        <w:rPr>
          <w:rFonts w:hint="eastAsia" w:cs="黑体" w:asciiTheme="minorEastAsia" w:hAnsiTheme="minorEastAsia" w:eastAsiaTheme="minorEastAsia"/>
        </w:rPr>
        <w:t>SRHSGD/AQB4-0304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54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安全培训类型：  □ 转岗培训    □ 离岗培训    □ 四新岗位培训    □ 关键岗位培训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    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原安全教育情况：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转/离/上岗时间：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车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间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及尘源、毒源、危险物的控制方法；防护用品、消防器材的性能及其正确使用方法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育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本人保证在公司今后工作岗位中将严格遵守公司安全规章制度，严格按照岗位安全操作规程规范操作，履行岗位安全职责，服从管理，认真工作做到：不伤害自已、不伤害他人和不被他人伤害及他人不伤害他人。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wordWrap w:val="0"/>
              <w:ind w:firstLine="2268" w:firstLineChars="108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承诺人（签字）：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</w:tr>
    </w:tbl>
    <w:p>
      <w:pPr>
        <w:jc w:val="left"/>
        <w:outlineLvl w:val="1"/>
        <w:rPr>
          <w:rFonts w:ascii="宋体" w:hAnsi="宋体"/>
        </w:rPr>
      </w:pPr>
      <w:bookmarkStart w:id="1" w:name="_Toc428198280"/>
      <w:bookmarkStart w:id="2" w:name="_Toc428196783"/>
      <w:bookmarkStart w:id="3" w:name="_Toc428196556"/>
      <w:r>
        <w:rPr>
          <w:rFonts w:hint="eastAsia" w:ascii="宋体" w:hAnsi="宋体"/>
        </w:rPr>
        <w:t>注：1. 如任何一级出现不合格情况，需重新进行对应级别的培训，请另附一张流转卡登记教育记录；</w:t>
      </w:r>
      <w:bookmarkEnd w:id="1"/>
      <w:bookmarkEnd w:id="2"/>
      <w:bookmarkEnd w:id="3"/>
    </w:p>
    <w:p>
      <w:pPr>
        <w:ind w:firstLine="420" w:firstLineChars="200"/>
        <w:jc w:val="left"/>
        <w:outlineLvl w:val="1"/>
        <w:rPr>
          <w:rFonts w:ascii="宋体" w:hAnsi="宋体"/>
        </w:rPr>
      </w:pPr>
      <w:bookmarkStart w:id="4" w:name="_Toc428198281"/>
      <w:bookmarkStart w:id="5" w:name="_Toc428196784"/>
      <w:bookmarkStart w:id="6" w:name="_Toc428196557"/>
      <w:r>
        <w:rPr>
          <w:rFonts w:hint="eastAsia" w:ascii="宋体" w:hAnsi="宋体"/>
        </w:rPr>
        <w:t>2. 此安全记录表由人力资源管理部门及时归入个人档案保存。</w:t>
      </w:r>
      <w:bookmarkEnd w:id="4"/>
      <w:bookmarkEnd w:id="5"/>
      <w:bookmarkEnd w:id="6"/>
    </w:p>
    <w:sectPr>
      <w:headerReference r:id="rId3" w:type="default"/>
      <w:pgSz w:w="11906" w:h="16838"/>
      <w:pgMar w:top="851" w:right="851" w:bottom="363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B319D"/>
    <w:multiLevelType w:val="multilevel"/>
    <w:tmpl w:val="02DB31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0F7778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689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6F7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2FF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3E30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30F00287"/>
    <w:rsid w:val="41950F3A"/>
    <w:rsid w:val="4B3F70AD"/>
    <w:rsid w:val="563211D7"/>
    <w:rsid w:val="57B940D8"/>
    <w:rsid w:val="628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800</Characters>
  <Lines>6</Lines>
  <Paragraphs>1</Paragraphs>
  <TotalTime>35</TotalTime>
  <ScaleCrop>false</ScaleCrop>
  <LinksUpToDate>false</LinksUpToDate>
  <CharactersWithSpaces>939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2019-04-11T07:05:00Z</dcterms:created>
  <dc:creator>Admin</dc:creator>
  <cp:lastModifiedBy>Brandon Ingram</cp:lastModifiedBy>
  <dcterms:modified xsi:type="dcterms:W3CDTF">2021-12-27T03:18:37Z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D6129FDC594A417EA1D5B1C3AF271A9D</vt:lpwstr>
  </property>
</Properties>
</file>