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58A" w:rsidRPr="008D2DCF" w:rsidRDefault="0042458A" w:rsidP="007D52E4">
      <w:pPr>
        <w:tabs>
          <w:tab w:val="left" w:pos="360"/>
        </w:tabs>
        <w:snapToGrid w:val="0"/>
        <w:spacing w:line="600" w:lineRule="exact"/>
        <w:jc w:val="center"/>
        <w:outlineLvl w:val="0"/>
        <w:rPr>
          <w:sz w:val="44"/>
          <w:szCs w:val="44"/>
          <w:lang w:eastAsia="zh-CN"/>
        </w:rPr>
      </w:pPr>
      <w:r w:rsidRPr="008D2DCF">
        <w:rPr>
          <w:rFonts w:hint="eastAsia"/>
          <w:b/>
          <w:bCs/>
          <w:sz w:val="44"/>
          <w:szCs w:val="44"/>
          <w:lang w:eastAsia="zh-CN"/>
        </w:rPr>
        <w:t>企业简介</w:t>
      </w:r>
    </w:p>
    <w:p w:rsidR="00DF3D06" w:rsidRPr="00DF3D06" w:rsidRDefault="00DF3D06" w:rsidP="00DF3D06">
      <w:pPr>
        <w:ind w:firstLine="560"/>
        <w:jc w:val="both"/>
        <w:rPr>
          <w:rFonts w:cs="宋体"/>
          <w:lang w:eastAsia="zh-CN"/>
        </w:rPr>
      </w:pPr>
      <w:r w:rsidRPr="00DF3D06">
        <w:rPr>
          <w:rFonts w:cs="宋体" w:hint="eastAsia"/>
          <w:lang w:eastAsia="zh-CN"/>
        </w:rPr>
        <w:t>上饶上建同泰混凝土有限公司商品混凝土搅拌站由上饶上建同泰混凝土有限公司投资建设，该搅拌站位于江西省上饶市</w:t>
      </w:r>
      <w:proofErr w:type="gramStart"/>
      <w:r w:rsidRPr="00DF3D06">
        <w:rPr>
          <w:rFonts w:cs="宋体" w:hint="eastAsia"/>
          <w:lang w:eastAsia="zh-CN"/>
        </w:rPr>
        <w:t>广信区茶亭</w:t>
      </w:r>
      <w:proofErr w:type="gramEnd"/>
      <w:r w:rsidRPr="00DF3D06">
        <w:rPr>
          <w:rFonts w:cs="宋体" w:hint="eastAsia"/>
          <w:lang w:eastAsia="zh-CN"/>
        </w:rPr>
        <w:t>镇白沙村，地理坐标为：N28°35′，E117°89′。上饶上建同泰混凝土有限公司于2020年7月17日成立，营业执照证号：9136121MA399CT4XA，法人代表张鸣，类型为：有限责任公司（自然人投资或控股），经营范围为包括水泥制品制造、水泥制品销售、建筑材料销售、国内货物运输代理。该搅拌站主要建设内容有给料系统、搅拌站房、料场及综合楼。项目生产规模为年产60万立方商品混凝土，劳动定员为</w:t>
      </w:r>
      <w:r w:rsidR="009C5FED">
        <w:rPr>
          <w:rFonts w:cs="宋体"/>
          <w:lang w:eastAsia="zh-CN"/>
        </w:rPr>
        <w:t>3</w:t>
      </w:r>
      <w:r w:rsidRPr="00DF3D06">
        <w:rPr>
          <w:rFonts w:cs="宋体" w:hint="eastAsia"/>
          <w:lang w:eastAsia="zh-CN"/>
        </w:rPr>
        <w:t>3人，主要负责人与安全管理人员已参加安全管理培训并取证，全年运转天数约为280天，施行一天1班制。</w:t>
      </w:r>
    </w:p>
    <w:p w:rsidR="00E3663D" w:rsidRPr="00E3663D" w:rsidRDefault="00E3663D" w:rsidP="00E3663D">
      <w:pPr>
        <w:ind w:firstLine="560"/>
        <w:rPr>
          <w:rFonts w:cs="宋体"/>
          <w:lang w:eastAsia="zh-CN"/>
        </w:rPr>
      </w:pPr>
      <w:r w:rsidRPr="00E3663D">
        <w:rPr>
          <w:rFonts w:cs="宋体" w:hint="eastAsia"/>
          <w:lang w:eastAsia="zh-CN"/>
        </w:rPr>
        <w:t>上饶上建同泰混凝土有限公司于2</w:t>
      </w:r>
      <w:r w:rsidRPr="00E3663D">
        <w:rPr>
          <w:rFonts w:cs="宋体"/>
          <w:lang w:eastAsia="zh-CN"/>
        </w:rPr>
        <w:t>020</w:t>
      </w:r>
      <w:r w:rsidRPr="00E3663D">
        <w:rPr>
          <w:rFonts w:cs="宋体" w:hint="eastAsia"/>
          <w:lang w:eastAsia="zh-CN"/>
        </w:rPr>
        <w:t>年</w:t>
      </w:r>
      <w:r w:rsidRPr="00E3663D">
        <w:rPr>
          <w:rFonts w:cs="宋体"/>
          <w:lang w:eastAsia="zh-CN"/>
        </w:rPr>
        <w:t>7</w:t>
      </w:r>
      <w:r w:rsidRPr="00E3663D">
        <w:rPr>
          <w:rFonts w:cs="宋体" w:hint="eastAsia"/>
          <w:lang w:eastAsia="zh-CN"/>
        </w:rPr>
        <w:t>月1</w:t>
      </w:r>
      <w:r w:rsidRPr="00E3663D">
        <w:rPr>
          <w:rFonts w:cs="宋体"/>
          <w:lang w:eastAsia="zh-CN"/>
        </w:rPr>
        <w:t>7</w:t>
      </w:r>
      <w:r w:rsidRPr="00E3663D">
        <w:rPr>
          <w:rFonts w:cs="宋体" w:hint="eastAsia"/>
          <w:lang w:eastAsia="zh-CN"/>
        </w:rPr>
        <w:t>日与上饶市三泰建材有限公司签订相关协议租赁其现有场地及设备进行年产60万立方商品混凝土建设项目生产使用。</w:t>
      </w:r>
    </w:p>
    <w:p w:rsidR="00E3663D" w:rsidRPr="00E3663D" w:rsidRDefault="00E3663D" w:rsidP="00E3663D">
      <w:pPr>
        <w:ind w:firstLine="560"/>
        <w:rPr>
          <w:rFonts w:cs="宋体"/>
          <w:lang w:eastAsia="zh-CN"/>
        </w:rPr>
      </w:pPr>
      <w:r w:rsidRPr="00E3663D">
        <w:rPr>
          <w:rFonts w:cs="宋体" w:hint="eastAsia"/>
          <w:lang w:eastAsia="zh-CN"/>
        </w:rPr>
        <w:t>企业采用的技术、工艺均为国内通用的技术和工艺，技术上比较成熟，与国内同类建设项目水平相当。企业制定了相应的安全管理制度、安全操作规程和应急救援预案，配备了专职安全生产管理人员，安全生产管理人员、特种作业人员，安全投入纳入公司概算，安全管理适应安全生产要求。该公司安全设施不断完善，运行正常。同时公司高度重视安全工作，加强现场安全生产管理，截至目前生产运行状况良好，未发生重大安全事故。</w:t>
      </w:r>
    </w:p>
    <w:p w:rsidR="006E2922" w:rsidRDefault="006E2922">
      <w:pPr>
        <w:widowControl/>
        <w:spacing w:line="240" w:lineRule="auto"/>
        <w:ind w:firstLineChars="0" w:firstLine="0"/>
        <w:rPr>
          <w:lang w:eastAsia="zh-CN"/>
        </w:rPr>
      </w:pPr>
      <w:r>
        <w:rPr>
          <w:b/>
          <w:bCs/>
          <w:lang w:eastAsia="zh-CN"/>
        </w:rPr>
        <w:br w:type="page"/>
      </w:r>
    </w:p>
    <w:p w:rsidR="00B33344" w:rsidRDefault="00B33344" w:rsidP="00D70479">
      <w:pPr>
        <w:ind w:firstLineChars="0" w:firstLine="0"/>
        <w:jc w:val="center"/>
        <w:rPr>
          <w:sz w:val="24"/>
          <w:szCs w:val="24"/>
          <w:lang w:eastAsia="zh-CN"/>
        </w:rPr>
      </w:pPr>
      <w:r>
        <w:rPr>
          <w:rFonts w:hint="eastAsia"/>
          <w:sz w:val="24"/>
          <w:szCs w:val="24"/>
          <w:lang w:eastAsia="zh-CN"/>
        </w:rPr>
        <w:lastRenderedPageBreak/>
        <w:t>表2.1-1 企业简介一览表</w:t>
      </w:r>
    </w:p>
    <w:tbl>
      <w:tblPr>
        <w:tblW w:w="5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7"/>
        <w:gridCol w:w="3645"/>
        <w:gridCol w:w="1994"/>
        <w:gridCol w:w="1653"/>
      </w:tblGrid>
      <w:tr w:rsidR="00017FD4" w:rsidRPr="00B47CD7" w:rsidTr="00181D6A">
        <w:trPr>
          <w:trHeight w:val="1499"/>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企业名称</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820774" w:rsidP="006F5814">
            <w:pPr>
              <w:kinsoku w:val="0"/>
              <w:overflowPunct w:val="0"/>
              <w:autoSpaceDE w:val="0"/>
              <w:autoSpaceDN w:val="0"/>
              <w:adjustRightInd w:val="0"/>
              <w:spacing w:line="400" w:lineRule="atLeast"/>
              <w:ind w:firstLine="420"/>
              <w:jc w:val="center"/>
              <w:rPr>
                <w:kern w:val="21"/>
                <w:sz w:val="21"/>
                <w:szCs w:val="20"/>
                <w:lang w:eastAsia="zh-CN"/>
              </w:rPr>
            </w:pPr>
            <w:r>
              <w:rPr>
                <w:rFonts w:hint="eastAsia"/>
                <w:kern w:val="21"/>
                <w:sz w:val="21"/>
                <w:szCs w:val="20"/>
                <w:lang w:eastAsia="zh-CN"/>
              </w:rPr>
              <w:t>上饶上建同泰混凝土有限公司</w:t>
            </w: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法人代表</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F9439D" w:rsidP="00F41295">
            <w:pPr>
              <w:kinsoku w:val="0"/>
              <w:overflowPunct w:val="0"/>
              <w:autoSpaceDE w:val="0"/>
              <w:autoSpaceDN w:val="0"/>
              <w:adjustRightInd w:val="0"/>
              <w:spacing w:line="400" w:lineRule="atLeast"/>
              <w:ind w:firstLine="420"/>
              <w:jc w:val="center"/>
              <w:rPr>
                <w:kern w:val="21"/>
                <w:sz w:val="21"/>
                <w:szCs w:val="20"/>
              </w:rPr>
            </w:pPr>
            <w:proofErr w:type="spellStart"/>
            <w:r w:rsidRPr="00F9439D">
              <w:rPr>
                <w:rFonts w:hint="eastAsia"/>
                <w:kern w:val="21"/>
                <w:sz w:val="21"/>
                <w:szCs w:val="20"/>
              </w:rPr>
              <w:t>张鸣</w:t>
            </w:r>
            <w:proofErr w:type="spellEnd"/>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C3751">
            <w:pPr>
              <w:kinsoku w:val="0"/>
              <w:wordWrap w:val="0"/>
              <w:overflowPunct w:val="0"/>
              <w:autoSpaceDE w:val="0"/>
              <w:autoSpaceDN w:val="0"/>
              <w:adjustRightInd w:val="0"/>
              <w:spacing w:line="400" w:lineRule="atLeast"/>
              <w:ind w:firstLine="420"/>
              <w:rPr>
                <w:kern w:val="21"/>
                <w:sz w:val="21"/>
                <w:szCs w:val="20"/>
              </w:rPr>
            </w:pPr>
            <w:proofErr w:type="spellStart"/>
            <w:r w:rsidRPr="00B47CD7">
              <w:rPr>
                <w:rFonts w:hint="eastAsia"/>
                <w:kern w:val="21"/>
                <w:sz w:val="21"/>
                <w:szCs w:val="20"/>
              </w:rPr>
              <w:t>联系电话</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5C48B8">
            <w:pPr>
              <w:kinsoku w:val="0"/>
              <w:wordWrap w:val="0"/>
              <w:overflowPunct w:val="0"/>
              <w:autoSpaceDE w:val="0"/>
              <w:autoSpaceDN w:val="0"/>
              <w:adjustRightInd w:val="0"/>
              <w:spacing w:line="400" w:lineRule="atLeast"/>
              <w:ind w:firstLineChars="0" w:firstLine="0"/>
              <w:rPr>
                <w:kern w:val="21"/>
                <w:sz w:val="21"/>
                <w:szCs w:val="20"/>
                <w:lang w:eastAsia="zh-CN"/>
              </w:rPr>
            </w:pPr>
          </w:p>
        </w:tc>
      </w:tr>
      <w:tr w:rsidR="00017FD4" w:rsidRPr="00B47CD7" w:rsidTr="00181D6A">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企业地址</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A24141" w:rsidP="00986BD0">
            <w:pPr>
              <w:kinsoku w:val="0"/>
              <w:overflowPunct w:val="0"/>
              <w:autoSpaceDE w:val="0"/>
              <w:autoSpaceDN w:val="0"/>
              <w:adjustRightInd w:val="0"/>
              <w:spacing w:line="400" w:lineRule="atLeast"/>
              <w:ind w:firstLine="420"/>
              <w:jc w:val="center"/>
              <w:rPr>
                <w:kern w:val="21"/>
                <w:sz w:val="21"/>
                <w:szCs w:val="20"/>
                <w:lang w:eastAsia="zh-CN"/>
              </w:rPr>
            </w:pPr>
            <w:r w:rsidRPr="00A24141">
              <w:rPr>
                <w:rFonts w:cs="宋体" w:hint="eastAsia"/>
                <w:kern w:val="21"/>
                <w:sz w:val="21"/>
                <w:lang w:eastAsia="zh-CN"/>
              </w:rPr>
              <w:t>江西省上饶市</w:t>
            </w:r>
            <w:proofErr w:type="gramStart"/>
            <w:r w:rsidRPr="00A24141">
              <w:rPr>
                <w:rFonts w:cs="宋体" w:hint="eastAsia"/>
                <w:kern w:val="21"/>
                <w:sz w:val="21"/>
                <w:lang w:eastAsia="zh-CN"/>
              </w:rPr>
              <w:t>广信区茶亭</w:t>
            </w:r>
            <w:proofErr w:type="gramEnd"/>
            <w:r w:rsidRPr="00A24141">
              <w:rPr>
                <w:rFonts w:cs="宋体" w:hint="eastAsia"/>
                <w:kern w:val="21"/>
                <w:sz w:val="21"/>
                <w:lang w:eastAsia="zh-CN"/>
              </w:rPr>
              <w:t>镇白沙村</w:t>
            </w:r>
          </w:p>
        </w:tc>
      </w:tr>
      <w:tr w:rsidR="00017FD4" w:rsidRPr="00B47CD7" w:rsidTr="0087774C">
        <w:trPr>
          <w:trHeight w:val="2209"/>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BF3AC5">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企业类型</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A535F0" w:rsidP="00A535F0">
            <w:pPr>
              <w:kinsoku w:val="0"/>
              <w:overflowPunct w:val="0"/>
              <w:autoSpaceDE w:val="0"/>
              <w:autoSpaceDN w:val="0"/>
              <w:adjustRightInd w:val="0"/>
              <w:spacing w:line="400" w:lineRule="atLeast"/>
              <w:ind w:firstLineChars="0" w:firstLine="0"/>
              <w:jc w:val="center"/>
              <w:rPr>
                <w:kern w:val="21"/>
                <w:sz w:val="21"/>
                <w:szCs w:val="20"/>
                <w:lang w:eastAsia="zh-CN"/>
              </w:rPr>
            </w:pPr>
            <w:r w:rsidRPr="00A535F0">
              <w:rPr>
                <w:rFonts w:hint="eastAsia"/>
                <w:kern w:val="21"/>
                <w:sz w:val="21"/>
                <w:szCs w:val="20"/>
                <w:lang w:eastAsia="zh-CN"/>
              </w:rPr>
              <w:t>其他有限责任公司</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87774C">
            <w:pPr>
              <w:kinsoku w:val="0"/>
              <w:wordWrap w:val="0"/>
              <w:overflowPunct w:val="0"/>
              <w:autoSpaceDE w:val="0"/>
              <w:autoSpaceDN w:val="0"/>
              <w:adjustRightInd w:val="0"/>
              <w:spacing w:line="400" w:lineRule="atLeast"/>
              <w:ind w:firstLineChars="0" w:firstLine="0"/>
              <w:rPr>
                <w:kern w:val="21"/>
                <w:sz w:val="21"/>
                <w:szCs w:val="20"/>
              </w:rPr>
            </w:pPr>
            <w:proofErr w:type="spellStart"/>
            <w:r w:rsidRPr="00B47CD7">
              <w:rPr>
                <w:rFonts w:hint="eastAsia"/>
                <w:kern w:val="21"/>
                <w:sz w:val="21"/>
                <w:szCs w:val="20"/>
              </w:rPr>
              <w:t>注册资金</w:t>
            </w:r>
            <w:proofErr w:type="spellEnd"/>
            <w:r w:rsidR="00216866">
              <w:rPr>
                <w:rFonts w:hint="eastAsia"/>
                <w:kern w:val="21"/>
                <w:sz w:val="21"/>
                <w:szCs w:val="20"/>
                <w:lang w:eastAsia="zh-CN"/>
              </w:rPr>
              <w:t>（万元）</w:t>
            </w:r>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C3751">
            <w:pPr>
              <w:kinsoku w:val="0"/>
              <w:wordWrap w:val="0"/>
              <w:overflowPunct w:val="0"/>
              <w:autoSpaceDE w:val="0"/>
              <w:autoSpaceDN w:val="0"/>
              <w:adjustRightInd w:val="0"/>
              <w:spacing w:line="400" w:lineRule="atLeast"/>
              <w:ind w:firstLine="420"/>
              <w:rPr>
                <w:kern w:val="21"/>
                <w:sz w:val="21"/>
                <w:szCs w:val="20"/>
                <w:lang w:eastAsia="zh-CN"/>
              </w:rPr>
            </w:pP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信用代码</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434976" w:rsidP="000B2F00">
            <w:pPr>
              <w:kinsoku w:val="0"/>
              <w:overflowPunct w:val="0"/>
              <w:autoSpaceDE w:val="0"/>
              <w:autoSpaceDN w:val="0"/>
              <w:adjustRightInd w:val="0"/>
              <w:spacing w:line="400" w:lineRule="atLeast"/>
              <w:ind w:firstLine="420"/>
              <w:jc w:val="center"/>
              <w:rPr>
                <w:kern w:val="21"/>
                <w:sz w:val="21"/>
                <w:szCs w:val="20"/>
              </w:rPr>
            </w:pPr>
            <w:r w:rsidRPr="00434976">
              <w:rPr>
                <w:rFonts w:cs="宋体" w:hint="eastAsia"/>
                <w:kern w:val="21"/>
                <w:sz w:val="21"/>
              </w:rPr>
              <w:t>9136121MA399CT4XA</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C3751">
            <w:pPr>
              <w:kinsoku w:val="0"/>
              <w:wordWrap w:val="0"/>
              <w:overflowPunct w:val="0"/>
              <w:autoSpaceDE w:val="0"/>
              <w:autoSpaceDN w:val="0"/>
              <w:adjustRightInd w:val="0"/>
              <w:spacing w:line="400" w:lineRule="atLeast"/>
              <w:ind w:firstLine="420"/>
              <w:rPr>
                <w:kern w:val="21"/>
                <w:sz w:val="21"/>
                <w:szCs w:val="20"/>
              </w:rPr>
            </w:pPr>
            <w:proofErr w:type="spellStart"/>
            <w:r w:rsidRPr="00B47CD7">
              <w:rPr>
                <w:rFonts w:hint="eastAsia"/>
                <w:kern w:val="21"/>
                <w:sz w:val="21"/>
                <w:szCs w:val="20"/>
              </w:rPr>
              <w:t>邮政编码</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CC6919" w:rsidP="00CC3751">
            <w:pPr>
              <w:kinsoku w:val="0"/>
              <w:wordWrap w:val="0"/>
              <w:overflowPunct w:val="0"/>
              <w:autoSpaceDE w:val="0"/>
              <w:autoSpaceDN w:val="0"/>
              <w:adjustRightInd w:val="0"/>
              <w:spacing w:line="400" w:lineRule="atLeast"/>
              <w:ind w:firstLine="420"/>
              <w:rPr>
                <w:kern w:val="21"/>
                <w:sz w:val="21"/>
                <w:szCs w:val="20"/>
              </w:rPr>
            </w:pPr>
            <w:r>
              <w:rPr>
                <w:rFonts w:hint="eastAsia"/>
                <w:kern w:val="21"/>
                <w:sz w:val="21"/>
                <w:szCs w:val="20"/>
              </w:rPr>
              <w:t>334</w:t>
            </w:r>
            <w:r>
              <w:rPr>
                <w:kern w:val="21"/>
                <w:sz w:val="21"/>
                <w:szCs w:val="20"/>
              </w:rPr>
              <w:t>1</w:t>
            </w:r>
            <w:r w:rsidR="00017FD4" w:rsidRPr="00B47CD7">
              <w:rPr>
                <w:rFonts w:hint="eastAsia"/>
                <w:kern w:val="21"/>
                <w:sz w:val="21"/>
                <w:szCs w:val="20"/>
              </w:rPr>
              <w:t>00</w:t>
            </w: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250B03">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w:t>
            </w:r>
            <w:r>
              <w:rPr>
                <w:rFonts w:hint="eastAsia"/>
                <w:b/>
                <w:kern w:val="21"/>
                <w:sz w:val="21"/>
                <w:szCs w:val="20"/>
              </w:rPr>
              <w:t>占</w:t>
            </w:r>
            <w:r w:rsidRPr="00DE2EAA">
              <w:rPr>
                <w:rFonts w:hint="eastAsia"/>
                <w:b/>
                <w:kern w:val="21"/>
                <w:sz w:val="21"/>
                <w:szCs w:val="20"/>
              </w:rPr>
              <w:t>地面积</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AE7948">
            <w:pPr>
              <w:kinsoku w:val="0"/>
              <w:overflowPunct w:val="0"/>
              <w:autoSpaceDE w:val="0"/>
              <w:autoSpaceDN w:val="0"/>
              <w:adjustRightInd w:val="0"/>
              <w:spacing w:line="400" w:lineRule="atLeast"/>
              <w:ind w:firstLine="420"/>
              <w:jc w:val="center"/>
              <w:rPr>
                <w:kern w:val="21"/>
                <w:sz w:val="21"/>
                <w:szCs w:val="20"/>
              </w:rPr>
            </w:pP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80011">
            <w:pPr>
              <w:kinsoku w:val="0"/>
              <w:wordWrap w:val="0"/>
              <w:overflowPunct w:val="0"/>
              <w:autoSpaceDE w:val="0"/>
              <w:autoSpaceDN w:val="0"/>
              <w:adjustRightInd w:val="0"/>
              <w:spacing w:line="400" w:lineRule="atLeast"/>
              <w:ind w:firstLineChars="0" w:firstLine="0"/>
              <w:rPr>
                <w:kern w:val="21"/>
                <w:sz w:val="21"/>
                <w:szCs w:val="20"/>
              </w:rPr>
            </w:pPr>
            <w:proofErr w:type="spellStart"/>
            <w:r w:rsidRPr="00B47CD7">
              <w:rPr>
                <w:rFonts w:hint="eastAsia"/>
                <w:kern w:val="21"/>
                <w:sz w:val="21"/>
                <w:szCs w:val="20"/>
              </w:rPr>
              <w:t>企业员工人数</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F54A4D" w:rsidP="000A3577">
            <w:pPr>
              <w:kinsoku w:val="0"/>
              <w:overflowPunct w:val="0"/>
              <w:autoSpaceDE w:val="0"/>
              <w:autoSpaceDN w:val="0"/>
              <w:adjustRightInd w:val="0"/>
              <w:spacing w:line="400" w:lineRule="atLeast"/>
              <w:ind w:firstLine="420"/>
              <w:rPr>
                <w:kern w:val="21"/>
                <w:sz w:val="21"/>
                <w:szCs w:val="20"/>
              </w:rPr>
            </w:pPr>
            <w:r>
              <w:rPr>
                <w:kern w:val="21"/>
                <w:sz w:val="21"/>
                <w:szCs w:val="20"/>
              </w:rPr>
              <w:t>33</w:t>
            </w:r>
          </w:p>
        </w:tc>
      </w:tr>
      <w:tr w:rsidR="00017FD4" w:rsidRPr="00B47CD7" w:rsidTr="00181D6A">
        <w:trPr>
          <w:trHeight w:val="334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E70DD4">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企业经营范围</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tcPr>
          <w:p w:rsidR="00017FD4" w:rsidRPr="00B47CD7" w:rsidRDefault="006E7342" w:rsidP="00E1225B">
            <w:pPr>
              <w:kinsoku w:val="0"/>
              <w:wordWrap w:val="0"/>
              <w:overflowPunct w:val="0"/>
              <w:autoSpaceDE w:val="0"/>
              <w:autoSpaceDN w:val="0"/>
              <w:adjustRightInd w:val="0"/>
              <w:spacing w:line="400" w:lineRule="atLeast"/>
              <w:ind w:firstLineChars="0" w:firstLine="0"/>
              <w:rPr>
                <w:kern w:val="21"/>
                <w:sz w:val="21"/>
                <w:szCs w:val="20"/>
                <w:lang w:eastAsia="zh-CN"/>
              </w:rPr>
            </w:pPr>
            <w:r w:rsidRPr="006E7342">
              <w:rPr>
                <w:rFonts w:cs="宋体" w:hint="eastAsia"/>
                <w:kern w:val="21"/>
                <w:sz w:val="21"/>
                <w:lang w:eastAsia="zh-CN"/>
              </w:rPr>
              <w:t>包括水泥制品制造、水泥制品销售、建筑材料销售、国内货物运输代理</w:t>
            </w:r>
            <w:r w:rsidR="00017FD4" w:rsidRPr="00B47CD7">
              <w:rPr>
                <w:rFonts w:cs="宋体" w:hint="eastAsia"/>
                <w:kern w:val="21"/>
                <w:sz w:val="21"/>
                <w:lang w:eastAsia="zh-CN"/>
              </w:rPr>
              <w:t>。</w:t>
            </w:r>
          </w:p>
        </w:tc>
      </w:tr>
      <w:tr w:rsidR="00017FD4" w:rsidRPr="00B47CD7" w:rsidTr="00181D6A">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F32215">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企业成立日期</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391A0B" w:rsidP="00645653">
            <w:pPr>
              <w:kinsoku w:val="0"/>
              <w:overflowPunct w:val="0"/>
              <w:autoSpaceDE w:val="0"/>
              <w:autoSpaceDN w:val="0"/>
              <w:adjustRightInd w:val="0"/>
              <w:spacing w:line="400" w:lineRule="atLeast"/>
              <w:ind w:firstLine="420"/>
              <w:jc w:val="center"/>
              <w:rPr>
                <w:kern w:val="21"/>
                <w:sz w:val="21"/>
                <w:szCs w:val="20"/>
              </w:rPr>
            </w:pPr>
            <w:r w:rsidRPr="00391A0B">
              <w:rPr>
                <w:rFonts w:cs="宋体" w:hint="eastAsia"/>
                <w:kern w:val="21"/>
                <w:sz w:val="21"/>
              </w:rPr>
              <w:t>2</w:t>
            </w:r>
            <w:r w:rsidRPr="00391A0B">
              <w:rPr>
                <w:rFonts w:cs="宋体"/>
                <w:kern w:val="21"/>
                <w:sz w:val="21"/>
              </w:rPr>
              <w:t>020</w:t>
            </w:r>
            <w:r w:rsidRPr="00391A0B">
              <w:rPr>
                <w:rFonts w:cs="宋体" w:hint="eastAsia"/>
                <w:kern w:val="21"/>
                <w:sz w:val="21"/>
              </w:rPr>
              <w:t>年</w:t>
            </w:r>
            <w:r w:rsidRPr="00391A0B">
              <w:rPr>
                <w:rFonts w:cs="宋体"/>
                <w:kern w:val="21"/>
                <w:sz w:val="21"/>
              </w:rPr>
              <w:t>7</w:t>
            </w:r>
            <w:r w:rsidRPr="00391A0B">
              <w:rPr>
                <w:rFonts w:cs="宋体" w:hint="eastAsia"/>
                <w:kern w:val="21"/>
                <w:sz w:val="21"/>
              </w:rPr>
              <w:t>月1</w:t>
            </w:r>
            <w:r w:rsidRPr="00391A0B">
              <w:rPr>
                <w:rFonts w:cs="宋体"/>
                <w:kern w:val="21"/>
                <w:sz w:val="21"/>
              </w:rPr>
              <w:t>7</w:t>
            </w:r>
            <w:r w:rsidRPr="00391A0B">
              <w:rPr>
                <w:rFonts w:cs="宋体" w:hint="eastAsia"/>
                <w:kern w:val="21"/>
                <w:sz w:val="21"/>
              </w:rPr>
              <w:t>日</w:t>
            </w:r>
          </w:p>
        </w:tc>
      </w:tr>
    </w:tbl>
    <w:p w:rsidR="00F47705" w:rsidRDefault="00F47705">
      <w:pPr>
        <w:widowControl/>
        <w:spacing w:line="240" w:lineRule="auto"/>
        <w:ind w:firstLineChars="0" w:firstLine="0"/>
        <w:rPr>
          <w:lang w:eastAsia="zh-CN"/>
        </w:rPr>
      </w:pPr>
    </w:p>
    <w:p w:rsidR="00A944B0" w:rsidRDefault="0004464C" w:rsidP="007D52E4">
      <w:pPr>
        <w:spacing w:afterLines="100" w:after="312"/>
        <w:jc w:val="center"/>
        <w:outlineLvl w:val="0"/>
        <w:rPr>
          <w:b/>
          <w:sz w:val="44"/>
          <w:szCs w:val="44"/>
          <w:lang w:eastAsia="zh-CN"/>
        </w:rPr>
      </w:pPr>
      <w:r w:rsidRPr="00E00384">
        <w:rPr>
          <w:rFonts w:hint="eastAsia"/>
          <w:b/>
          <w:sz w:val="44"/>
          <w:szCs w:val="44"/>
          <w:lang w:eastAsia="zh-CN"/>
        </w:rPr>
        <w:lastRenderedPageBreak/>
        <w:t>主要设备清单</w:t>
      </w:r>
    </w:p>
    <w:p w:rsidR="00FE21ED" w:rsidRPr="00FE21ED" w:rsidRDefault="00FE21ED" w:rsidP="008D3BE5">
      <w:pPr>
        <w:spacing w:after="100" w:afterAutospacing="1"/>
        <w:ind w:firstLineChars="0" w:firstLine="0"/>
        <w:jc w:val="center"/>
        <w:rPr>
          <w:sz w:val="24"/>
          <w:szCs w:val="24"/>
          <w:lang w:eastAsia="zh-CN"/>
        </w:rPr>
      </w:pPr>
      <w:r>
        <w:rPr>
          <w:rFonts w:hint="eastAsia"/>
          <w:sz w:val="24"/>
          <w:szCs w:val="24"/>
          <w:lang w:eastAsia="zh-CN"/>
        </w:rPr>
        <w:t>表</w:t>
      </w:r>
      <w:r w:rsidR="00405C0D">
        <w:rPr>
          <w:rFonts w:hint="eastAsia"/>
          <w:sz w:val="24"/>
          <w:szCs w:val="24"/>
          <w:lang w:eastAsia="zh-CN"/>
        </w:rPr>
        <w:t>2.1-</w:t>
      </w:r>
      <w:r w:rsidR="00405C0D">
        <w:rPr>
          <w:sz w:val="24"/>
          <w:szCs w:val="24"/>
          <w:lang w:eastAsia="zh-CN"/>
        </w:rPr>
        <w:t>2</w:t>
      </w:r>
      <w:r>
        <w:rPr>
          <w:rFonts w:hint="eastAsia"/>
          <w:sz w:val="24"/>
          <w:szCs w:val="24"/>
          <w:lang w:eastAsia="zh-CN"/>
        </w:rPr>
        <w:t xml:space="preserve"> </w:t>
      </w:r>
      <w:r w:rsidR="00430084">
        <w:rPr>
          <w:rFonts w:hint="eastAsia"/>
          <w:sz w:val="24"/>
          <w:szCs w:val="24"/>
          <w:lang w:eastAsia="zh-CN"/>
        </w:rPr>
        <w:t>主要设备</w:t>
      </w:r>
      <w:r>
        <w:rPr>
          <w:rFonts w:hint="eastAsia"/>
          <w:sz w:val="24"/>
          <w:szCs w:val="24"/>
          <w:lang w:eastAsia="zh-CN"/>
        </w:rPr>
        <w:t>一览表</w:t>
      </w:r>
    </w:p>
    <w:tbl>
      <w:tblPr>
        <w:tblW w:w="79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67"/>
        <w:gridCol w:w="1980"/>
        <w:gridCol w:w="1947"/>
        <w:gridCol w:w="912"/>
        <w:gridCol w:w="1302"/>
        <w:gridCol w:w="1112"/>
      </w:tblGrid>
      <w:tr w:rsidR="00A403C8" w:rsidTr="003D2DDE">
        <w:trPr>
          <w:trHeight w:val="427"/>
          <w:jc w:val="center"/>
        </w:trPr>
        <w:tc>
          <w:tcPr>
            <w:tcW w:w="667" w:type="dxa"/>
            <w:shd w:val="clear" w:color="000000" w:fill="FFFFFF"/>
            <w:vAlign w:val="center"/>
          </w:tcPr>
          <w:p w:rsidR="00A403C8" w:rsidRDefault="00A403C8" w:rsidP="00A34C8B">
            <w:pPr>
              <w:widowControl/>
              <w:spacing w:line="400" w:lineRule="exact"/>
              <w:ind w:firstLineChars="0" w:firstLine="0"/>
              <w:jc w:val="center"/>
              <w:rPr>
                <w:rFonts w:cs="宋体"/>
                <w:b/>
                <w:bCs/>
                <w:color w:val="000000"/>
                <w:sz w:val="21"/>
                <w:szCs w:val="21"/>
              </w:rPr>
            </w:pPr>
            <w:bookmarkStart w:id="0" w:name="_Toc18046"/>
            <w:proofErr w:type="spellStart"/>
            <w:r>
              <w:rPr>
                <w:rFonts w:cs="宋体" w:hint="eastAsia"/>
                <w:b/>
                <w:bCs/>
                <w:color w:val="000000"/>
                <w:sz w:val="21"/>
                <w:szCs w:val="21"/>
              </w:rPr>
              <w:t>序号</w:t>
            </w:r>
            <w:proofErr w:type="spellEnd"/>
          </w:p>
        </w:tc>
        <w:tc>
          <w:tcPr>
            <w:tcW w:w="1980" w:type="dxa"/>
            <w:shd w:val="clear" w:color="000000" w:fill="FFFFFF"/>
            <w:vAlign w:val="center"/>
          </w:tcPr>
          <w:p w:rsidR="00A403C8" w:rsidRDefault="00A403C8" w:rsidP="00A34C8B">
            <w:pPr>
              <w:widowControl/>
              <w:spacing w:line="400" w:lineRule="exact"/>
              <w:ind w:firstLineChars="0" w:firstLine="0"/>
              <w:jc w:val="center"/>
              <w:rPr>
                <w:rFonts w:cs="宋体"/>
                <w:b/>
                <w:bCs/>
                <w:color w:val="000000"/>
                <w:sz w:val="21"/>
                <w:szCs w:val="21"/>
              </w:rPr>
            </w:pPr>
            <w:proofErr w:type="spellStart"/>
            <w:r>
              <w:rPr>
                <w:rFonts w:cs="宋体" w:hint="eastAsia"/>
                <w:b/>
                <w:bCs/>
                <w:color w:val="000000"/>
                <w:sz w:val="21"/>
                <w:szCs w:val="21"/>
              </w:rPr>
              <w:t>设备名称</w:t>
            </w:r>
            <w:proofErr w:type="spellEnd"/>
          </w:p>
        </w:tc>
        <w:tc>
          <w:tcPr>
            <w:tcW w:w="1947" w:type="dxa"/>
            <w:shd w:val="clear" w:color="000000" w:fill="FFFFFF"/>
            <w:vAlign w:val="center"/>
          </w:tcPr>
          <w:p w:rsidR="00A403C8" w:rsidRDefault="00A403C8" w:rsidP="00A34C8B">
            <w:pPr>
              <w:widowControl/>
              <w:spacing w:line="400" w:lineRule="exact"/>
              <w:ind w:firstLineChars="0" w:firstLine="0"/>
              <w:jc w:val="center"/>
              <w:rPr>
                <w:rFonts w:cs="宋体"/>
                <w:b/>
                <w:bCs/>
                <w:color w:val="000000"/>
                <w:sz w:val="21"/>
                <w:szCs w:val="21"/>
              </w:rPr>
            </w:pPr>
            <w:proofErr w:type="spellStart"/>
            <w:r>
              <w:rPr>
                <w:rFonts w:cs="宋体" w:hint="eastAsia"/>
                <w:b/>
                <w:bCs/>
                <w:color w:val="000000"/>
                <w:sz w:val="21"/>
                <w:szCs w:val="21"/>
              </w:rPr>
              <w:t>型号</w:t>
            </w:r>
            <w:proofErr w:type="spellEnd"/>
          </w:p>
        </w:tc>
        <w:tc>
          <w:tcPr>
            <w:tcW w:w="912" w:type="dxa"/>
            <w:shd w:val="clear" w:color="000000" w:fill="FFFFFF"/>
            <w:vAlign w:val="center"/>
          </w:tcPr>
          <w:p w:rsidR="00A403C8" w:rsidRDefault="00A403C8" w:rsidP="00A34C8B">
            <w:pPr>
              <w:widowControl/>
              <w:spacing w:line="400" w:lineRule="exact"/>
              <w:ind w:firstLineChars="0" w:firstLine="0"/>
              <w:jc w:val="center"/>
              <w:rPr>
                <w:rFonts w:cs="宋体"/>
                <w:b/>
                <w:bCs/>
                <w:color w:val="000000"/>
                <w:sz w:val="21"/>
                <w:szCs w:val="21"/>
              </w:rPr>
            </w:pPr>
            <w:proofErr w:type="spellStart"/>
            <w:r>
              <w:rPr>
                <w:rFonts w:cs="宋体" w:hint="eastAsia"/>
                <w:b/>
                <w:bCs/>
                <w:color w:val="000000"/>
                <w:sz w:val="21"/>
                <w:szCs w:val="21"/>
              </w:rPr>
              <w:t>数量</w:t>
            </w:r>
            <w:proofErr w:type="spellEnd"/>
          </w:p>
        </w:tc>
        <w:tc>
          <w:tcPr>
            <w:tcW w:w="1302" w:type="dxa"/>
            <w:shd w:val="clear" w:color="000000" w:fill="FFFFFF"/>
            <w:vAlign w:val="center"/>
          </w:tcPr>
          <w:p w:rsidR="00A403C8" w:rsidRDefault="00A403C8" w:rsidP="00A34C8B">
            <w:pPr>
              <w:widowControl/>
              <w:spacing w:line="400" w:lineRule="exact"/>
              <w:ind w:firstLineChars="0" w:firstLine="0"/>
              <w:jc w:val="center"/>
              <w:rPr>
                <w:rFonts w:cs="宋体"/>
                <w:b/>
                <w:bCs/>
                <w:color w:val="000000"/>
                <w:sz w:val="21"/>
                <w:szCs w:val="21"/>
              </w:rPr>
            </w:pPr>
            <w:proofErr w:type="spellStart"/>
            <w:r>
              <w:rPr>
                <w:rFonts w:cs="宋体" w:hint="eastAsia"/>
                <w:b/>
                <w:bCs/>
                <w:color w:val="000000"/>
                <w:sz w:val="21"/>
                <w:szCs w:val="21"/>
              </w:rPr>
              <w:t>所在部位</w:t>
            </w:r>
            <w:proofErr w:type="spellEnd"/>
          </w:p>
        </w:tc>
        <w:tc>
          <w:tcPr>
            <w:tcW w:w="1112" w:type="dxa"/>
            <w:shd w:val="clear" w:color="000000" w:fill="FFFFFF"/>
            <w:vAlign w:val="center"/>
          </w:tcPr>
          <w:p w:rsidR="00A403C8" w:rsidRDefault="00A403C8" w:rsidP="00A34C8B">
            <w:pPr>
              <w:widowControl/>
              <w:spacing w:line="400" w:lineRule="exact"/>
              <w:ind w:firstLineChars="0" w:firstLine="0"/>
              <w:jc w:val="center"/>
              <w:rPr>
                <w:rFonts w:cs="宋体"/>
                <w:b/>
                <w:bCs/>
                <w:color w:val="000000"/>
                <w:sz w:val="21"/>
                <w:szCs w:val="21"/>
              </w:rPr>
            </w:pPr>
            <w:proofErr w:type="spellStart"/>
            <w:r>
              <w:rPr>
                <w:rFonts w:cs="宋体" w:hint="eastAsia"/>
                <w:b/>
                <w:bCs/>
                <w:color w:val="000000"/>
                <w:sz w:val="21"/>
                <w:szCs w:val="21"/>
              </w:rPr>
              <w:t>备注</w:t>
            </w:r>
            <w:proofErr w:type="spellEnd"/>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搅拌主机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H</w:t>
            </w:r>
            <w:r>
              <w:rPr>
                <w:rFonts w:cs="宋体"/>
                <w:color w:val="000000"/>
                <w:sz w:val="21"/>
                <w:szCs w:val="21"/>
              </w:rPr>
              <w:t>ZS180C8</w:t>
            </w:r>
            <w:r>
              <w:rPr>
                <w:rFonts w:cs="宋体" w:hint="eastAsia"/>
                <w:color w:val="000000"/>
                <w:sz w:val="21"/>
                <w:szCs w:val="21"/>
              </w:rPr>
              <w:t>/</w:t>
            </w:r>
            <w:r>
              <w:rPr>
                <w:rFonts w:cs="宋体"/>
                <w:color w:val="000000"/>
                <w:sz w:val="21"/>
                <w:szCs w:val="21"/>
              </w:rPr>
              <w:t>JS300F</w:t>
            </w: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2台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2</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筒料仓</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4个</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46"/>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3</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配料水平皮带机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2台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堆料场</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4</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骨料水平皮带机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2台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堆料场</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5</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水泥螺旋输送机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color w:val="000000"/>
                <w:sz w:val="21"/>
                <w:szCs w:val="21"/>
              </w:rPr>
              <w:t>10</w:t>
            </w:r>
            <w:r>
              <w:rPr>
                <w:rFonts w:cs="宋体" w:hint="eastAsia"/>
                <w:color w:val="000000"/>
                <w:sz w:val="21"/>
                <w:szCs w:val="21"/>
              </w:rPr>
              <w:t>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6</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粉煤灰螺旋输送机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40t/h</w:t>
            </w: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4台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7</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配料仓</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color w:val="000000"/>
                <w:sz w:val="21"/>
                <w:szCs w:val="21"/>
              </w:rPr>
              <w:t>8</w:t>
            </w:r>
            <w:r>
              <w:rPr>
                <w:rFonts w:cs="宋体" w:hint="eastAsia"/>
                <w:color w:val="000000"/>
                <w:sz w:val="21"/>
                <w:szCs w:val="21"/>
              </w:rPr>
              <w:t>只</w:t>
            </w:r>
          </w:p>
        </w:tc>
        <w:tc>
          <w:tcPr>
            <w:tcW w:w="1302" w:type="dxa"/>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46"/>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8</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粉罐</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8只</w:t>
            </w:r>
          </w:p>
        </w:tc>
        <w:tc>
          <w:tcPr>
            <w:tcW w:w="1302" w:type="dxa"/>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9</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压饼机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color w:val="000000"/>
                <w:sz w:val="21"/>
                <w:szCs w:val="21"/>
              </w:rPr>
              <w:t>1</w:t>
            </w:r>
            <w:r>
              <w:rPr>
                <w:rFonts w:cs="宋体" w:hint="eastAsia"/>
                <w:color w:val="000000"/>
                <w:sz w:val="21"/>
                <w:szCs w:val="21"/>
              </w:rPr>
              <w:t>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10</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砂石分离机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color w:val="000000"/>
                <w:sz w:val="21"/>
                <w:szCs w:val="21"/>
              </w:rPr>
              <w:t>1</w:t>
            </w:r>
            <w:r>
              <w:rPr>
                <w:rFonts w:cs="宋体" w:hint="eastAsia"/>
                <w:color w:val="000000"/>
                <w:sz w:val="21"/>
                <w:szCs w:val="21"/>
              </w:rPr>
              <w:t>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场内停车区</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11</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实验设备</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1套</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实验室</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12</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空压机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搅拌楼</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13</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变压器</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480KVA</w:t>
            </w: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厂区东北角</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46"/>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14</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柴油发电机</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sz w:val="21"/>
                <w:szCs w:val="21"/>
              </w:rPr>
              <w:t>250KW</w:t>
            </w: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发电机房</w:t>
            </w:r>
            <w:proofErr w:type="spellEnd"/>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15</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地磅</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50t</w:t>
            </w: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1台</w:t>
            </w: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w:t>
            </w:r>
            <w:r>
              <w:rPr>
                <w:rFonts w:cs="宋体"/>
                <w:color w:val="000000"/>
                <w:sz w:val="21"/>
                <w:szCs w:val="21"/>
              </w:rPr>
              <w:t>6</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斜皮带</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color w:val="000000"/>
                <w:sz w:val="21"/>
                <w:szCs w:val="21"/>
              </w:rPr>
              <w:t>42</w:t>
            </w:r>
            <w:r>
              <w:rPr>
                <w:rFonts w:cs="宋体" w:hint="eastAsia"/>
                <w:color w:val="000000"/>
                <w:sz w:val="21"/>
                <w:szCs w:val="21"/>
              </w:rPr>
              <w:t>m</w:t>
            </w: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r w:rsidR="00A403C8" w:rsidTr="003D2DDE">
        <w:trPr>
          <w:trHeight w:val="427"/>
          <w:jc w:val="center"/>
        </w:trPr>
        <w:tc>
          <w:tcPr>
            <w:tcW w:w="66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1</w:t>
            </w:r>
            <w:r>
              <w:rPr>
                <w:rFonts w:cs="宋体"/>
                <w:color w:val="000000"/>
                <w:sz w:val="21"/>
                <w:szCs w:val="21"/>
              </w:rPr>
              <w:t>7</w:t>
            </w:r>
          </w:p>
        </w:tc>
        <w:tc>
          <w:tcPr>
            <w:tcW w:w="1980" w:type="dxa"/>
            <w:vAlign w:val="center"/>
          </w:tcPr>
          <w:p w:rsidR="00A403C8" w:rsidRDefault="00A403C8" w:rsidP="00A34C8B">
            <w:pPr>
              <w:widowControl/>
              <w:spacing w:line="400" w:lineRule="exact"/>
              <w:ind w:firstLineChars="0" w:firstLine="0"/>
              <w:jc w:val="center"/>
              <w:rPr>
                <w:rFonts w:cs="宋体"/>
                <w:color w:val="000000"/>
                <w:sz w:val="21"/>
                <w:szCs w:val="21"/>
              </w:rPr>
            </w:pPr>
            <w:proofErr w:type="spellStart"/>
            <w:r>
              <w:rPr>
                <w:rFonts w:cs="宋体" w:hint="eastAsia"/>
                <w:color w:val="000000"/>
                <w:sz w:val="21"/>
                <w:szCs w:val="21"/>
              </w:rPr>
              <w:t>平皮带</w:t>
            </w:r>
            <w:proofErr w:type="spellEnd"/>
          </w:p>
        </w:tc>
        <w:tc>
          <w:tcPr>
            <w:tcW w:w="1947" w:type="dxa"/>
            <w:vAlign w:val="center"/>
          </w:tcPr>
          <w:p w:rsidR="00A403C8" w:rsidRDefault="00A403C8" w:rsidP="00A34C8B">
            <w:pPr>
              <w:widowControl/>
              <w:spacing w:line="400" w:lineRule="exact"/>
              <w:ind w:firstLineChars="0" w:firstLine="0"/>
              <w:jc w:val="center"/>
              <w:rPr>
                <w:rFonts w:cs="宋体"/>
                <w:color w:val="000000"/>
                <w:sz w:val="21"/>
                <w:szCs w:val="21"/>
              </w:rPr>
            </w:pPr>
            <w:r>
              <w:rPr>
                <w:rFonts w:cs="宋体" w:hint="eastAsia"/>
                <w:color w:val="000000"/>
                <w:sz w:val="21"/>
                <w:szCs w:val="21"/>
              </w:rPr>
              <w:t>2</w:t>
            </w:r>
            <w:r>
              <w:rPr>
                <w:rFonts w:cs="宋体"/>
                <w:color w:val="000000"/>
                <w:sz w:val="21"/>
                <w:szCs w:val="21"/>
              </w:rPr>
              <w:t>2</w:t>
            </w:r>
            <w:r>
              <w:rPr>
                <w:rFonts w:cs="宋体" w:hint="eastAsia"/>
                <w:color w:val="000000"/>
                <w:sz w:val="21"/>
                <w:szCs w:val="21"/>
              </w:rPr>
              <w:t>m</w:t>
            </w:r>
          </w:p>
        </w:tc>
        <w:tc>
          <w:tcPr>
            <w:tcW w:w="912"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1302" w:type="dxa"/>
            <w:vAlign w:val="center"/>
          </w:tcPr>
          <w:p w:rsidR="00A403C8" w:rsidRDefault="00A403C8" w:rsidP="00A34C8B">
            <w:pPr>
              <w:widowControl/>
              <w:spacing w:line="400" w:lineRule="exact"/>
              <w:ind w:firstLineChars="0" w:firstLine="0"/>
              <w:jc w:val="center"/>
              <w:rPr>
                <w:rFonts w:cs="宋体"/>
                <w:color w:val="000000"/>
                <w:sz w:val="21"/>
                <w:szCs w:val="21"/>
              </w:rPr>
            </w:pPr>
          </w:p>
        </w:tc>
        <w:tc>
          <w:tcPr>
            <w:tcW w:w="1112" w:type="dxa"/>
            <w:vAlign w:val="center"/>
          </w:tcPr>
          <w:p w:rsidR="00A403C8" w:rsidRDefault="00A403C8" w:rsidP="00A34C8B">
            <w:pPr>
              <w:widowControl/>
              <w:spacing w:line="400" w:lineRule="exact"/>
              <w:ind w:firstLineChars="0" w:firstLine="0"/>
              <w:jc w:val="center"/>
              <w:rPr>
                <w:rFonts w:cs="宋体"/>
                <w:color w:val="000000"/>
                <w:sz w:val="21"/>
                <w:szCs w:val="21"/>
              </w:rPr>
            </w:pPr>
          </w:p>
        </w:tc>
      </w:tr>
    </w:tbl>
    <w:p w:rsidR="00C90B27" w:rsidRDefault="001D3E13" w:rsidP="00C90B27">
      <w:pPr>
        <w:spacing w:afterLines="100" w:after="312"/>
        <w:ind w:firstLine="560"/>
        <w:jc w:val="center"/>
        <w:outlineLvl w:val="0"/>
        <w:rPr>
          <w:b/>
          <w:sz w:val="44"/>
          <w:szCs w:val="44"/>
          <w:lang w:eastAsia="zh-CN"/>
        </w:rPr>
      </w:pPr>
      <w:r>
        <w:rPr>
          <w:lang w:eastAsia="zh-CN"/>
        </w:rPr>
        <w:br w:type="page"/>
      </w:r>
      <w:r w:rsidR="00C90B27" w:rsidRPr="00E00384">
        <w:rPr>
          <w:rFonts w:hint="eastAsia"/>
          <w:b/>
          <w:sz w:val="44"/>
          <w:szCs w:val="44"/>
          <w:lang w:eastAsia="zh-CN"/>
        </w:rPr>
        <w:lastRenderedPageBreak/>
        <w:t>主要</w:t>
      </w:r>
      <w:r w:rsidR="003C5CD2">
        <w:rPr>
          <w:rFonts w:hint="eastAsia"/>
          <w:b/>
          <w:sz w:val="44"/>
          <w:szCs w:val="44"/>
          <w:lang w:eastAsia="zh-CN"/>
        </w:rPr>
        <w:t>特种</w:t>
      </w:r>
      <w:r w:rsidR="00C90B27" w:rsidRPr="00E00384">
        <w:rPr>
          <w:rFonts w:hint="eastAsia"/>
          <w:b/>
          <w:sz w:val="44"/>
          <w:szCs w:val="44"/>
          <w:lang w:eastAsia="zh-CN"/>
        </w:rPr>
        <w:t>设备清单</w:t>
      </w:r>
    </w:p>
    <w:p w:rsidR="001B086C" w:rsidRPr="00B4143C" w:rsidRDefault="001B086C" w:rsidP="009178DF">
      <w:pPr>
        <w:spacing w:after="100" w:afterAutospacing="1"/>
        <w:ind w:firstLineChars="0" w:firstLine="0"/>
        <w:jc w:val="center"/>
        <w:rPr>
          <w:sz w:val="24"/>
          <w:szCs w:val="24"/>
          <w:lang w:eastAsia="zh-CN"/>
        </w:rPr>
      </w:pPr>
      <w:r>
        <w:rPr>
          <w:rFonts w:hint="eastAsia"/>
          <w:sz w:val="24"/>
          <w:szCs w:val="24"/>
          <w:lang w:eastAsia="zh-CN"/>
        </w:rPr>
        <w:t>表2.1-</w:t>
      </w:r>
      <w:r w:rsidR="00B641A5">
        <w:rPr>
          <w:sz w:val="24"/>
          <w:szCs w:val="24"/>
          <w:lang w:eastAsia="zh-CN"/>
        </w:rPr>
        <w:t>3</w:t>
      </w:r>
      <w:r>
        <w:rPr>
          <w:rFonts w:hint="eastAsia"/>
          <w:sz w:val="24"/>
          <w:szCs w:val="24"/>
          <w:lang w:eastAsia="zh-CN"/>
        </w:rPr>
        <w:t xml:space="preserve"> 主要设备一览表</w:t>
      </w:r>
    </w:p>
    <w:tbl>
      <w:tblPr>
        <w:tblStyle w:val="aa"/>
        <w:tblW w:w="8392"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233"/>
        <w:gridCol w:w="3177"/>
        <w:gridCol w:w="987"/>
        <w:gridCol w:w="1295"/>
        <w:gridCol w:w="1700"/>
      </w:tblGrid>
      <w:tr w:rsidR="004C760E" w:rsidTr="00A34C8B">
        <w:trPr>
          <w:jc w:val="center"/>
        </w:trPr>
        <w:tc>
          <w:tcPr>
            <w:tcW w:w="1233" w:type="dxa"/>
            <w:vAlign w:val="center"/>
          </w:tcPr>
          <w:p w:rsidR="004C760E" w:rsidRDefault="004C760E" w:rsidP="00A34C8B">
            <w:pPr>
              <w:spacing w:line="400" w:lineRule="exact"/>
              <w:ind w:firstLineChars="0" w:firstLine="0"/>
              <w:jc w:val="center"/>
              <w:rPr>
                <w:b/>
                <w:sz w:val="21"/>
                <w:szCs w:val="21"/>
              </w:rPr>
            </w:pPr>
            <w:proofErr w:type="spellStart"/>
            <w:r>
              <w:rPr>
                <w:rFonts w:hint="eastAsia"/>
                <w:b/>
                <w:sz w:val="21"/>
                <w:szCs w:val="21"/>
              </w:rPr>
              <w:t>序号</w:t>
            </w:r>
            <w:proofErr w:type="spellEnd"/>
          </w:p>
        </w:tc>
        <w:tc>
          <w:tcPr>
            <w:tcW w:w="3177" w:type="dxa"/>
            <w:vAlign w:val="center"/>
          </w:tcPr>
          <w:p w:rsidR="004C760E" w:rsidRDefault="004C760E" w:rsidP="00A34C8B">
            <w:pPr>
              <w:spacing w:line="400" w:lineRule="exact"/>
              <w:ind w:firstLineChars="0" w:firstLine="0"/>
              <w:jc w:val="center"/>
              <w:rPr>
                <w:b/>
                <w:sz w:val="21"/>
                <w:szCs w:val="21"/>
              </w:rPr>
            </w:pPr>
            <w:proofErr w:type="spellStart"/>
            <w:r>
              <w:rPr>
                <w:rFonts w:hint="eastAsia"/>
                <w:b/>
                <w:sz w:val="21"/>
                <w:szCs w:val="21"/>
              </w:rPr>
              <w:t>设备名称</w:t>
            </w:r>
            <w:proofErr w:type="spellEnd"/>
          </w:p>
        </w:tc>
        <w:tc>
          <w:tcPr>
            <w:tcW w:w="987" w:type="dxa"/>
            <w:vAlign w:val="center"/>
          </w:tcPr>
          <w:p w:rsidR="004C760E" w:rsidRDefault="004C760E" w:rsidP="00A34C8B">
            <w:pPr>
              <w:spacing w:line="400" w:lineRule="exact"/>
              <w:ind w:firstLineChars="0" w:firstLine="0"/>
              <w:jc w:val="center"/>
              <w:rPr>
                <w:b/>
                <w:sz w:val="21"/>
                <w:szCs w:val="21"/>
              </w:rPr>
            </w:pPr>
            <w:proofErr w:type="spellStart"/>
            <w:r>
              <w:rPr>
                <w:rFonts w:hint="eastAsia"/>
                <w:b/>
                <w:sz w:val="21"/>
                <w:szCs w:val="21"/>
              </w:rPr>
              <w:t>数量</w:t>
            </w:r>
            <w:proofErr w:type="spellEnd"/>
          </w:p>
        </w:tc>
        <w:tc>
          <w:tcPr>
            <w:tcW w:w="1295" w:type="dxa"/>
            <w:vAlign w:val="center"/>
          </w:tcPr>
          <w:p w:rsidR="004C760E" w:rsidRDefault="004C760E" w:rsidP="00A34C8B">
            <w:pPr>
              <w:spacing w:line="400" w:lineRule="exact"/>
              <w:ind w:firstLineChars="0" w:firstLine="0"/>
              <w:jc w:val="center"/>
              <w:rPr>
                <w:b/>
                <w:sz w:val="21"/>
                <w:szCs w:val="21"/>
              </w:rPr>
            </w:pPr>
            <w:proofErr w:type="spellStart"/>
            <w:r>
              <w:rPr>
                <w:rFonts w:hint="eastAsia"/>
                <w:b/>
                <w:sz w:val="21"/>
                <w:szCs w:val="21"/>
              </w:rPr>
              <w:t>型号</w:t>
            </w:r>
            <w:proofErr w:type="spellEnd"/>
          </w:p>
        </w:tc>
        <w:tc>
          <w:tcPr>
            <w:tcW w:w="1700" w:type="dxa"/>
            <w:vAlign w:val="center"/>
          </w:tcPr>
          <w:p w:rsidR="004C760E" w:rsidRDefault="004C760E" w:rsidP="00A34C8B">
            <w:pPr>
              <w:spacing w:line="400" w:lineRule="exact"/>
              <w:ind w:firstLineChars="0" w:firstLine="0"/>
              <w:jc w:val="center"/>
              <w:rPr>
                <w:b/>
                <w:sz w:val="21"/>
                <w:szCs w:val="21"/>
              </w:rPr>
            </w:pPr>
            <w:proofErr w:type="spellStart"/>
            <w:r>
              <w:rPr>
                <w:rFonts w:hint="eastAsia"/>
                <w:b/>
                <w:sz w:val="21"/>
                <w:szCs w:val="21"/>
              </w:rPr>
              <w:t>备注</w:t>
            </w:r>
            <w:proofErr w:type="spellEnd"/>
          </w:p>
        </w:tc>
      </w:tr>
      <w:tr w:rsidR="004C760E" w:rsidTr="00A34C8B">
        <w:trPr>
          <w:jc w:val="center"/>
        </w:trPr>
        <w:tc>
          <w:tcPr>
            <w:tcW w:w="1233" w:type="dxa"/>
            <w:vAlign w:val="center"/>
          </w:tcPr>
          <w:p w:rsidR="004C760E" w:rsidRDefault="004C760E" w:rsidP="00A34C8B">
            <w:pPr>
              <w:spacing w:line="400" w:lineRule="exact"/>
              <w:ind w:firstLineChars="0" w:firstLine="0"/>
              <w:jc w:val="center"/>
              <w:rPr>
                <w:sz w:val="21"/>
                <w:szCs w:val="21"/>
              </w:rPr>
            </w:pPr>
            <w:r>
              <w:rPr>
                <w:rFonts w:hint="eastAsia"/>
                <w:sz w:val="21"/>
                <w:szCs w:val="21"/>
              </w:rPr>
              <w:t>1</w:t>
            </w:r>
          </w:p>
        </w:tc>
        <w:tc>
          <w:tcPr>
            <w:tcW w:w="3177" w:type="dxa"/>
            <w:vAlign w:val="center"/>
          </w:tcPr>
          <w:p w:rsidR="004C760E" w:rsidRDefault="004C760E" w:rsidP="00A34C8B">
            <w:pPr>
              <w:spacing w:line="400" w:lineRule="exact"/>
              <w:ind w:firstLineChars="0" w:firstLine="0"/>
              <w:jc w:val="center"/>
              <w:rPr>
                <w:sz w:val="21"/>
                <w:szCs w:val="21"/>
              </w:rPr>
            </w:pPr>
            <w:proofErr w:type="spellStart"/>
            <w:r>
              <w:rPr>
                <w:rFonts w:hint="eastAsia"/>
                <w:sz w:val="21"/>
                <w:szCs w:val="21"/>
              </w:rPr>
              <w:t>空气储罐</w:t>
            </w:r>
            <w:proofErr w:type="spellEnd"/>
          </w:p>
        </w:tc>
        <w:tc>
          <w:tcPr>
            <w:tcW w:w="987" w:type="dxa"/>
            <w:vAlign w:val="center"/>
          </w:tcPr>
          <w:p w:rsidR="004C760E" w:rsidRDefault="004C760E" w:rsidP="00A34C8B">
            <w:pPr>
              <w:spacing w:line="400" w:lineRule="exact"/>
              <w:ind w:firstLineChars="0" w:firstLine="0"/>
              <w:jc w:val="center"/>
              <w:rPr>
                <w:sz w:val="21"/>
                <w:szCs w:val="21"/>
              </w:rPr>
            </w:pPr>
            <w:r>
              <w:rPr>
                <w:sz w:val="21"/>
                <w:szCs w:val="21"/>
              </w:rPr>
              <w:t>1</w:t>
            </w:r>
          </w:p>
        </w:tc>
        <w:tc>
          <w:tcPr>
            <w:tcW w:w="1295" w:type="dxa"/>
            <w:vAlign w:val="center"/>
          </w:tcPr>
          <w:p w:rsidR="004C760E" w:rsidRDefault="004C760E" w:rsidP="00A34C8B">
            <w:pPr>
              <w:spacing w:line="400" w:lineRule="exact"/>
              <w:ind w:firstLineChars="0" w:firstLine="0"/>
              <w:jc w:val="center"/>
              <w:rPr>
                <w:sz w:val="21"/>
                <w:szCs w:val="21"/>
              </w:rPr>
            </w:pPr>
            <w:r>
              <w:rPr>
                <w:sz w:val="21"/>
                <w:szCs w:val="21"/>
              </w:rPr>
              <w:t>0.8m</w:t>
            </w:r>
            <w:r>
              <w:rPr>
                <w:sz w:val="21"/>
                <w:szCs w:val="21"/>
                <w:vertAlign w:val="superscript"/>
              </w:rPr>
              <w:t>3</w:t>
            </w:r>
          </w:p>
        </w:tc>
        <w:tc>
          <w:tcPr>
            <w:tcW w:w="1700" w:type="dxa"/>
            <w:vAlign w:val="center"/>
          </w:tcPr>
          <w:p w:rsidR="004C760E" w:rsidRDefault="004C760E" w:rsidP="00A34C8B">
            <w:pPr>
              <w:spacing w:line="400" w:lineRule="exact"/>
              <w:ind w:firstLineChars="0" w:firstLine="0"/>
              <w:jc w:val="center"/>
              <w:rPr>
                <w:sz w:val="21"/>
                <w:szCs w:val="21"/>
              </w:rPr>
            </w:pPr>
          </w:p>
        </w:tc>
      </w:tr>
    </w:tbl>
    <w:p w:rsidR="007C12CF" w:rsidRDefault="007C12CF" w:rsidP="00B87D40">
      <w:pPr>
        <w:ind w:firstLine="560"/>
        <w:jc w:val="center"/>
        <w:rPr>
          <w:lang w:eastAsia="zh-CN"/>
        </w:rPr>
      </w:pPr>
    </w:p>
    <w:p w:rsidR="007C12CF" w:rsidRDefault="007C12CF" w:rsidP="00F45BCC">
      <w:pPr>
        <w:ind w:firstLine="560"/>
        <w:jc w:val="center"/>
        <w:rPr>
          <w:lang w:eastAsia="zh-CN"/>
        </w:rPr>
      </w:pPr>
      <w:r>
        <w:rPr>
          <w:lang w:eastAsia="zh-CN"/>
        </w:rPr>
        <w:br w:type="page"/>
      </w:r>
    </w:p>
    <w:p w:rsidR="00B87D40" w:rsidRPr="00E00384" w:rsidRDefault="00B87D40" w:rsidP="005E4E6A">
      <w:pPr>
        <w:pStyle w:val="1"/>
        <w:jc w:val="center"/>
        <w:rPr>
          <w:lang w:eastAsia="zh-CN"/>
        </w:rPr>
      </w:pPr>
      <w:r w:rsidRPr="00E00384">
        <w:rPr>
          <w:rFonts w:hint="eastAsia"/>
          <w:lang w:eastAsia="zh-CN"/>
        </w:rPr>
        <w:lastRenderedPageBreak/>
        <w:t>工艺流程</w:t>
      </w:r>
      <w:bookmarkEnd w:id="0"/>
    </w:p>
    <w:p w:rsidR="009C022C" w:rsidRPr="009C022C" w:rsidRDefault="009C022C" w:rsidP="009C022C">
      <w:pPr>
        <w:ind w:firstLine="560"/>
        <w:rPr>
          <w:lang w:eastAsia="zh-CN"/>
        </w:rPr>
      </w:pPr>
      <w:r w:rsidRPr="009C022C">
        <w:rPr>
          <w:rFonts w:hint="eastAsia"/>
          <w:lang w:eastAsia="zh-CN"/>
        </w:rPr>
        <w:t>工艺流程简述：</w:t>
      </w:r>
    </w:p>
    <w:p w:rsidR="009C022C" w:rsidRPr="009C022C" w:rsidRDefault="009C022C" w:rsidP="009C022C">
      <w:pPr>
        <w:ind w:firstLine="560"/>
        <w:rPr>
          <w:lang w:eastAsia="zh-CN"/>
        </w:rPr>
      </w:pPr>
      <w:r w:rsidRPr="009C022C">
        <w:rPr>
          <w:rFonts w:hint="eastAsia"/>
          <w:lang w:eastAsia="zh-CN"/>
        </w:rPr>
        <w:t>本项目主要从事商品混凝土的生产。生产过程主要是将原材料通过计量，按照一定的配比后通过运输系统进入搅拌系统，在一定时间内搅拌均匀，最后制得产品，项目具体工艺流程见图</w:t>
      </w:r>
      <w:r w:rsidRPr="009C022C">
        <w:rPr>
          <w:lang w:eastAsia="zh-CN"/>
        </w:rPr>
        <w:t>2.3-1</w:t>
      </w:r>
    </w:p>
    <w:p w:rsidR="009C022C" w:rsidRPr="009C022C" w:rsidRDefault="009C022C" w:rsidP="009C022C">
      <w:pPr>
        <w:ind w:firstLine="560"/>
        <w:rPr>
          <w:lang w:eastAsia="zh-CN"/>
        </w:rPr>
      </w:pPr>
      <w:r w:rsidRPr="009C022C">
        <w:rPr>
          <w:lang w:eastAsia="zh-CN"/>
        </w:rPr>
        <w:drawing>
          <wp:anchor distT="0" distB="0" distL="0" distR="0" simplePos="0" relativeHeight="251659264" behindDoc="0" locked="0" layoutInCell="1" allowOverlap="1" wp14:anchorId="59D790AD" wp14:editId="3DD62560">
            <wp:simplePos x="0" y="0"/>
            <wp:positionH relativeFrom="page">
              <wp:posOffset>896620</wp:posOffset>
            </wp:positionH>
            <wp:positionV relativeFrom="paragraph">
              <wp:posOffset>243840</wp:posOffset>
            </wp:positionV>
            <wp:extent cx="5873750" cy="4123690"/>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jpeg"/>
                    <pic:cNvPicPr>
                      <a:picLocks noChangeAspect="1"/>
                    </pic:cNvPicPr>
                  </pic:nvPicPr>
                  <pic:blipFill>
                    <a:blip r:embed="rId8" cstate="print"/>
                    <a:stretch>
                      <a:fillRect/>
                    </a:stretch>
                  </pic:blipFill>
                  <pic:spPr>
                    <a:xfrm>
                      <a:off x="0" y="0"/>
                      <a:ext cx="5873750" cy="4123690"/>
                    </a:xfrm>
                    <a:prstGeom prst="rect">
                      <a:avLst/>
                    </a:prstGeom>
                  </pic:spPr>
                </pic:pic>
              </a:graphicData>
            </a:graphic>
          </wp:anchor>
        </w:drawing>
      </w:r>
    </w:p>
    <w:p w:rsidR="009C022C" w:rsidRPr="009C022C" w:rsidRDefault="009C022C" w:rsidP="009C022C">
      <w:pPr>
        <w:ind w:firstLine="560"/>
        <w:rPr>
          <w:lang w:eastAsia="zh-CN"/>
        </w:rPr>
      </w:pPr>
      <w:r w:rsidRPr="009C022C">
        <w:rPr>
          <w:rFonts w:hint="eastAsia"/>
          <w:lang w:eastAsia="zh-CN"/>
        </w:rPr>
        <w:t>工艺流程说明：</w:t>
      </w:r>
    </w:p>
    <w:p w:rsidR="009C022C" w:rsidRPr="009C022C" w:rsidRDefault="009C022C" w:rsidP="009C022C">
      <w:pPr>
        <w:ind w:firstLine="560"/>
        <w:rPr>
          <w:lang w:eastAsia="zh-CN"/>
        </w:rPr>
      </w:pPr>
      <w:r w:rsidRPr="009C022C">
        <w:rPr>
          <w:rFonts w:hint="eastAsia"/>
          <w:lang w:eastAsia="zh-CN"/>
        </w:rPr>
        <w:t>（</w:t>
      </w:r>
      <w:r w:rsidRPr="009C022C">
        <w:rPr>
          <w:lang w:eastAsia="zh-CN"/>
        </w:rPr>
        <w:t>1</w:t>
      </w:r>
      <w:r w:rsidRPr="009C022C">
        <w:rPr>
          <w:rFonts w:hint="eastAsia"/>
          <w:lang w:eastAsia="zh-CN"/>
        </w:rPr>
        <w:t>）原材料运输</w:t>
      </w:r>
    </w:p>
    <w:p w:rsidR="009C022C" w:rsidRPr="009C022C" w:rsidRDefault="009C022C" w:rsidP="009C022C">
      <w:pPr>
        <w:ind w:firstLine="560"/>
        <w:rPr>
          <w:lang w:eastAsia="zh-CN"/>
        </w:rPr>
      </w:pPr>
      <w:r w:rsidRPr="009C022C">
        <w:rPr>
          <w:rFonts w:hint="eastAsia"/>
          <w:lang w:eastAsia="zh-CN"/>
        </w:rPr>
        <w:t>购进的砂、石等原料通过公路运输至项目厂区堆存，用时经铲车运送至系统，再由传送带运至搅拌机；购进的水泥用专用水泥罐车运至厂区，用空压机输送至水泥筒仓；添加剂购进后贮入拌楼内的添加剂桶中，最后和</w:t>
      </w:r>
      <w:proofErr w:type="gramStart"/>
      <w:r w:rsidRPr="009C022C">
        <w:rPr>
          <w:rFonts w:hint="eastAsia"/>
          <w:lang w:eastAsia="zh-CN"/>
        </w:rPr>
        <w:t>水按照</w:t>
      </w:r>
      <w:proofErr w:type="gramEnd"/>
      <w:r w:rsidRPr="009C022C">
        <w:rPr>
          <w:rFonts w:hint="eastAsia"/>
          <w:lang w:eastAsia="zh-CN"/>
        </w:rPr>
        <w:t>一定的比例分别经计量器中计量后进入搅拌机中进行搅拌。</w:t>
      </w:r>
    </w:p>
    <w:p w:rsidR="009C022C" w:rsidRPr="009C022C" w:rsidRDefault="009C022C" w:rsidP="009C022C">
      <w:pPr>
        <w:ind w:firstLine="560"/>
        <w:rPr>
          <w:lang w:eastAsia="zh-CN"/>
        </w:rPr>
      </w:pPr>
      <w:r w:rsidRPr="009C022C">
        <w:rPr>
          <w:rFonts w:hint="eastAsia"/>
          <w:lang w:eastAsia="zh-CN"/>
        </w:rPr>
        <w:lastRenderedPageBreak/>
        <w:t>（</w:t>
      </w:r>
      <w:r w:rsidRPr="009C022C">
        <w:rPr>
          <w:lang w:eastAsia="zh-CN"/>
        </w:rPr>
        <w:t>2</w:t>
      </w:r>
      <w:r w:rsidRPr="009C022C">
        <w:rPr>
          <w:rFonts w:hint="eastAsia"/>
          <w:lang w:eastAsia="zh-CN"/>
        </w:rPr>
        <w:t>）送料</w:t>
      </w:r>
    </w:p>
    <w:p w:rsidR="009C022C" w:rsidRPr="009C022C" w:rsidRDefault="009C022C" w:rsidP="009C022C">
      <w:pPr>
        <w:ind w:firstLine="560"/>
        <w:rPr>
          <w:b/>
          <w:lang w:eastAsia="zh-CN"/>
        </w:rPr>
      </w:pPr>
      <w:r w:rsidRPr="009C022C">
        <w:rPr>
          <w:rFonts w:hint="eastAsia"/>
          <w:lang w:eastAsia="zh-CN"/>
        </w:rPr>
        <w:t>本项目生产工艺相对比较简单，所有工序均为物理过程，生产时首先将</w:t>
      </w:r>
    </w:p>
    <w:p w:rsidR="009C022C" w:rsidRPr="009C022C" w:rsidRDefault="009C022C" w:rsidP="009C022C">
      <w:pPr>
        <w:ind w:firstLine="560"/>
        <w:rPr>
          <w:lang w:eastAsia="zh-CN"/>
        </w:rPr>
      </w:pPr>
      <w:r w:rsidRPr="009C022C">
        <w:rPr>
          <w:rFonts w:hint="eastAsia"/>
          <w:lang w:eastAsia="zh-CN"/>
        </w:rPr>
        <w:t>各种原料利用计算机进行计量配送，然后进行重量配料，之后进行强制配料，强制配料过程采用电脑制，从而保证混凝土的品质。项目砂、石提升以皮帯输送方式完成。</w:t>
      </w:r>
    </w:p>
    <w:p w:rsidR="009C022C" w:rsidRPr="009C022C" w:rsidRDefault="009C022C" w:rsidP="009C022C">
      <w:pPr>
        <w:ind w:firstLine="560"/>
        <w:rPr>
          <w:lang w:eastAsia="zh-CN"/>
        </w:rPr>
      </w:pPr>
      <w:r w:rsidRPr="009C022C">
        <w:rPr>
          <w:rFonts w:hint="eastAsia"/>
          <w:lang w:eastAsia="zh-CN"/>
        </w:rPr>
        <w:t>（</w:t>
      </w:r>
      <w:r w:rsidRPr="009C022C">
        <w:rPr>
          <w:lang w:eastAsia="zh-CN"/>
        </w:rPr>
        <w:t>3</w:t>
      </w:r>
      <w:r w:rsidRPr="009C022C">
        <w:rPr>
          <w:rFonts w:hint="eastAsia"/>
          <w:lang w:eastAsia="zh-CN"/>
        </w:rPr>
        <w:t>）搅拌系统</w:t>
      </w:r>
    </w:p>
    <w:p w:rsidR="009C022C" w:rsidRPr="009C022C" w:rsidRDefault="009C022C" w:rsidP="009C022C">
      <w:pPr>
        <w:ind w:firstLine="560"/>
        <w:rPr>
          <w:lang w:eastAsia="zh-CN"/>
        </w:rPr>
      </w:pPr>
      <w:r w:rsidRPr="009C022C">
        <w:rPr>
          <w:rFonts w:hint="eastAsia"/>
          <w:lang w:eastAsia="zh-CN"/>
        </w:rPr>
        <w:t>物料按一定比例配料完成后，通过输送装置送入搅拌机进行搅拌。根据操作规程均匀的将配料输送到搅拌机内，每次搅拌时间不少于</w:t>
      </w:r>
      <w:r w:rsidRPr="009C022C">
        <w:rPr>
          <w:lang w:eastAsia="zh-CN"/>
        </w:rPr>
        <w:t>20~30s</w:t>
      </w:r>
      <w:r w:rsidRPr="009C022C">
        <w:rPr>
          <w:rFonts w:hint="eastAsia"/>
          <w:lang w:eastAsia="zh-CN"/>
        </w:rPr>
        <w:t>，并可根据实际情况</w:t>
      </w:r>
      <w:proofErr w:type="gramStart"/>
      <w:r w:rsidRPr="009C022C">
        <w:rPr>
          <w:rFonts w:hint="eastAsia"/>
          <w:lang w:eastAsia="zh-CN"/>
        </w:rPr>
        <w:t>进适当</w:t>
      </w:r>
      <w:proofErr w:type="gramEnd"/>
      <w:r w:rsidRPr="009C022C">
        <w:rPr>
          <w:rFonts w:hint="eastAsia"/>
          <w:lang w:eastAsia="zh-CN"/>
        </w:rPr>
        <w:t>调整。最后生产出的商品混凝土由专用运输车辆送至工地使用。</w:t>
      </w:r>
    </w:p>
    <w:p w:rsidR="009C022C" w:rsidRPr="009C022C" w:rsidRDefault="009C022C" w:rsidP="009C022C">
      <w:pPr>
        <w:ind w:firstLine="560"/>
        <w:rPr>
          <w:lang w:eastAsia="zh-CN"/>
        </w:rPr>
      </w:pPr>
      <w:r w:rsidRPr="009C022C">
        <w:rPr>
          <w:rFonts w:hint="eastAsia"/>
          <w:lang w:eastAsia="zh-CN"/>
        </w:rPr>
        <w:t>（</w:t>
      </w:r>
      <w:r w:rsidRPr="009C022C">
        <w:rPr>
          <w:lang w:eastAsia="zh-CN"/>
        </w:rPr>
        <w:t>4</w:t>
      </w:r>
      <w:r w:rsidRPr="009C022C">
        <w:rPr>
          <w:rFonts w:hint="eastAsia"/>
          <w:lang w:eastAsia="zh-CN"/>
        </w:rPr>
        <w:t>）混凝土搅拌站、混凝土输送车冲洗产生的废水，经三级沉淀池沉淀处理后回收循环利用，回用于生产过程，不外排。</w:t>
      </w:r>
    </w:p>
    <w:p w:rsidR="00A65338" w:rsidRPr="009C022C" w:rsidRDefault="00A65338" w:rsidP="009C022C">
      <w:pPr>
        <w:ind w:firstLine="562"/>
        <w:rPr>
          <w:b/>
          <w:lang w:eastAsia="zh-CN"/>
        </w:rPr>
      </w:pPr>
      <w:bookmarkStart w:id="1" w:name="_GoBack"/>
      <w:bookmarkEnd w:id="1"/>
    </w:p>
    <w:sectPr w:rsidR="00A65338" w:rsidRPr="009C022C" w:rsidSect="004D559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CF2" w:rsidRDefault="000D4CF2" w:rsidP="00852C9E">
      <w:pPr>
        <w:spacing w:line="240" w:lineRule="auto"/>
        <w:ind w:firstLine="560"/>
      </w:pPr>
      <w:r>
        <w:separator/>
      </w:r>
    </w:p>
  </w:endnote>
  <w:endnote w:type="continuationSeparator" w:id="0">
    <w:p w:rsidR="000D4CF2" w:rsidRDefault="000D4CF2" w:rsidP="00852C9E">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CF2" w:rsidRDefault="000D4CF2" w:rsidP="00852C9E">
      <w:pPr>
        <w:spacing w:line="240" w:lineRule="auto"/>
        <w:ind w:firstLine="560"/>
      </w:pPr>
      <w:r>
        <w:separator/>
      </w:r>
    </w:p>
  </w:footnote>
  <w:footnote w:type="continuationSeparator" w:id="0">
    <w:p w:rsidR="000D4CF2" w:rsidRDefault="000D4CF2" w:rsidP="00852C9E">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09C"/>
    <w:multiLevelType w:val="hybridMultilevel"/>
    <w:tmpl w:val="2D021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D7"/>
    <w:rsid w:val="00014782"/>
    <w:rsid w:val="00017FD4"/>
    <w:rsid w:val="0002747B"/>
    <w:rsid w:val="00031C9A"/>
    <w:rsid w:val="00042555"/>
    <w:rsid w:val="0004464C"/>
    <w:rsid w:val="00056B81"/>
    <w:rsid w:val="00091795"/>
    <w:rsid w:val="000A295D"/>
    <w:rsid w:val="000A3577"/>
    <w:rsid w:val="000B2F00"/>
    <w:rsid w:val="000D4CF2"/>
    <w:rsid w:val="000F2AA7"/>
    <w:rsid w:val="00103A88"/>
    <w:rsid w:val="00130DC0"/>
    <w:rsid w:val="001318A2"/>
    <w:rsid w:val="00132DD2"/>
    <w:rsid w:val="001374FB"/>
    <w:rsid w:val="00153148"/>
    <w:rsid w:val="00181D6A"/>
    <w:rsid w:val="001B086C"/>
    <w:rsid w:val="001D3E13"/>
    <w:rsid w:val="001D60FB"/>
    <w:rsid w:val="00216866"/>
    <w:rsid w:val="00224454"/>
    <w:rsid w:val="002427E1"/>
    <w:rsid w:val="00250B03"/>
    <w:rsid w:val="0028558E"/>
    <w:rsid w:val="002B06E7"/>
    <w:rsid w:val="002D16A5"/>
    <w:rsid w:val="002F406F"/>
    <w:rsid w:val="00313D6F"/>
    <w:rsid w:val="00337D07"/>
    <w:rsid w:val="003649D8"/>
    <w:rsid w:val="00376601"/>
    <w:rsid w:val="00391A0B"/>
    <w:rsid w:val="0039690C"/>
    <w:rsid w:val="003C5CD2"/>
    <w:rsid w:val="003D2DDE"/>
    <w:rsid w:val="003E670D"/>
    <w:rsid w:val="003E7DB1"/>
    <w:rsid w:val="003E7F5A"/>
    <w:rsid w:val="003F144B"/>
    <w:rsid w:val="003F254C"/>
    <w:rsid w:val="00405C0D"/>
    <w:rsid w:val="0042458A"/>
    <w:rsid w:val="00430084"/>
    <w:rsid w:val="00434976"/>
    <w:rsid w:val="00462645"/>
    <w:rsid w:val="004A534B"/>
    <w:rsid w:val="004A74C2"/>
    <w:rsid w:val="004C760E"/>
    <w:rsid w:val="004D5591"/>
    <w:rsid w:val="004E10D7"/>
    <w:rsid w:val="00511285"/>
    <w:rsid w:val="005230B7"/>
    <w:rsid w:val="00523CD1"/>
    <w:rsid w:val="005558A4"/>
    <w:rsid w:val="005878DE"/>
    <w:rsid w:val="00591271"/>
    <w:rsid w:val="005C48B8"/>
    <w:rsid w:val="005E4E6A"/>
    <w:rsid w:val="005F7E33"/>
    <w:rsid w:val="00610910"/>
    <w:rsid w:val="006155D8"/>
    <w:rsid w:val="0063495A"/>
    <w:rsid w:val="00645653"/>
    <w:rsid w:val="00666CEE"/>
    <w:rsid w:val="006B6ABD"/>
    <w:rsid w:val="006C1042"/>
    <w:rsid w:val="006E2922"/>
    <w:rsid w:val="006E7342"/>
    <w:rsid w:val="006F09AD"/>
    <w:rsid w:val="006F5814"/>
    <w:rsid w:val="0072432D"/>
    <w:rsid w:val="007253FE"/>
    <w:rsid w:val="007264CF"/>
    <w:rsid w:val="00770C59"/>
    <w:rsid w:val="00782953"/>
    <w:rsid w:val="00797AEE"/>
    <w:rsid w:val="007C12CF"/>
    <w:rsid w:val="007D52E4"/>
    <w:rsid w:val="007D74A4"/>
    <w:rsid w:val="007E3103"/>
    <w:rsid w:val="007E3FDD"/>
    <w:rsid w:val="007F2153"/>
    <w:rsid w:val="00820774"/>
    <w:rsid w:val="00830633"/>
    <w:rsid w:val="00852C9E"/>
    <w:rsid w:val="0087774C"/>
    <w:rsid w:val="008A189E"/>
    <w:rsid w:val="008B1B74"/>
    <w:rsid w:val="008B46A8"/>
    <w:rsid w:val="008D2DCF"/>
    <w:rsid w:val="008D3BE5"/>
    <w:rsid w:val="00916B29"/>
    <w:rsid w:val="009178DF"/>
    <w:rsid w:val="00920B0E"/>
    <w:rsid w:val="0092163F"/>
    <w:rsid w:val="00950D01"/>
    <w:rsid w:val="00986BD0"/>
    <w:rsid w:val="00993832"/>
    <w:rsid w:val="00996341"/>
    <w:rsid w:val="009A667E"/>
    <w:rsid w:val="009C022C"/>
    <w:rsid w:val="009C5FED"/>
    <w:rsid w:val="009F0807"/>
    <w:rsid w:val="009F228D"/>
    <w:rsid w:val="00A0476E"/>
    <w:rsid w:val="00A119CB"/>
    <w:rsid w:val="00A224CA"/>
    <w:rsid w:val="00A24141"/>
    <w:rsid w:val="00A368AD"/>
    <w:rsid w:val="00A403C8"/>
    <w:rsid w:val="00A4351A"/>
    <w:rsid w:val="00A5176F"/>
    <w:rsid w:val="00A535F0"/>
    <w:rsid w:val="00A62679"/>
    <w:rsid w:val="00A65338"/>
    <w:rsid w:val="00A72874"/>
    <w:rsid w:val="00A73CBC"/>
    <w:rsid w:val="00A944B0"/>
    <w:rsid w:val="00A968F5"/>
    <w:rsid w:val="00AA78C2"/>
    <w:rsid w:val="00AD6194"/>
    <w:rsid w:val="00AE7948"/>
    <w:rsid w:val="00AF16A3"/>
    <w:rsid w:val="00B07DA6"/>
    <w:rsid w:val="00B12AF2"/>
    <w:rsid w:val="00B17922"/>
    <w:rsid w:val="00B33344"/>
    <w:rsid w:val="00B4143C"/>
    <w:rsid w:val="00B44B17"/>
    <w:rsid w:val="00B641A5"/>
    <w:rsid w:val="00B67C71"/>
    <w:rsid w:val="00B87D40"/>
    <w:rsid w:val="00B91AE1"/>
    <w:rsid w:val="00BA43F2"/>
    <w:rsid w:val="00BB52A0"/>
    <w:rsid w:val="00BE19FD"/>
    <w:rsid w:val="00BE46C3"/>
    <w:rsid w:val="00BF3AC5"/>
    <w:rsid w:val="00C140F8"/>
    <w:rsid w:val="00C80011"/>
    <w:rsid w:val="00C90B27"/>
    <w:rsid w:val="00CC22DC"/>
    <w:rsid w:val="00CC4E1D"/>
    <w:rsid w:val="00CC6919"/>
    <w:rsid w:val="00CD32D2"/>
    <w:rsid w:val="00D00A6F"/>
    <w:rsid w:val="00D57E04"/>
    <w:rsid w:val="00D70479"/>
    <w:rsid w:val="00D714AD"/>
    <w:rsid w:val="00D75265"/>
    <w:rsid w:val="00D82A3D"/>
    <w:rsid w:val="00D8536A"/>
    <w:rsid w:val="00DF3D06"/>
    <w:rsid w:val="00E00384"/>
    <w:rsid w:val="00E1225B"/>
    <w:rsid w:val="00E3663D"/>
    <w:rsid w:val="00E46B57"/>
    <w:rsid w:val="00E70DD4"/>
    <w:rsid w:val="00E7291D"/>
    <w:rsid w:val="00E824B2"/>
    <w:rsid w:val="00EC38EC"/>
    <w:rsid w:val="00F114DF"/>
    <w:rsid w:val="00F1797C"/>
    <w:rsid w:val="00F20963"/>
    <w:rsid w:val="00F24D0E"/>
    <w:rsid w:val="00F32215"/>
    <w:rsid w:val="00F41295"/>
    <w:rsid w:val="00F43D31"/>
    <w:rsid w:val="00F45BCC"/>
    <w:rsid w:val="00F47705"/>
    <w:rsid w:val="00F50F40"/>
    <w:rsid w:val="00F54A4D"/>
    <w:rsid w:val="00F9439D"/>
    <w:rsid w:val="00F95545"/>
    <w:rsid w:val="00FA5883"/>
    <w:rsid w:val="00FD248D"/>
    <w:rsid w:val="00FE21ED"/>
    <w:rsid w:val="00FE3E40"/>
    <w:rsid w:val="00FF1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A627A"/>
  <w15:chartTrackingRefBased/>
  <w15:docId w15:val="{704FA81F-EDD6-4780-9603-2FAB9F55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uiPriority w:val="1"/>
    <w:qFormat/>
    <w:rsid w:val="00852C9E"/>
    <w:pPr>
      <w:widowControl w:val="0"/>
      <w:spacing w:line="500" w:lineRule="exact"/>
      <w:ind w:firstLineChars="200" w:firstLine="883"/>
    </w:pPr>
    <w:rPr>
      <w:rFonts w:ascii="宋体" w:eastAsia="宋体" w:hAnsi="宋体" w:cs="黑体"/>
      <w:kern w:val="0"/>
      <w:sz w:val="28"/>
      <w:lang w:eastAsia="en-US"/>
    </w:rPr>
  </w:style>
  <w:style w:type="paragraph" w:styleId="1">
    <w:name w:val="heading 1"/>
    <w:basedOn w:val="a"/>
    <w:next w:val="a"/>
    <w:link w:val="10"/>
    <w:uiPriority w:val="9"/>
    <w:qFormat/>
    <w:rsid w:val="00852C9E"/>
    <w:pPr>
      <w:keepNext/>
      <w:keepLines/>
      <w:spacing w:before="340" w:after="330" w:line="578" w:lineRule="atLeast"/>
      <w:outlineLvl w:val="0"/>
    </w:pPr>
    <w:rPr>
      <w:b/>
      <w:bCs/>
      <w:kern w:val="44"/>
      <w:sz w:val="44"/>
      <w:szCs w:val="44"/>
    </w:rPr>
  </w:style>
  <w:style w:type="paragraph" w:styleId="3">
    <w:name w:val="heading 3"/>
    <w:basedOn w:val="a"/>
    <w:next w:val="a"/>
    <w:link w:val="30"/>
    <w:uiPriority w:val="9"/>
    <w:semiHidden/>
    <w:unhideWhenUsed/>
    <w:qFormat/>
    <w:rsid w:val="00B87D40"/>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C9E"/>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852C9E"/>
    <w:rPr>
      <w:sz w:val="18"/>
      <w:szCs w:val="18"/>
    </w:rPr>
  </w:style>
  <w:style w:type="paragraph" w:styleId="a5">
    <w:name w:val="footer"/>
    <w:basedOn w:val="a"/>
    <w:link w:val="a6"/>
    <w:uiPriority w:val="99"/>
    <w:unhideWhenUsed/>
    <w:rsid w:val="00852C9E"/>
    <w:pPr>
      <w:tabs>
        <w:tab w:val="center" w:pos="4153"/>
        <w:tab w:val="right" w:pos="8306"/>
      </w:tabs>
      <w:snapToGrid w:val="0"/>
      <w:spacing w:line="240" w:lineRule="auto"/>
      <w:ind w:firstLineChars="0" w:firstLine="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852C9E"/>
    <w:rPr>
      <w:sz w:val="18"/>
      <w:szCs w:val="18"/>
    </w:rPr>
  </w:style>
  <w:style w:type="character" w:customStyle="1" w:styleId="10">
    <w:name w:val="标题 1 字符"/>
    <w:basedOn w:val="a0"/>
    <w:link w:val="1"/>
    <w:uiPriority w:val="9"/>
    <w:rsid w:val="00852C9E"/>
    <w:rPr>
      <w:rFonts w:ascii="宋体" w:eastAsia="宋体" w:hAnsi="宋体" w:cs="黑体"/>
      <w:b/>
      <w:bCs/>
      <w:kern w:val="44"/>
      <w:sz w:val="44"/>
      <w:szCs w:val="44"/>
      <w:lang w:eastAsia="en-US"/>
    </w:rPr>
  </w:style>
  <w:style w:type="paragraph" w:customStyle="1" w:styleId="a7">
    <w:name w:val="表格内文字"/>
    <w:basedOn w:val="a"/>
    <w:rsid w:val="00B33344"/>
    <w:pPr>
      <w:kinsoku w:val="0"/>
      <w:wordWrap w:val="0"/>
      <w:overflowPunct w:val="0"/>
      <w:autoSpaceDE w:val="0"/>
      <w:autoSpaceDN w:val="0"/>
      <w:adjustRightInd w:val="0"/>
      <w:spacing w:line="400" w:lineRule="atLeast"/>
      <w:ind w:firstLineChars="0" w:firstLine="0"/>
      <w:jc w:val="center"/>
    </w:pPr>
    <w:rPr>
      <w:rFonts w:cs="Times New Roman"/>
      <w:kern w:val="21"/>
      <w:sz w:val="21"/>
      <w:szCs w:val="20"/>
      <w:lang w:eastAsia="zh-CN"/>
    </w:rPr>
  </w:style>
  <w:style w:type="character" w:customStyle="1" w:styleId="30">
    <w:name w:val="标题 3 字符"/>
    <w:basedOn w:val="a0"/>
    <w:link w:val="3"/>
    <w:uiPriority w:val="9"/>
    <w:semiHidden/>
    <w:rsid w:val="00B87D40"/>
    <w:rPr>
      <w:rFonts w:ascii="宋体" w:eastAsia="宋体" w:hAnsi="宋体" w:cs="黑体"/>
      <w:b/>
      <w:bCs/>
      <w:kern w:val="0"/>
      <w:sz w:val="32"/>
      <w:szCs w:val="32"/>
      <w:lang w:eastAsia="en-US"/>
    </w:rPr>
  </w:style>
  <w:style w:type="paragraph" w:styleId="a8">
    <w:name w:val="Balloon Text"/>
    <w:basedOn w:val="a"/>
    <w:link w:val="a9"/>
    <w:uiPriority w:val="99"/>
    <w:semiHidden/>
    <w:unhideWhenUsed/>
    <w:rsid w:val="00D70479"/>
    <w:pPr>
      <w:spacing w:line="240" w:lineRule="auto"/>
    </w:pPr>
    <w:rPr>
      <w:sz w:val="18"/>
      <w:szCs w:val="18"/>
    </w:rPr>
  </w:style>
  <w:style w:type="character" w:customStyle="1" w:styleId="a9">
    <w:name w:val="批注框文本 字符"/>
    <w:basedOn w:val="a0"/>
    <w:link w:val="a8"/>
    <w:uiPriority w:val="99"/>
    <w:semiHidden/>
    <w:rsid w:val="00D70479"/>
    <w:rPr>
      <w:rFonts w:ascii="宋体" w:eastAsia="宋体" w:hAnsi="宋体" w:cs="黑体"/>
      <w:kern w:val="0"/>
      <w:sz w:val="18"/>
      <w:szCs w:val="18"/>
      <w:lang w:eastAsia="en-US"/>
    </w:rPr>
  </w:style>
  <w:style w:type="table" w:styleId="aa">
    <w:name w:val="Table Grid"/>
    <w:basedOn w:val="a1"/>
    <w:qFormat/>
    <w:rsid w:val="00950D0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unhideWhenUsed/>
    <w:qFormat/>
    <w:rsid w:val="00950D01"/>
    <w:pPr>
      <w:widowControl/>
      <w:spacing w:line="360" w:lineRule="auto"/>
      <w:ind w:firstLine="420"/>
      <w:jc w:val="center"/>
    </w:pPr>
    <w:rPr>
      <w:rFonts w:asciiTheme="minorEastAsia" w:eastAsiaTheme="minorEastAsia" w:cs="Times New Roman"/>
      <w:kern w:val="2"/>
      <w:szCs w:val="28"/>
      <w:lang w:eastAsia="zh-CN"/>
    </w:rPr>
  </w:style>
  <w:style w:type="paragraph" w:customStyle="1" w:styleId="CharCharChar">
    <w:name w:val="Char Char Char"/>
    <w:basedOn w:val="a"/>
    <w:qFormat/>
    <w:rsid w:val="00B91AE1"/>
    <w:pPr>
      <w:spacing w:line="240" w:lineRule="auto"/>
      <w:ind w:firstLineChars="0" w:firstLine="0"/>
      <w:jc w:val="both"/>
    </w:pPr>
    <w:rPr>
      <w:rFonts w:ascii="Times New Roman" w:hAnsi="Times New Roman" w:cs="Times New Roman"/>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B614-75AE-43BF-848B-19B558B5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263</Words>
  <Characters>1500</Characters>
  <Application>Microsoft Office Word</Application>
  <DocSecurity>0</DocSecurity>
  <Lines>12</Lines>
  <Paragraphs>3</Paragraphs>
  <ScaleCrop>false</ScaleCrop>
  <Company>Micorosoft</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183</cp:revision>
  <dcterms:created xsi:type="dcterms:W3CDTF">2021-05-06T01:32:00Z</dcterms:created>
  <dcterms:modified xsi:type="dcterms:W3CDTF">2021-05-25T02:59:00Z</dcterms:modified>
</cp:coreProperties>
</file>