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096" w:rsidRDefault="0019481D">
      <w:pPr>
        <w:pStyle w:val="a6"/>
        <w:jc w:val="center"/>
        <w:outlineLvl w:val="0"/>
        <w:rPr>
          <w:rFonts w:ascii="宋体" w:hAnsi="宋体"/>
          <w:b/>
          <w:sz w:val="36"/>
          <w:szCs w:val="36"/>
        </w:rPr>
      </w:pPr>
      <w:bookmarkStart w:id="0" w:name="_Toc363634372"/>
      <w:r>
        <w:rPr>
          <w:rFonts w:ascii="宋体" w:hAnsi="宋体" w:hint="eastAsia"/>
          <w:b/>
          <w:sz w:val="36"/>
          <w:szCs w:val="36"/>
        </w:rPr>
        <w:t>冶金等工贸</w:t>
      </w:r>
      <w:r>
        <w:rPr>
          <w:rFonts w:ascii="宋体" w:hAnsi="宋体"/>
          <w:b/>
          <w:sz w:val="36"/>
          <w:szCs w:val="36"/>
        </w:rPr>
        <w:t>企业安全生产标准化基本规范评分表</w:t>
      </w:r>
      <w:bookmarkEnd w:id="0"/>
    </w:p>
    <w:p w:rsidR="00E15096" w:rsidRDefault="0019481D">
      <w:pPr>
        <w:pStyle w:val="a6"/>
        <w:jc w:val="center"/>
        <w:outlineLvl w:val="0"/>
        <w:rPr>
          <w:rFonts w:ascii="宋体" w:hAnsi="宋体"/>
          <w:b/>
          <w:sz w:val="36"/>
          <w:szCs w:val="36"/>
        </w:rPr>
      </w:pPr>
      <w:r>
        <w:rPr>
          <w:rFonts w:ascii="华文中宋" w:eastAsia="华文中宋" w:hAnsi="华文中宋" w:cs="宋体" w:hint="eastAsia"/>
          <w:b/>
          <w:bCs/>
          <w:color w:val="000000"/>
        </w:rPr>
        <w:t>(斜体部分为扣分项）</w:t>
      </w:r>
    </w:p>
    <w:p w:rsidR="00E15096" w:rsidRDefault="0019481D">
      <w:pPr>
        <w:spacing w:line="560" w:lineRule="exact"/>
        <w:ind w:leftChars="-257" w:left="-540"/>
        <w:rPr>
          <w:rFonts w:ascii="宋体" w:hAnsi="宋体"/>
          <w:sz w:val="28"/>
          <w:szCs w:val="28"/>
          <w:u w:val="single"/>
        </w:rPr>
      </w:pPr>
      <w:r>
        <w:rPr>
          <w:rFonts w:ascii="宋体" w:hAnsi="宋体" w:hint="eastAsia"/>
          <w:sz w:val="28"/>
          <w:szCs w:val="28"/>
        </w:rPr>
        <w:t>自评单位：</w:t>
      </w:r>
      <w:r>
        <w:rPr>
          <w:rFonts w:ascii="宋体" w:hAnsi="宋体" w:hint="eastAsia"/>
          <w:sz w:val="28"/>
          <w:szCs w:val="28"/>
          <w:u w:val="single"/>
        </w:rPr>
        <w:t xml:space="preserve"> </w:t>
      </w:r>
      <w:r w:rsidR="00BE0C91">
        <w:rPr>
          <w:rFonts w:ascii="宋体" w:hAnsi="宋体" w:hint="eastAsia"/>
          <w:sz w:val="28"/>
          <w:szCs w:val="28"/>
          <w:u w:val="single"/>
        </w:rPr>
        <w:t>上饶市城投中大建筑工业有限公司</w:t>
      </w:r>
      <w:r>
        <w:rPr>
          <w:rFonts w:ascii="宋体" w:hAnsi="宋体" w:hint="eastAsia"/>
          <w:sz w:val="28"/>
          <w:szCs w:val="28"/>
          <w:u w:val="single"/>
        </w:rPr>
        <w:t xml:space="preserve">  </w:t>
      </w:r>
      <w:r>
        <w:rPr>
          <w:rFonts w:ascii="宋体" w:hAnsi="宋体" w:hint="eastAsia"/>
          <w:sz w:val="28"/>
          <w:szCs w:val="28"/>
        </w:rPr>
        <w:t xml:space="preserve">                  </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自评时间：从</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sidR="008967CC">
        <w:rPr>
          <w:rFonts w:ascii="宋体" w:hAnsi="宋体"/>
          <w:sz w:val="28"/>
          <w:szCs w:val="28"/>
          <w:u w:val="single"/>
        </w:rPr>
        <w:t>5</w:t>
      </w:r>
      <w:r>
        <w:rPr>
          <w:rFonts w:ascii="宋体" w:hAnsi="宋体" w:hint="eastAsia"/>
          <w:sz w:val="28"/>
          <w:szCs w:val="28"/>
        </w:rPr>
        <w:t>月</w:t>
      </w:r>
      <w:r w:rsidR="008967CC">
        <w:rPr>
          <w:rFonts w:ascii="宋体" w:hAnsi="宋体" w:hint="eastAsia"/>
          <w:sz w:val="28"/>
          <w:szCs w:val="28"/>
          <w:u w:val="single"/>
        </w:rPr>
        <w:t xml:space="preserve"> </w:t>
      </w:r>
      <w:r w:rsidR="008967CC">
        <w:rPr>
          <w:rFonts w:ascii="宋体" w:hAnsi="宋体"/>
          <w:sz w:val="28"/>
          <w:szCs w:val="28"/>
          <w:u w:val="single"/>
        </w:rPr>
        <w:t>10</w:t>
      </w:r>
      <w:r>
        <w:rPr>
          <w:rFonts w:ascii="宋体" w:hAnsi="宋体" w:hint="eastAsia"/>
          <w:sz w:val="28"/>
          <w:szCs w:val="28"/>
          <w:u w:val="single"/>
        </w:rPr>
        <w:t xml:space="preserve"> </w:t>
      </w:r>
      <w:r>
        <w:rPr>
          <w:rFonts w:ascii="宋体" w:hAnsi="宋体" w:hint="eastAsia"/>
          <w:sz w:val="28"/>
          <w:szCs w:val="28"/>
        </w:rPr>
        <w:t>日 到</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sidR="008967CC">
        <w:rPr>
          <w:rFonts w:ascii="宋体" w:hAnsi="宋体"/>
          <w:sz w:val="28"/>
          <w:szCs w:val="28"/>
          <w:u w:val="single"/>
        </w:rPr>
        <w:t>5</w:t>
      </w:r>
      <w:r>
        <w:rPr>
          <w:rFonts w:ascii="宋体" w:hAnsi="宋体" w:hint="eastAsia"/>
          <w:sz w:val="28"/>
          <w:szCs w:val="28"/>
        </w:rPr>
        <w:t>月</w:t>
      </w:r>
      <w:r w:rsidR="00BA6F4C">
        <w:rPr>
          <w:rFonts w:ascii="宋体" w:hAnsi="宋体" w:hint="eastAsia"/>
          <w:sz w:val="28"/>
          <w:szCs w:val="28"/>
          <w:u w:val="single"/>
        </w:rPr>
        <w:t xml:space="preserve"> </w:t>
      </w:r>
      <w:r w:rsidR="008967CC">
        <w:rPr>
          <w:rFonts w:ascii="宋体" w:hAnsi="宋体"/>
          <w:sz w:val="28"/>
          <w:szCs w:val="28"/>
          <w:u w:val="single"/>
        </w:rPr>
        <w:t>12</w:t>
      </w:r>
      <w:r>
        <w:rPr>
          <w:rFonts w:ascii="宋体" w:hAnsi="宋体" w:hint="eastAsia"/>
          <w:sz w:val="28"/>
          <w:szCs w:val="28"/>
        </w:rPr>
        <w:t>日</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自评组组长：</w:t>
      </w:r>
      <w:r>
        <w:rPr>
          <w:rFonts w:ascii="宋体" w:hAnsi="宋体" w:hint="eastAsia"/>
          <w:sz w:val="28"/>
          <w:szCs w:val="28"/>
          <w:u w:val="single"/>
        </w:rPr>
        <w:t xml:space="preserve"> </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C32712">
        <w:rPr>
          <w:rFonts w:ascii="宋体" w:hAnsi="宋体"/>
          <w:sz w:val="28"/>
          <w:szCs w:val="28"/>
          <w:u w:val="single"/>
        </w:rPr>
        <w:t xml:space="preserve"> </w:t>
      </w:r>
      <w:r>
        <w:rPr>
          <w:rFonts w:ascii="宋体" w:hAnsi="宋体" w:hint="eastAsia"/>
          <w:sz w:val="28"/>
          <w:szCs w:val="28"/>
        </w:rPr>
        <w:t xml:space="preserve">    自评组主要成员：</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E6108E">
        <w:rPr>
          <w:rFonts w:ascii="宋体" w:hAnsi="宋体"/>
          <w:sz w:val="28"/>
          <w:szCs w:val="28"/>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E15096" w:rsidTr="00984C76">
        <w:trPr>
          <w:trHeight w:val="479"/>
          <w:tblHeader/>
        </w:trPr>
        <w:tc>
          <w:tcPr>
            <w:tcW w:w="821" w:type="dxa"/>
            <w:vAlign w:val="center"/>
          </w:tcPr>
          <w:p w:rsidR="00E15096" w:rsidRDefault="0019481D">
            <w:pPr>
              <w:jc w:val="center"/>
              <w:rPr>
                <w:rFonts w:ascii="宋体" w:hAnsi="宋体"/>
                <w:b/>
                <w:bCs/>
                <w:szCs w:val="21"/>
              </w:rPr>
            </w:pPr>
            <w:r>
              <w:rPr>
                <w:rFonts w:ascii="宋体" w:hAnsi="宋体"/>
                <w:b/>
                <w:bCs/>
                <w:szCs w:val="21"/>
              </w:rPr>
              <w:t>一级要素</w:t>
            </w:r>
          </w:p>
        </w:tc>
        <w:tc>
          <w:tcPr>
            <w:tcW w:w="721" w:type="dxa"/>
            <w:vAlign w:val="center"/>
          </w:tcPr>
          <w:p w:rsidR="00E15096" w:rsidRDefault="0019481D">
            <w:pPr>
              <w:jc w:val="center"/>
              <w:rPr>
                <w:rFonts w:ascii="宋体" w:hAnsi="宋体"/>
                <w:b/>
                <w:bCs/>
                <w:szCs w:val="21"/>
              </w:rPr>
            </w:pPr>
            <w:r>
              <w:rPr>
                <w:rFonts w:ascii="宋体" w:hAnsi="宋体" w:hint="eastAsia"/>
                <w:b/>
                <w:bCs/>
                <w:szCs w:val="21"/>
              </w:rPr>
              <w:t>三级</w:t>
            </w:r>
          </w:p>
          <w:p w:rsidR="00E15096" w:rsidRDefault="0019481D">
            <w:pPr>
              <w:jc w:val="center"/>
              <w:rPr>
                <w:rFonts w:ascii="宋体" w:hAnsi="宋体"/>
                <w:b/>
                <w:bCs/>
                <w:szCs w:val="21"/>
              </w:rPr>
            </w:pPr>
            <w:r>
              <w:rPr>
                <w:rFonts w:ascii="宋体" w:hAnsi="宋体"/>
                <w:b/>
                <w:bCs/>
                <w:szCs w:val="21"/>
              </w:rPr>
              <w:t>要素</w:t>
            </w:r>
          </w:p>
        </w:tc>
        <w:tc>
          <w:tcPr>
            <w:tcW w:w="2659" w:type="dxa"/>
            <w:vAlign w:val="center"/>
          </w:tcPr>
          <w:p w:rsidR="00E15096" w:rsidRDefault="0019481D">
            <w:pPr>
              <w:jc w:val="center"/>
              <w:rPr>
                <w:rFonts w:ascii="宋体" w:hAnsi="宋体"/>
                <w:b/>
                <w:bCs/>
                <w:szCs w:val="21"/>
              </w:rPr>
            </w:pPr>
            <w:r>
              <w:rPr>
                <w:rFonts w:ascii="宋体" w:hAnsi="宋体"/>
                <w:b/>
                <w:bCs/>
                <w:szCs w:val="21"/>
              </w:rPr>
              <w:t>基本规范要求</w:t>
            </w:r>
          </w:p>
        </w:tc>
        <w:tc>
          <w:tcPr>
            <w:tcW w:w="3714" w:type="dxa"/>
            <w:vAlign w:val="center"/>
          </w:tcPr>
          <w:p w:rsidR="00E15096" w:rsidRDefault="0019481D">
            <w:pPr>
              <w:jc w:val="center"/>
              <w:rPr>
                <w:rFonts w:ascii="宋体" w:hAnsi="宋体"/>
                <w:b/>
                <w:bCs/>
                <w:szCs w:val="21"/>
              </w:rPr>
            </w:pPr>
            <w:r>
              <w:rPr>
                <w:rFonts w:ascii="宋体" w:hAnsi="宋体"/>
                <w:b/>
                <w:bCs/>
                <w:szCs w:val="21"/>
              </w:rPr>
              <w:t>企业达标标准</w:t>
            </w:r>
          </w:p>
        </w:tc>
        <w:tc>
          <w:tcPr>
            <w:tcW w:w="986" w:type="dxa"/>
            <w:vAlign w:val="center"/>
          </w:tcPr>
          <w:p w:rsidR="00E15096" w:rsidRDefault="0019481D">
            <w:pPr>
              <w:jc w:val="center"/>
              <w:rPr>
                <w:rFonts w:ascii="宋体" w:hAnsi="宋体"/>
                <w:b/>
                <w:bCs/>
                <w:szCs w:val="21"/>
              </w:rPr>
            </w:pPr>
            <w:r>
              <w:rPr>
                <w:rFonts w:ascii="宋体" w:hAnsi="宋体"/>
                <w:b/>
                <w:bCs/>
                <w:szCs w:val="21"/>
              </w:rPr>
              <w:t>标准分值</w:t>
            </w:r>
          </w:p>
        </w:tc>
        <w:tc>
          <w:tcPr>
            <w:tcW w:w="3232" w:type="dxa"/>
            <w:vAlign w:val="center"/>
          </w:tcPr>
          <w:p w:rsidR="00E15096" w:rsidRDefault="0019481D">
            <w:pPr>
              <w:jc w:val="center"/>
              <w:rPr>
                <w:rFonts w:ascii="宋体" w:hAnsi="宋体"/>
                <w:b/>
                <w:bCs/>
                <w:szCs w:val="21"/>
              </w:rPr>
            </w:pPr>
            <w:r>
              <w:rPr>
                <w:rFonts w:ascii="宋体" w:hAnsi="宋体"/>
                <w:b/>
                <w:bCs/>
                <w:szCs w:val="21"/>
              </w:rPr>
              <w:t>评分方式</w:t>
            </w:r>
          </w:p>
        </w:tc>
        <w:tc>
          <w:tcPr>
            <w:tcW w:w="1692" w:type="dxa"/>
            <w:vAlign w:val="center"/>
          </w:tcPr>
          <w:p w:rsidR="00E15096" w:rsidRDefault="0019481D">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E15096" w:rsidRDefault="0019481D">
            <w:pPr>
              <w:jc w:val="center"/>
              <w:rPr>
                <w:rFonts w:ascii="宋体" w:hAnsi="宋体"/>
                <w:b/>
                <w:bCs/>
                <w:szCs w:val="21"/>
              </w:rPr>
            </w:pPr>
            <w:r>
              <w:rPr>
                <w:rFonts w:ascii="宋体" w:hAnsi="宋体"/>
                <w:b/>
                <w:bCs/>
                <w:szCs w:val="21"/>
              </w:rPr>
              <w:t>描    述</w:t>
            </w:r>
          </w:p>
        </w:tc>
        <w:tc>
          <w:tcPr>
            <w:tcW w:w="1249" w:type="dxa"/>
            <w:vAlign w:val="center"/>
          </w:tcPr>
          <w:p w:rsidR="00E15096" w:rsidRDefault="0019481D">
            <w:pPr>
              <w:jc w:val="center"/>
              <w:rPr>
                <w:rFonts w:ascii="宋体" w:hAnsi="宋体"/>
                <w:b/>
                <w:bCs/>
                <w:szCs w:val="21"/>
              </w:rPr>
            </w:pPr>
            <w:r>
              <w:rPr>
                <w:rFonts w:ascii="宋体" w:hAnsi="宋体"/>
                <w:b/>
                <w:bCs/>
                <w:szCs w:val="21"/>
              </w:rPr>
              <w:t>实际得分</w:t>
            </w:r>
          </w:p>
        </w:tc>
      </w:tr>
      <w:tr w:rsidR="00E15096" w:rsidTr="00984C76">
        <w:trPr>
          <w:trHeight w:val="1318"/>
        </w:trPr>
        <w:tc>
          <w:tcPr>
            <w:tcW w:w="1542" w:type="dxa"/>
            <w:gridSpan w:val="2"/>
            <w:vMerge w:val="restart"/>
            <w:vAlign w:val="center"/>
          </w:tcPr>
          <w:p w:rsidR="00E15096" w:rsidRDefault="0019481D">
            <w:pPr>
              <w:spacing w:line="240" w:lineRule="exact"/>
              <w:jc w:val="center"/>
              <w:rPr>
                <w:rFonts w:ascii="宋体" w:hAnsi="宋体"/>
                <w:szCs w:val="21"/>
              </w:rPr>
            </w:pPr>
            <w:r>
              <w:rPr>
                <w:rFonts w:ascii="宋体" w:hAnsi="宋体"/>
                <w:szCs w:val="21"/>
              </w:rPr>
              <w:t>一、目标</w:t>
            </w:r>
          </w:p>
        </w:tc>
        <w:tc>
          <w:tcPr>
            <w:tcW w:w="2659" w:type="dxa"/>
            <w:vMerge w:val="restart"/>
          </w:tcPr>
          <w:p w:rsidR="00E15096" w:rsidRDefault="0019481D">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E15096" w:rsidRDefault="0019481D">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4</w:t>
            </w:r>
          </w:p>
        </w:tc>
      </w:tr>
      <w:tr w:rsidR="00E15096" w:rsidTr="00984C76">
        <w:trPr>
          <w:trHeight w:val="8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6</w:t>
            </w:r>
          </w:p>
        </w:tc>
      </w:tr>
      <w:tr w:rsidR="00E15096" w:rsidTr="00984C76">
        <w:trPr>
          <w:trHeight w:val="1052"/>
        </w:trPr>
        <w:tc>
          <w:tcPr>
            <w:tcW w:w="1542" w:type="dxa"/>
            <w:gridSpan w:val="2"/>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E15096" w:rsidRDefault="0019481D">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E15096" w:rsidRDefault="0019481D">
            <w:pPr>
              <w:spacing w:line="220" w:lineRule="exact"/>
              <w:jc w:val="center"/>
              <w:rPr>
                <w:rFonts w:ascii="宋体" w:hAnsi="宋体"/>
                <w:i/>
                <w:iCs/>
                <w:szCs w:val="21"/>
              </w:rPr>
            </w:pPr>
            <w:r>
              <w:rPr>
                <w:rFonts w:ascii="宋体" w:hAnsi="宋体"/>
                <w:i/>
                <w:iCs/>
                <w:szCs w:val="21"/>
              </w:rPr>
              <w:t>2</w:t>
            </w:r>
          </w:p>
        </w:tc>
      </w:tr>
      <w:tr w:rsidR="00E15096" w:rsidTr="00984C76">
        <w:trPr>
          <w:trHeight w:val="883"/>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rsidR="00E15096" w:rsidRDefault="000654CB">
            <w:pPr>
              <w:spacing w:line="220" w:lineRule="exact"/>
              <w:jc w:val="center"/>
              <w:rPr>
                <w:rFonts w:ascii="宋体" w:hAnsi="宋体"/>
                <w:i/>
                <w:iCs/>
                <w:szCs w:val="21"/>
              </w:rPr>
            </w:pPr>
            <w:r>
              <w:rPr>
                <w:rFonts w:ascii="宋体" w:hAnsi="宋体"/>
                <w:i/>
                <w:iCs/>
                <w:szCs w:val="21"/>
              </w:rPr>
              <w:t>2</w:t>
            </w:r>
          </w:p>
        </w:tc>
      </w:tr>
      <w:tr w:rsidR="00E15096" w:rsidTr="00984C76">
        <w:trPr>
          <w:trHeight w:val="11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资料保存不齐全</w:t>
            </w:r>
          </w:p>
        </w:tc>
        <w:tc>
          <w:tcPr>
            <w:tcW w:w="1249"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2</w:t>
            </w:r>
          </w:p>
        </w:tc>
      </w:tr>
      <w:tr w:rsidR="00E15096" w:rsidTr="00984C76">
        <w:trPr>
          <w:trHeight w:hRule="exact" w:val="340"/>
        </w:trPr>
        <w:tc>
          <w:tcPr>
            <w:tcW w:w="7915" w:type="dxa"/>
            <w:gridSpan w:val="4"/>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rPr>
                <w:rFonts w:ascii="宋体" w:hAnsi="宋体"/>
                <w:b/>
                <w:bCs/>
                <w:szCs w:val="21"/>
              </w:rPr>
            </w:pPr>
            <w:r>
              <w:rPr>
                <w:rFonts w:ascii="宋体" w:hAnsi="宋体" w:hint="eastAsia"/>
                <w:b/>
                <w:bCs/>
                <w:szCs w:val="21"/>
              </w:rPr>
              <w:t>得分小计</w:t>
            </w:r>
          </w:p>
        </w:tc>
        <w:tc>
          <w:tcPr>
            <w:tcW w:w="1249" w:type="dxa"/>
            <w:vAlign w:val="center"/>
          </w:tcPr>
          <w:p w:rsidR="00E15096" w:rsidRDefault="0019481D">
            <w:pPr>
              <w:spacing w:line="240" w:lineRule="exact"/>
              <w:jc w:val="center"/>
              <w:rPr>
                <w:rFonts w:ascii="宋体" w:hAnsi="宋体"/>
                <w:b/>
                <w:bCs/>
                <w:szCs w:val="21"/>
              </w:rPr>
            </w:pPr>
            <w:r>
              <w:rPr>
                <w:rFonts w:ascii="宋体" w:hAnsi="宋体" w:hint="eastAsia"/>
                <w:b/>
                <w:bCs/>
                <w:szCs w:val="21"/>
              </w:rPr>
              <w:t>1</w:t>
            </w:r>
            <w:r w:rsidR="00857AD9">
              <w:rPr>
                <w:rFonts w:ascii="宋体" w:hAnsi="宋体"/>
                <w:b/>
                <w:bCs/>
                <w:szCs w:val="21"/>
              </w:rPr>
              <w:t>6</w:t>
            </w:r>
          </w:p>
        </w:tc>
      </w:tr>
      <w:tr w:rsidR="00E15096" w:rsidTr="00984C76">
        <w:trPr>
          <w:trHeight w:val="782"/>
        </w:trPr>
        <w:tc>
          <w:tcPr>
            <w:tcW w:w="821" w:type="dxa"/>
            <w:vMerge w:val="restart"/>
            <w:vAlign w:val="center"/>
          </w:tcPr>
          <w:p w:rsidR="00E15096" w:rsidRDefault="0019481D">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E15096" w:rsidRDefault="0019481D">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15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r>
      <w:tr w:rsidR="00E15096" w:rsidTr="00984C76">
        <w:trPr>
          <w:trHeight w:val="9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4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1</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2.2职责</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E15096" w:rsidRDefault="0019481D">
            <w:pPr>
              <w:spacing w:line="240" w:lineRule="exact"/>
              <w:ind w:firstLine="450"/>
              <w:rPr>
                <w:rFonts w:ascii="宋体" w:hAnsi="宋体"/>
                <w:szCs w:val="21"/>
              </w:rPr>
            </w:pPr>
            <w:r>
              <w:rPr>
                <w:rFonts w:ascii="宋体" w:hAnsi="宋体"/>
                <w:szCs w:val="21"/>
              </w:rPr>
              <w:t>主要负责人全面负责安全生产工作，并履行下列主要职责：</w:t>
            </w:r>
          </w:p>
          <w:p w:rsidR="00E15096" w:rsidRDefault="0019481D">
            <w:pPr>
              <w:spacing w:line="240" w:lineRule="exact"/>
              <w:ind w:firstLine="450"/>
              <w:rPr>
                <w:rFonts w:ascii="宋体" w:hAnsi="宋体"/>
                <w:szCs w:val="21"/>
              </w:rPr>
            </w:pPr>
            <w:r>
              <w:rPr>
                <w:rFonts w:ascii="宋体" w:hAnsi="宋体"/>
                <w:szCs w:val="21"/>
              </w:rPr>
              <w:t>（1）组织建立、健全本单位的安全生产责任制，并保证有效执行；</w:t>
            </w:r>
          </w:p>
          <w:p w:rsidR="00E15096" w:rsidRDefault="0019481D">
            <w:pPr>
              <w:spacing w:line="240" w:lineRule="exact"/>
              <w:ind w:firstLine="450"/>
              <w:rPr>
                <w:rFonts w:ascii="宋体" w:hAnsi="宋体"/>
                <w:szCs w:val="21"/>
              </w:rPr>
            </w:pPr>
            <w:r>
              <w:rPr>
                <w:rFonts w:ascii="宋体" w:hAnsi="宋体"/>
                <w:szCs w:val="21"/>
              </w:rPr>
              <w:t>（2）组织制定安全生产规章制度和操作规程，并保证其有效实施；</w:t>
            </w:r>
          </w:p>
          <w:p w:rsidR="00E15096" w:rsidRDefault="0019481D">
            <w:pPr>
              <w:spacing w:line="240" w:lineRule="exact"/>
              <w:ind w:firstLine="450"/>
              <w:rPr>
                <w:rFonts w:ascii="宋体" w:hAnsi="宋体"/>
                <w:szCs w:val="21"/>
              </w:rPr>
            </w:pPr>
            <w:r>
              <w:rPr>
                <w:rFonts w:ascii="宋体" w:hAnsi="宋体"/>
                <w:szCs w:val="21"/>
              </w:rPr>
              <w:t xml:space="preserve">（3）保证本单位安全生产投入的有效实施；                   </w:t>
            </w:r>
          </w:p>
          <w:p w:rsidR="00E15096" w:rsidRDefault="0019481D">
            <w:pPr>
              <w:spacing w:line="240" w:lineRule="exact"/>
              <w:ind w:firstLine="450"/>
              <w:rPr>
                <w:rFonts w:ascii="宋体" w:hAnsi="宋体"/>
                <w:szCs w:val="21"/>
              </w:rPr>
            </w:pPr>
            <w:r>
              <w:rPr>
                <w:rFonts w:ascii="宋体" w:hAnsi="宋体"/>
                <w:szCs w:val="21"/>
              </w:rPr>
              <w:t>（4）督促检查本单位安全生产工</w:t>
            </w:r>
            <w:r>
              <w:rPr>
                <w:rFonts w:ascii="宋体" w:hAnsi="宋体"/>
                <w:szCs w:val="21"/>
              </w:rPr>
              <w:lastRenderedPageBreak/>
              <w:t>作，及时消除生产安全事故隐患；</w:t>
            </w:r>
          </w:p>
          <w:p w:rsidR="00E15096" w:rsidRDefault="0019481D">
            <w:pPr>
              <w:spacing w:line="240" w:lineRule="exact"/>
              <w:ind w:firstLine="450"/>
              <w:rPr>
                <w:rFonts w:ascii="宋体" w:hAnsi="宋体"/>
                <w:szCs w:val="21"/>
              </w:rPr>
            </w:pPr>
            <w:r>
              <w:rPr>
                <w:rFonts w:ascii="宋体" w:hAnsi="宋体"/>
                <w:szCs w:val="21"/>
              </w:rPr>
              <w:t>（5）组织制定并实施本单位的生产安全事故应急救援预案；</w:t>
            </w:r>
          </w:p>
          <w:p w:rsidR="00E15096" w:rsidRDefault="0019481D">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10</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安全生产投入未有效实施</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7</w:t>
            </w:r>
          </w:p>
        </w:tc>
      </w:tr>
      <w:tr w:rsidR="00E15096" w:rsidTr="00984C76">
        <w:trPr>
          <w:trHeight w:val="78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E15096" w:rsidRDefault="0019481D">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
                <w:iCs/>
                <w:szCs w:val="21"/>
              </w:rPr>
              <w:t>2</w:t>
            </w:r>
          </w:p>
        </w:tc>
      </w:tr>
      <w:tr w:rsidR="00E15096" w:rsidTr="00984C76">
        <w:trPr>
          <w:trHeight w:val="184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9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被抽查人员对责任制不清楚</w:t>
            </w:r>
          </w:p>
        </w:tc>
        <w:tc>
          <w:tcPr>
            <w:tcW w:w="1249" w:type="dxa"/>
            <w:vAlign w:val="center"/>
          </w:tcPr>
          <w:p w:rsidR="00E15096" w:rsidRDefault="008040F7">
            <w:pPr>
              <w:spacing w:line="240" w:lineRule="exact"/>
              <w:jc w:val="center"/>
              <w:rPr>
                <w:rFonts w:ascii="宋体" w:hAnsi="宋体"/>
                <w:i/>
                <w:iCs/>
                <w:szCs w:val="21"/>
              </w:rPr>
            </w:pPr>
            <w:r>
              <w:rPr>
                <w:rFonts w:ascii="宋体" w:hAnsi="宋体"/>
                <w:i/>
                <w:iCs/>
                <w:szCs w:val="21"/>
              </w:rPr>
              <w:t>1</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无评审记录</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40" w:lineRule="exact"/>
              <w:rPr>
                <w:rFonts w:ascii="宋体" w:hAnsi="宋体"/>
                <w:b/>
                <w:szCs w:val="21"/>
              </w:rPr>
            </w:pPr>
            <w:r>
              <w:rPr>
                <w:rFonts w:ascii="宋体" w:hAnsi="宋体" w:hint="eastAsia"/>
                <w:b/>
                <w:szCs w:val="21"/>
              </w:rPr>
              <w:t>得分小计</w:t>
            </w:r>
          </w:p>
        </w:tc>
        <w:tc>
          <w:tcPr>
            <w:tcW w:w="1249" w:type="dxa"/>
            <w:vAlign w:val="center"/>
          </w:tcPr>
          <w:p w:rsidR="00E15096" w:rsidRDefault="008040F7">
            <w:pPr>
              <w:spacing w:line="240" w:lineRule="exact"/>
              <w:jc w:val="center"/>
              <w:rPr>
                <w:rFonts w:ascii="宋体" w:hAnsi="宋体"/>
                <w:b/>
                <w:bCs/>
                <w:szCs w:val="21"/>
              </w:rPr>
            </w:pPr>
            <w:r>
              <w:rPr>
                <w:rFonts w:ascii="宋体" w:hAnsi="宋体"/>
                <w:b/>
                <w:bCs/>
                <w:szCs w:val="21"/>
              </w:rPr>
              <w:t>20</w:t>
            </w:r>
          </w:p>
        </w:tc>
      </w:tr>
      <w:tr w:rsidR="00E15096" w:rsidTr="00984C76">
        <w:trPr>
          <w:trHeight w:val="912"/>
        </w:trPr>
        <w:tc>
          <w:tcPr>
            <w:tcW w:w="1542" w:type="dxa"/>
            <w:gridSpan w:val="2"/>
            <w:vMerge w:val="restart"/>
            <w:vAlign w:val="center"/>
          </w:tcPr>
          <w:p w:rsidR="00E15096" w:rsidRDefault="0019481D">
            <w:pPr>
              <w:spacing w:line="240" w:lineRule="exact"/>
              <w:rPr>
                <w:rFonts w:ascii="宋体" w:hAnsi="宋体"/>
                <w:szCs w:val="21"/>
              </w:rPr>
            </w:pPr>
            <w:r>
              <w:rPr>
                <w:rFonts w:ascii="宋体" w:hAnsi="宋体"/>
                <w:szCs w:val="21"/>
              </w:rPr>
              <w:t>三、安全生产投入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w:t>
            </w:r>
            <w:r>
              <w:rPr>
                <w:rFonts w:ascii="宋体" w:hAnsi="宋体"/>
                <w:szCs w:val="21"/>
              </w:rPr>
              <w:lastRenderedPageBreak/>
              <w:t>产，并建立安全费用台账。</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建立安全生产费用提取和使用管理制度。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缺少检查、范围等内容</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956"/>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ind w:firstLine="450"/>
              <w:rPr>
                <w:rFonts w:ascii="宋体" w:hAnsi="宋体"/>
                <w:szCs w:val="21"/>
              </w:rPr>
            </w:pPr>
            <w:r>
              <w:rPr>
                <w:rFonts w:ascii="宋体" w:hAnsi="宋体" w:hint="eastAsia"/>
                <w:szCs w:val="21"/>
              </w:rPr>
              <w:t>制定包含以下方面的安全生产费用的使用计划：</w:t>
            </w:r>
          </w:p>
          <w:p w:rsidR="00E15096" w:rsidRDefault="0019481D">
            <w:pPr>
              <w:spacing w:line="288" w:lineRule="exact"/>
              <w:ind w:firstLine="450"/>
              <w:rPr>
                <w:rFonts w:ascii="宋体" w:hAnsi="宋体"/>
                <w:szCs w:val="21"/>
              </w:rPr>
            </w:pPr>
            <w:r>
              <w:rPr>
                <w:rFonts w:ascii="宋体" w:hAnsi="宋体" w:hint="eastAsia"/>
                <w:szCs w:val="21"/>
              </w:rPr>
              <w:t>（1）完善、改造和维护安全防护设备设施；</w:t>
            </w:r>
          </w:p>
          <w:p w:rsidR="00E15096" w:rsidRDefault="0019481D">
            <w:pPr>
              <w:spacing w:line="288" w:lineRule="exact"/>
              <w:ind w:firstLine="450"/>
              <w:rPr>
                <w:rFonts w:ascii="宋体" w:hAnsi="宋体"/>
                <w:szCs w:val="21"/>
              </w:rPr>
            </w:pPr>
            <w:r>
              <w:rPr>
                <w:rFonts w:ascii="宋体" w:hAnsi="宋体" w:hint="eastAsia"/>
                <w:szCs w:val="21"/>
              </w:rPr>
              <w:t>（2）安全生产教育培训和配备劳动防护用品；</w:t>
            </w:r>
          </w:p>
          <w:p w:rsidR="00E15096" w:rsidRDefault="0019481D">
            <w:pPr>
              <w:spacing w:line="288" w:lineRule="exact"/>
              <w:ind w:firstLine="450"/>
              <w:rPr>
                <w:rFonts w:ascii="宋体" w:hAnsi="宋体"/>
                <w:szCs w:val="21"/>
              </w:rPr>
            </w:pPr>
            <w:r>
              <w:rPr>
                <w:rFonts w:ascii="宋体" w:hAnsi="宋体" w:hint="eastAsia"/>
                <w:szCs w:val="21"/>
              </w:rPr>
              <w:t>（3）安全评价、重大危险源监控、事故隐患评估和整改；</w:t>
            </w:r>
          </w:p>
          <w:p w:rsidR="00E15096" w:rsidRDefault="0019481D">
            <w:pPr>
              <w:spacing w:line="288" w:lineRule="exact"/>
              <w:ind w:firstLine="450"/>
              <w:rPr>
                <w:rFonts w:ascii="宋体" w:hAnsi="宋体"/>
                <w:szCs w:val="21"/>
              </w:rPr>
            </w:pPr>
            <w:r>
              <w:rPr>
                <w:rFonts w:ascii="宋体" w:hAnsi="宋体" w:hint="eastAsia"/>
                <w:szCs w:val="21"/>
              </w:rPr>
              <w:t>（4）设备设施安全性能检测检验；</w:t>
            </w:r>
          </w:p>
          <w:p w:rsidR="00E15096" w:rsidRDefault="0019481D">
            <w:pPr>
              <w:spacing w:line="288" w:lineRule="exact"/>
              <w:ind w:firstLine="450"/>
              <w:rPr>
                <w:rFonts w:ascii="宋体" w:hAnsi="宋体"/>
                <w:szCs w:val="21"/>
              </w:rPr>
            </w:pPr>
            <w:r>
              <w:rPr>
                <w:rFonts w:ascii="宋体" w:hAnsi="宋体" w:hint="eastAsia"/>
                <w:szCs w:val="21"/>
              </w:rPr>
              <w:t>（5）应急救援器材、装备的配备及应急救援演练；</w:t>
            </w:r>
          </w:p>
          <w:p w:rsidR="00E15096" w:rsidRDefault="0019481D">
            <w:pPr>
              <w:spacing w:line="288" w:lineRule="exact"/>
              <w:ind w:firstLine="450"/>
              <w:rPr>
                <w:rFonts w:ascii="宋体" w:hAnsi="宋体"/>
                <w:szCs w:val="21"/>
              </w:rPr>
            </w:pPr>
            <w:r>
              <w:rPr>
                <w:rFonts w:ascii="宋体" w:hAnsi="宋体" w:hint="eastAsia"/>
                <w:szCs w:val="21"/>
              </w:rPr>
              <w:t>（6）安全标志及标识；</w:t>
            </w:r>
          </w:p>
          <w:p w:rsidR="00E15096" w:rsidRDefault="0019481D">
            <w:pPr>
              <w:spacing w:line="288" w:lineRule="exact"/>
              <w:ind w:firstLine="450"/>
              <w:rPr>
                <w:rFonts w:ascii="宋体" w:hAnsi="宋体"/>
                <w:szCs w:val="21"/>
              </w:rPr>
            </w:pPr>
            <w:r>
              <w:rPr>
                <w:rFonts w:ascii="宋体" w:hAnsi="宋体" w:hint="eastAsia"/>
                <w:szCs w:val="21"/>
              </w:rPr>
              <w:t>（7）其他与安全生产直接相关的</w:t>
            </w:r>
          </w:p>
          <w:p w:rsidR="00E15096" w:rsidRDefault="0019481D">
            <w:pPr>
              <w:spacing w:line="288" w:lineRule="exact"/>
              <w:rPr>
                <w:rFonts w:ascii="宋体" w:hAnsi="宋体"/>
                <w:szCs w:val="21"/>
              </w:rPr>
            </w:pPr>
            <w:r>
              <w:rPr>
                <w:rFonts w:ascii="宋体" w:hAnsi="宋体" w:hint="eastAsia"/>
                <w:szCs w:val="21"/>
              </w:rPr>
              <w:t>物品或者活动。</w:t>
            </w:r>
          </w:p>
          <w:p w:rsidR="00E15096" w:rsidRDefault="0019481D">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12</w:t>
            </w:r>
          </w:p>
        </w:tc>
        <w:tc>
          <w:tcPr>
            <w:tcW w:w="3232" w:type="dxa"/>
          </w:tcPr>
          <w:p w:rsidR="00E15096" w:rsidRDefault="0019481D">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无安全标志标识和职业健康体检费用的使用计划</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E40EE3">
            <w:pPr>
              <w:spacing w:line="240" w:lineRule="exact"/>
              <w:jc w:val="center"/>
              <w:rPr>
                <w:rFonts w:ascii="宋体" w:hAnsi="宋体"/>
                <w:i/>
                <w:iCs/>
                <w:szCs w:val="21"/>
              </w:rPr>
            </w:pPr>
            <w:r>
              <w:rPr>
                <w:rFonts w:ascii="宋体" w:hAnsi="宋体"/>
                <w:i/>
                <w:iCs/>
                <w:szCs w:val="21"/>
              </w:rPr>
              <w:t>4</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w:t>
            </w:r>
            <w:r>
              <w:rPr>
                <w:rFonts w:ascii="宋体" w:hAnsi="宋体"/>
                <w:szCs w:val="21"/>
              </w:rPr>
              <w:lastRenderedPageBreak/>
              <w:t>的，不得分；伤残等级鉴定每少一人，扣2分；赔偿不到位的，不得分。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hRule="exact" w:val="340"/>
        </w:trPr>
        <w:tc>
          <w:tcPr>
            <w:tcW w:w="7915" w:type="dxa"/>
            <w:gridSpan w:val="4"/>
            <w:vAlign w:val="center"/>
          </w:tcPr>
          <w:p w:rsidR="00E15096" w:rsidRDefault="0019481D">
            <w:pPr>
              <w:spacing w:line="288"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E15096" w:rsidRDefault="0019481D">
            <w:pPr>
              <w:spacing w:line="288" w:lineRule="exact"/>
              <w:rPr>
                <w:rFonts w:ascii="宋体" w:hAnsi="宋体"/>
                <w:b/>
                <w:bCs/>
                <w:szCs w:val="21"/>
              </w:rPr>
            </w:pPr>
            <w:r>
              <w:rPr>
                <w:rFonts w:ascii="宋体" w:hAnsi="宋体"/>
                <w:b/>
                <w:bCs/>
                <w:szCs w:val="21"/>
              </w:rPr>
              <w:t>得分小计</w:t>
            </w:r>
          </w:p>
          <w:p w:rsidR="00E15096" w:rsidRDefault="00E15096">
            <w:pPr>
              <w:spacing w:line="288" w:lineRule="exact"/>
              <w:rPr>
                <w:rFonts w:ascii="宋体" w:hAnsi="宋体"/>
                <w:b/>
                <w:bCs/>
                <w:szCs w:val="21"/>
              </w:rPr>
            </w:pPr>
          </w:p>
        </w:tc>
        <w:tc>
          <w:tcPr>
            <w:tcW w:w="1249" w:type="dxa"/>
            <w:vAlign w:val="center"/>
          </w:tcPr>
          <w:p w:rsidR="00E15096" w:rsidRDefault="0019481D">
            <w:pPr>
              <w:spacing w:line="240" w:lineRule="exact"/>
              <w:jc w:val="center"/>
              <w:rPr>
                <w:rFonts w:ascii="宋体" w:hAnsi="宋体"/>
                <w:b/>
                <w:bCs/>
                <w:szCs w:val="21"/>
              </w:rPr>
            </w:pPr>
            <w:r>
              <w:rPr>
                <w:rFonts w:ascii="宋体" w:hAnsi="宋体"/>
                <w:b/>
                <w:bCs/>
                <w:szCs w:val="21"/>
              </w:rPr>
              <w:t>2</w:t>
            </w:r>
            <w:r w:rsidR="008D1A8F">
              <w:rPr>
                <w:rFonts w:ascii="宋体" w:hAnsi="宋体"/>
                <w:b/>
                <w:bCs/>
                <w:szCs w:val="21"/>
              </w:rPr>
              <w:t>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4.1法律法规、标准规范</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E15096" w:rsidRDefault="0019481D">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E15096" w:rsidRDefault="00E15096">
            <w:pPr>
              <w:spacing w:line="288" w:lineRule="exact"/>
              <w:jc w:val="center"/>
              <w:rPr>
                <w:rFonts w:ascii="宋体" w:hAnsi="宋体"/>
                <w:szCs w:val="21"/>
              </w:rPr>
            </w:pPr>
          </w:p>
        </w:tc>
        <w:tc>
          <w:tcPr>
            <w:tcW w:w="1249" w:type="dxa"/>
            <w:vAlign w:val="center"/>
          </w:tcPr>
          <w:p w:rsidR="00E15096" w:rsidRDefault="0019481D">
            <w:pPr>
              <w:spacing w:line="288" w:lineRule="exact"/>
              <w:jc w:val="center"/>
              <w:rPr>
                <w:rFonts w:ascii="宋体" w:hAnsi="宋体"/>
                <w:szCs w:val="21"/>
              </w:rPr>
            </w:pPr>
            <w:r>
              <w:rPr>
                <w:rFonts w:ascii="宋体" w:hAnsi="宋体" w:hint="eastAsia"/>
                <w:szCs w:val="21"/>
              </w:rPr>
              <w:t>4</w:t>
            </w:r>
          </w:p>
        </w:tc>
      </w:tr>
      <w:tr w:rsidR="00E15096" w:rsidTr="00984C76">
        <w:trPr>
          <w:trHeight w:val="22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E15096" w:rsidRDefault="00E15096">
            <w:pPr>
              <w:spacing w:line="240" w:lineRule="exact"/>
              <w:ind w:firstLine="450"/>
              <w:rPr>
                <w:rFonts w:ascii="宋体" w:hAnsi="宋体"/>
                <w:szCs w:val="21"/>
              </w:rPr>
            </w:pP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部门未及时汇总</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E15096" w:rsidRDefault="0019481D">
            <w:pPr>
              <w:spacing w:line="288" w:lineRule="exact"/>
              <w:jc w:val="center"/>
              <w:rPr>
                <w:rFonts w:ascii="宋体" w:hAnsi="宋体"/>
                <w:i/>
                <w:iCs/>
                <w:szCs w:val="21"/>
              </w:rPr>
            </w:pPr>
            <w:r>
              <w:rPr>
                <w:rFonts w:ascii="宋体" w:hAnsi="宋体"/>
                <w:i/>
                <w:iCs/>
                <w:szCs w:val="21"/>
              </w:rPr>
              <w:t>2</w:t>
            </w:r>
          </w:p>
        </w:tc>
      </w:tr>
      <w:tr w:rsidR="00E15096" w:rsidTr="00984C76">
        <w:trPr>
          <w:trHeight w:val="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E15096" w:rsidRDefault="0019481D">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未落实到实际工作中</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741"/>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4.2规章制度</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w:t>
            </w:r>
            <w:r>
              <w:rPr>
                <w:rFonts w:ascii="宋体" w:hAnsi="宋体"/>
                <w:szCs w:val="21"/>
              </w:rPr>
              <w:lastRenderedPageBreak/>
              <w:t>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E15096" w:rsidRDefault="0019481D">
            <w:pPr>
              <w:spacing w:line="236" w:lineRule="exact"/>
              <w:rPr>
                <w:rFonts w:ascii="宋体" w:hAnsi="宋体"/>
                <w:szCs w:val="21"/>
              </w:rPr>
            </w:pPr>
            <w:r>
              <w:rPr>
                <w:rFonts w:ascii="宋体" w:hAnsi="宋体"/>
                <w:szCs w:val="21"/>
              </w:rPr>
              <w:lastRenderedPageBreak/>
              <w:t xml:space="preserve">    建立规章制度的管理制度，确保安全生产规章制度和操作规程编制、发布、使用、评审、修订等效力。</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缺少环节内容</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w:t>
            </w:r>
          </w:p>
        </w:tc>
      </w:tr>
      <w:tr w:rsidR="00E15096" w:rsidTr="00984C76">
        <w:trPr>
          <w:trHeight w:val="403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E15096" w:rsidRDefault="00E15096">
            <w:pPr>
              <w:spacing w:line="236" w:lineRule="exact"/>
              <w:ind w:firstLine="450"/>
              <w:rPr>
                <w:rFonts w:ascii="宋体" w:hAnsi="宋体"/>
                <w:szCs w:val="21"/>
              </w:rPr>
            </w:pP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spacing w:line="236" w:lineRule="exact"/>
              <w:ind w:firstLine="450"/>
              <w:rPr>
                <w:rFonts w:ascii="宋体" w:hAnsi="宋体"/>
                <w:szCs w:val="21"/>
              </w:rPr>
            </w:pPr>
          </w:p>
          <w:p w:rsidR="00E15096" w:rsidRDefault="0019481D">
            <w:pPr>
              <w:tabs>
                <w:tab w:val="left" w:pos="855"/>
              </w:tabs>
              <w:rPr>
                <w:rFonts w:ascii="宋体" w:hAnsi="宋体"/>
                <w:szCs w:val="21"/>
              </w:rPr>
            </w:pPr>
            <w:r>
              <w:rPr>
                <w:rFonts w:ascii="宋体" w:hAnsi="宋体"/>
                <w:szCs w:val="21"/>
              </w:rPr>
              <w:tab/>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无应急管理执行记录</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7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3</w:t>
            </w:r>
          </w:p>
        </w:tc>
      </w:tr>
      <w:tr w:rsidR="00E15096" w:rsidTr="00984C76">
        <w:trPr>
          <w:trHeight w:val="11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4.3操作规程</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E15096" w:rsidRDefault="0019481D">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32"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8</w:t>
            </w:r>
          </w:p>
        </w:tc>
      </w:tr>
      <w:tr w:rsidR="00E15096" w:rsidTr="00984C76">
        <w:trPr>
          <w:trHeight w:val="1249"/>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4.4评估</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E15096" w:rsidRDefault="0019481D">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评估报告内容不全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1267"/>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4.5修订</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E15096" w:rsidRDefault="0019481D">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12</w:t>
            </w:r>
          </w:p>
        </w:tc>
      </w:tr>
      <w:tr w:rsidR="00E15096" w:rsidTr="00984C76">
        <w:trPr>
          <w:trHeight w:val="159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4.6 文件和档案管理</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E15096" w:rsidRDefault="0019481D">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4</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8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w:t>
            </w:r>
          </w:p>
        </w:tc>
        <w:tc>
          <w:tcPr>
            <w:tcW w:w="3232" w:type="dxa"/>
          </w:tcPr>
          <w:p w:rsidR="00E15096" w:rsidRDefault="0019481D">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327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E15096" w:rsidRDefault="0019481D">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4</w:t>
            </w:r>
          </w:p>
        </w:tc>
      </w:tr>
      <w:tr w:rsidR="00E15096" w:rsidTr="00984C76">
        <w:trPr>
          <w:trHeight w:val="285"/>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w:t>
            </w:r>
          </w:p>
        </w:tc>
        <w:tc>
          <w:tcPr>
            <w:tcW w:w="3232" w:type="dxa"/>
            <w:vAlign w:val="center"/>
          </w:tcPr>
          <w:p w:rsidR="00E15096" w:rsidRDefault="0019481D">
            <w:pPr>
              <w:spacing w:line="240" w:lineRule="exact"/>
              <w:rPr>
                <w:rFonts w:ascii="宋体" w:hAnsi="宋体"/>
                <w:b/>
                <w:bCs/>
                <w:szCs w:val="21"/>
              </w:rPr>
            </w:pPr>
            <w:r>
              <w:rPr>
                <w:rFonts w:ascii="宋体" w:hAnsi="宋体"/>
                <w:b/>
                <w:bCs/>
                <w:szCs w:val="21"/>
              </w:rPr>
              <w:t>得分小计</w:t>
            </w:r>
          </w:p>
        </w:tc>
        <w:tc>
          <w:tcPr>
            <w:tcW w:w="1692" w:type="dxa"/>
            <w:vAlign w:val="center"/>
          </w:tcPr>
          <w:p w:rsidR="00E15096" w:rsidRDefault="00E15096">
            <w:pPr>
              <w:spacing w:line="260" w:lineRule="exact"/>
              <w:rPr>
                <w:rFonts w:ascii="宋体" w:hAnsi="宋体"/>
                <w:b/>
                <w:bCs/>
                <w:szCs w:val="21"/>
              </w:rPr>
            </w:pPr>
          </w:p>
        </w:tc>
        <w:tc>
          <w:tcPr>
            <w:tcW w:w="1249" w:type="dxa"/>
            <w:vAlign w:val="center"/>
          </w:tcPr>
          <w:p w:rsidR="00E15096" w:rsidRDefault="00CB2DF7">
            <w:pPr>
              <w:spacing w:line="260" w:lineRule="exact"/>
              <w:jc w:val="center"/>
              <w:rPr>
                <w:rFonts w:ascii="宋体" w:hAnsi="宋体"/>
                <w:b/>
                <w:bCs/>
                <w:szCs w:val="21"/>
              </w:rPr>
            </w:pPr>
            <w:r>
              <w:rPr>
                <w:rFonts w:ascii="宋体" w:hAnsi="宋体"/>
                <w:b/>
                <w:bCs/>
                <w:szCs w:val="21"/>
              </w:rPr>
              <w:t>64</w:t>
            </w:r>
          </w:p>
        </w:tc>
      </w:tr>
      <w:tr w:rsidR="00E15096" w:rsidTr="00984C76">
        <w:trPr>
          <w:trHeight w:val="644"/>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五、教育培</w:t>
            </w:r>
            <w:r>
              <w:rPr>
                <w:rFonts w:ascii="宋体" w:hAnsi="宋体"/>
                <w:szCs w:val="21"/>
              </w:rPr>
              <w:lastRenderedPageBreak/>
              <w:t>训</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5.1教育</w:t>
            </w:r>
            <w:r>
              <w:rPr>
                <w:rFonts w:ascii="宋体" w:hAnsi="宋体"/>
                <w:szCs w:val="21"/>
              </w:rPr>
              <w:lastRenderedPageBreak/>
              <w:t>培训管理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企业应确定安全教育培训主管部门，按规定及岗</w:t>
            </w:r>
            <w:r>
              <w:rPr>
                <w:rFonts w:ascii="宋体" w:hAnsi="宋体"/>
                <w:szCs w:val="21"/>
              </w:rPr>
              <w:lastRenderedPageBreak/>
              <w:t>位需要，定期识别安全教育培训需求，制定、实施安全教育培训计划，提供相应的资源保证。</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建立安全教育培训的管理制度。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w:t>
            </w:r>
            <w:r>
              <w:rPr>
                <w:rFonts w:ascii="宋体" w:hAnsi="宋体"/>
                <w:szCs w:val="21"/>
              </w:rPr>
              <w:lastRenderedPageBreak/>
              <w:t>制度中缺少一类培训规定的，扣2分；有与国家有关规定不一致的，不得分。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60" w:lineRule="exact"/>
              <w:jc w:val="center"/>
              <w:rPr>
                <w:rFonts w:ascii="宋体" w:hAnsi="宋体"/>
                <w:szCs w:val="21"/>
              </w:rPr>
            </w:pPr>
            <w:r>
              <w:rPr>
                <w:rFonts w:ascii="宋体" w:hAnsi="宋体" w:hint="eastAsia"/>
                <w:szCs w:val="21"/>
              </w:rPr>
              <w:t>3</w:t>
            </w:r>
          </w:p>
        </w:tc>
      </w:tr>
      <w:tr w:rsidR="00E15096" w:rsidTr="00984C76">
        <w:trPr>
          <w:trHeight w:val="12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3</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E15096" w:rsidRDefault="0019481D">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5.2安全生产管理人员教育培训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E15096" w:rsidRDefault="0019481D">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8</w:t>
            </w:r>
          </w:p>
        </w:tc>
      </w:tr>
      <w:tr w:rsidR="00E15096" w:rsidTr="00984C76">
        <w:trPr>
          <w:trHeight w:val="1966"/>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5.3操作岗位人员教育培训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9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7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0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E15096" w:rsidRDefault="0019481D">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E15096" w:rsidRDefault="00E15096">
            <w:pPr>
              <w:spacing w:line="220" w:lineRule="exact"/>
              <w:jc w:val="center"/>
              <w:rPr>
                <w:rFonts w:ascii="宋体" w:hAnsi="宋体"/>
                <w:bCs/>
                <w:szCs w:val="21"/>
              </w:rPr>
            </w:pPr>
          </w:p>
        </w:tc>
        <w:tc>
          <w:tcPr>
            <w:tcW w:w="3232" w:type="dxa"/>
          </w:tcPr>
          <w:p w:rsidR="00E15096" w:rsidRDefault="0019481D">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5.4其他人员教育培训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884"/>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E15096" w:rsidRDefault="0019481D">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未进行安全教育和危害告知</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5.5安全文化建设</w:t>
            </w:r>
          </w:p>
        </w:tc>
        <w:tc>
          <w:tcPr>
            <w:tcW w:w="2659" w:type="dxa"/>
          </w:tcPr>
          <w:p w:rsidR="00E15096" w:rsidRDefault="0019481D">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w:t>
            </w:r>
            <w:r>
              <w:rPr>
                <w:rFonts w:ascii="宋体" w:hAnsi="宋体"/>
                <w:szCs w:val="21"/>
              </w:rPr>
              <w:lastRenderedPageBreak/>
              <w:t>位特点的安全价值观，实现法律和政府监管要求之上的安全自我约束，保障企业安全生产水平持续提高。</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不得分，安全文化建设与《企业安全文化建设导则》（AQ/T9004）不符的，每项扣2分。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411DF8">
            <w:pPr>
              <w:spacing w:line="240" w:lineRule="exact"/>
              <w:jc w:val="center"/>
              <w:rPr>
                <w:rFonts w:ascii="宋体" w:hAnsi="宋体"/>
                <w:i/>
                <w:iCs/>
                <w:szCs w:val="21"/>
              </w:rPr>
            </w:pPr>
            <w:r>
              <w:rPr>
                <w:rFonts w:ascii="宋体" w:hAnsi="宋体"/>
                <w:i/>
                <w:iCs/>
                <w:szCs w:val="21"/>
              </w:rPr>
              <w:t>6</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E15096" w:rsidRDefault="0019481D">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E15096" w:rsidRDefault="00CF648B">
            <w:pPr>
              <w:spacing w:line="240" w:lineRule="exact"/>
              <w:jc w:val="center"/>
              <w:rPr>
                <w:rFonts w:ascii="宋体" w:hAnsi="宋体"/>
                <w:b/>
                <w:bCs/>
                <w:szCs w:val="21"/>
              </w:rPr>
            </w:pPr>
            <w:r>
              <w:rPr>
                <w:rFonts w:ascii="宋体" w:hAnsi="宋体" w:hint="eastAsia"/>
                <w:b/>
                <w:bCs/>
                <w:szCs w:val="21"/>
              </w:rPr>
              <w:t>3</w:t>
            </w:r>
            <w:r>
              <w:rPr>
                <w:rFonts w:ascii="宋体" w:hAnsi="宋体"/>
                <w:b/>
                <w:bCs/>
                <w:szCs w:val="21"/>
              </w:rPr>
              <w:t>8</w:t>
            </w:r>
          </w:p>
        </w:tc>
      </w:tr>
      <w:tr w:rsidR="00E15096" w:rsidTr="00984C76">
        <w:trPr>
          <w:trHeight w:val="719"/>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6.1生产设备设施建设</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E15096" w:rsidRDefault="0019481D">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48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E15096" w:rsidRDefault="00E15096">
            <w:pPr>
              <w:spacing w:line="240" w:lineRule="exact"/>
              <w:rPr>
                <w:rFonts w:ascii="宋体" w:hAnsi="宋体" w:cs="宋体"/>
                <w:kern w:val="0"/>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厂房的照明，应符合《建筑采光设</w:t>
            </w:r>
            <w:r>
              <w:rPr>
                <w:rFonts w:ascii="宋体" w:hAnsi="宋体"/>
                <w:szCs w:val="21"/>
              </w:rPr>
              <w:lastRenderedPageBreak/>
              <w:t>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5</w:t>
            </w:r>
          </w:p>
        </w:tc>
        <w:tc>
          <w:tcPr>
            <w:tcW w:w="3232" w:type="dxa"/>
          </w:tcPr>
          <w:p w:rsidR="00E15096" w:rsidRDefault="0019481D">
            <w:pPr>
              <w:spacing w:line="240" w:lineRule="exact"/>
              <w:rPr>
                <w:rFonts w:ascii="宋体" w:hAnsi="宋体"/>
                <w:szCs w:val="21"/>
              </w:rPr>
            </w:pPr>
            <w:r>
              <w:rPr>
                <w:rFonts w:ascii="宋体" w:hAnsi="宋体"/>
                <w:szCs w:val="21"/>
              </w:rPr>
              <w:t xml:space="preserve">    未进行照度测量的，不得分；</w:t>
            </w:r>
            <w:r>
              <w:rPr>
                <w:rFonts w:ascii="宋体" w:hAnsi="宋体"/>
                <w:szCs w:val="21"/>
              </w:rPr>
              <w:lastRenderedPageBreak/>
              <w:t>天然采光和人工照明不符合要求的，每处扣2分。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lastRenderedPageBreak/>
              <w:t>未进行照度测量</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53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w:t>
            </w:r>
            <w:r>
              <w:rPr>
                <w:rFonts w:ascii="宋体" w:hAnsi="宋体"/>
                <w:szCs w:val="21"/>
              </w:rPr>
              <w:lastRenderedPageBreak/>
              <w:t>防护装置或悬挂醒目的警告标志。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75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38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护栏不符合要求</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11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E15096" w:rsidRDefault="005233F0">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2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E15096" w:rsidRDefault="00E15096">
            <w:pPr>
              <w:spacing w:line="240" w:lineRule="exact"/>
              <w:jc w:val="center"/>
              <w:rPr>
                <w:rFonts w:ascii="宋体" w:hAnsi="宋体"/>
                <w:i/>
                <w:szCs w:val="21"/>
              </w:rPr>
            </w:pPr>
          </w:p>
        </w:tc>
        <w:tc>
          <w:tcPr>
            <w:tcW w:w="1249" w:type="dxa"/>
            <w:vAlign w:val="center"/>
          </w:tcPr>
          <w:p w:rsidR="00E15096" w:rsidRPr="00172D21" w:rsidRDefault="00172D21">
            <w:pPr>
              <w:spacing w:line="240" w:lineRule="exact"/>
              <w:jc w:val="center"/>
              <w:rPr>
                <w:rFonts w:ascii="宋体" w:hAnsi="宋体"/>
                <w:i/>
                <w:color w:val="FF0000"/>
                <w:szCs w:val="21"/>
              </w:rPr>
            </w:pPr>
            <w:r w:rsidRPr="00172D21">
              <w:rPr>
                <w:rFonts w:ascii="宋体" w:hAnsi="宋体" w:hint="eastAsia"/>
                <w:i/>
                <w:color w:val="FF0000"/>
                <w:szCs w:val="21"/>
              </w:rPr>
              <w:t>3</w:t>
            </w:r>
          </w:p>
        </w:tc>
      </w:tr>
      <w:tr w:rsidR="00E15096" w:rsidTr="00984C76">
        <w:trPr>
          <w:trHeight w:val="7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胶（皮）带运输机应有如下安全防护装置并确保有效：</w:t>
            </w:r>
          </w:p>
          <w:p w:rsidR="00E15096" w:rsidRDefault="0019481D">
            <w:pPr>
              <w:spacing w:line="240" w:lineRule="exact"/>
              <w:ind w:firstLine="450"/>
              <w:rPr>
                <w:rFonts w:ascii="宋体" w:hAnsi="宋体"/>
                <w:szCs w:val="21"/>
              </w:rPr>
            </w:pPr>
            <w:r>
              <w:rPr>
                <w:rFonts w:ascii="宋体" w:hAnsi="宋体"/>
                <w:szCs w:val="21"/>
              </w:rPr>
              <w:t>（1）防打滑、防跑偏、防纵向撕裂；</w:t>
            </w:r>
          </w:p>
          <w:p w:rsidR="00E15096" w:rsidRDefault="0019481D">
            <w:pPr>
              <w:spacing w:line="240" w:lineRule="exact"/>
              <w:ind w:firstLine="450"/>
              <w:rPr>
                <w:rFonts w:ascii="宋体" w:hAnsi="宋体"/>
                <w:szCs w:val="21"/>
              </w:rPr>
            </w:pPr>
            <w:r>
              <w:rPr>
                <w:rFonts w:ascii="宋体" w:hAnsi="宋体"/>
                <w:szCs w:val="21"/>
              </w:rPr>
              <w:t>（2）拉线事故开关；</w:t>
            </w:r>
          </w:p>
          <w:p w:rsidR="00E15096" w:rsidRDefault="0019481D">
            <w:pPr>
              <w:spacing w:line="240" w:lineRule="exact"/>
              <w:ind w:firstLine="450"/>
              <w:rPr>
                <w:rFonts w:ascii="宋体" w:hAnsi="宋体"/>
                <w:szCs w:val="21"/>
              </w:rPr>
            </w:pPr>
            <w:r>
              <w:rPr>
                <w:rFonts w:ascii="宋体" w:hAnsi="宋体"/>
                <w:szCs w:val="21"/>
              </w:rPr>
              <w:t>（3）防压料自动停车装置；</w:t>
            </w:r>
          </w:p>
          <w:p w:rsidR="00E15096" w:rsidRDefault="0019481D">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E15096" w:rsidRDefault="00BF6C1A">
            <w:pPr>
              <w:spacing w:line="240" w:lineRule="exact"/>
              <w:jc w:val="center"/>
              <w:rPr>
                <w:rFonts w:ascii="宋体" w:hAnsi="宋体"/>
                <w:i/>
                <w:color w:val="FF0000"/>
                <w:sz w:val="24"/>
              </w:rPr>
            </w:pPr>
            <w:r>
              <w:rPr>
                <w:rFonts w:ascii="宋体" w:hAnsi="宋体" w:hint="eastAsia"/>
                <w:i/>
                <w:color w:val="FF0000"/>
                <w:sz w:val="24"/>
              </w:rPr>
              <w:t>防护罩不符合要求</w:t>
            </w:r>
          </w:p>
        </w:tc>
        <w:tc>
          <w:tcPr>
            <w:tcW w:w="1249" w:type="dxa"/>
            <w:vAlign w:val="center"/>
          </w:tcPr>
          <w:p w:rsidR="00E15096" w:rsidRDefault="00BF6C1A">
            <w:pPr>
              <w:spacing w:line="240" w:lineRule="exact"/>
              <w:jc w:val="center"/>
              <w:rPr>
                <w:rFonts w:ascii="宋体" w:hAnsi="宋体"/>
                <w:i/>
                <w:color w:val="FF0000"/>
                <w:sz w:val="24"/>
              </w:rPr>
            </w:pPr>
            <w:r>
              <w:rPr>
                <w:rFonts w:ascii="宋体" w:hAnsi="宋体"/>
                <w:i/>
                <w:color w:val="FF0000"/>
                <w:sz w:val="24"/>
              </w:rPr>
              <w:t>2</w:t>
            </w: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w:t>
            </w:r>
            <w:r>
              <w:rPr>
                <w:rFonts w:ascii="宋体" w:hAnsi="宋体"/>
                <w:szCs w:val="21"/>
              </w:rPr>
              <w:lastRenderedPageBreak/>
              <w:t>的，</w:t>
            </w:r>
            <w:r>
              <w:rPr>
                <w:rFonts w:ascii="宋体" w:hAnsi="宋体" w:hint="eastAsia"/>
                <w:szCs w:val="21"/>
              </w:rPr>
              <w:t>每处</w:t>
            </w:r>
            <w:r>
              <w:rPr>
                <w:rFonts w:ascii="宋体" w:hAnsi="宋体"/>
                <w:szCs w:val="21"/>
              </w:rPr>
              <w:t>扣2分。</w:t>
            </w:r>
          </w:p>
        </w:tc>
        <w:tc>
          <w:tcPr>
            <w:tcW w:w="1692" w:type="dxa"/>
            <w:vAlign w:val="center"/>
          </w:tcPr>
          <w:p w:rsidR="00E15096" w:rsidRDefault="0031567D">
            <w:pPr>
              <w:spacing w:line="240" w:lineRule="exact"/>
              <w:jc w:val="center"/>
              <w:rPr>
                <w:rFonts w:ascii="宋体" w:hAnsi="宋体"/>
                <w:szCs w:val="21"/>
              </w:rPr>
            </w:pPr>
            <w:r>
              <w:rPr>
                <w:rFonts w:ascii="宋体" w:hAnsi="宋体" w:hint="eastAsia"/>
                <w:i/>
                <w:color w:val="FF0000"/>
                <w:sz w:val="24"/>
              </w:rPr>
              <w:lastRenderedPageBreak/>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9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E15096" w:rsidRDefault="00391E62">
            <w:pPr>
              <w:spacing w:line="240" w:lineRule="exact"/>
              <w:jc w:val="center"/>
              <w:rPr>
                <w:rFonts w:ascii="宋体" w:hAnsi="宋体"/>
                <w:i/>
                <w:iCs/>
                <w:szCs w:val="21"/>
              </w:rPr>
            </w:pPr>
            <w:r>
              <w:rPr>
                <w:rFonts w:ascii="宋体" w:hAnsi="宋体" w:hint="eastAsia"/>
                <w:i/>
                <w:color w:val="FF0000"/>
                <w:sz w:val="24"/>
              </w:rPr>
              <w:t>未定期进行检定</w:t>
            </w:r>
          </w:p>
        </w:tc>
        <w:tc>
          <w:tcPr>
            <w:tcW w:w="1249" w:type="dxa"/>
            <w:vAlign w:val="center"/>
          </w:tcPr>
          <w:p w:rsidR="00E15096" w:rsidRDefault="00953B25">
            <w:pPr>
              <w:spacing w:line="240" w:lineRule="exact"/>
              <w:jc w:val="center"/>
              <w:rPr>
                <w:rFonts w:ascii="宋体" w:hAnsi="宋体"/>
                <w:i/>
                <w:iCs/>
                <w:szCs w:val="21"/>
              </w:rPr>
            </w:pPr>
            <w:r>
              <w:rPr>
                <w:rFonts w:ascii="宋体" w:hAnsi="宋体" w:hint="eastAsia"/>
                <w:i/>
                <w:color w:val="FF0000"/>
                <w:sz w:val="24"/>
              </w:rPr>
              <w:t>2</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E15096" w:rsidRDefault="008C1C05" w:rsidP="00B84080">
            <w:pPr>
              <w:spacing w:line="240" w:lineRule="exact"/>
              <w:jc w:val="center"/>
              <w:rPr>
                <w:rFonts w:ascii="宋体" w:hAnsi="宋体"/>
                <w:i/>
                <w:iCs/>
                <w:color w:val="FF0000"/>
                <w:sz w:val="24"/>
              </w:rPr>
            </w:pPr>
            <w:r>
              <w:rPr>
                <w:rFonts w:ascii="宋体" w:hAnsi="宋体" w:hint="eastAsia"/>
                <w:iCs/>
                <w:color w:val="FF0000"/>
                <w:sz w:val="24"/>
              </w:rPr>
              <w:t>未进行介质名称和流向标识</w:t>
            </w:r>
          </w:p>
        </w:tc>
        <w:tc>
          <w:tcPr>
            <w:tcW w:w="1249" w:type="dxa"/>
            <w:vAlign w:val="center"/>
          </w:tcPr>
          <w:p w:rsidR="00E15096" w:rsidRDefault="00154E36">
            <w:pPr>
              <w:spacing w:line="240" w:lineRule="exact"/>
              <w:jc w:val="center"/>
              <w:rPr>
                <w:rFonts w:ascii="宋体" w:hAnsi="宋体"/>
                <w:i/>
                <w:iCs/>
                <w:color w:val="FF0000"/>
                <w:sz w:val="24"/>
              </w:rPr>
            </w:pPr>
            <w:r>
              <w:rPr>
                <w:rFonts w:ascii="宋体" w:hAnsi="宋体" w:hint="eastAsia"/>
                <w:i/>
                <w:color w:val="FF0000"/>
                <w:sz w:val="24"/>
              </w:rPr>
              <w:t>0</w:t>
            </w:r>
          </w:p>
        </w:tc>
      </w:tr>
      <w:tr w:rsidR="00E15096" w:rsidTr="00984C76">
        <w:trPr>
          <w:trHeight w:val="382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E15096" w:rsidRDefault="0019481D">
            <w:pPr>
              <w:spacing w:line="260" w:lineRule="exact"/>
              <w:ind w:firstLine="450"/>
              <w:rPr>
                <w:rFonts w:ascii="宋体" w:hAnsi="宋体"/>
                <w:szCs w:val="21"/>
              </w:rPr>
            </w:pPr>
            <w:r>
              <w:rPr>
                <w:rFonts w:ascii="宋体" w:hAnsi="宋体"/>
                <w:szCs w:val="21"/>
              </w:rPr>
              <w:t xml:space="preserve">（1）限位器；            </w:t>
            </w:r>
          </w:p>
          <w:p w:rsidR="00E15096" w:rsidRDefault="0019481D">
            <w:pPr>
              <w:spacing w:line="260" w:lineRule="exact"/>
              <w:ind w:firstLine="450"/>
              <w:rPr>
                <w:rFonts w:ascii="宋体" w:hAnsi="宋体"/>
                <w:szCs w:val="21"/>
              </w:rPr>
            </w:pPr>
            <w:r>
              <w:rPr>
                <w:rFonts w:ascii="宋体" w:hAnsi="宋体"/>
                <w:szCs w:val="21"/>
              </w:rPr>
              <w:t xml:space="preserve">（2）缓冲器；            </w:t>
            </w:r>
          </w:p>
          <w:p w:rsidR="00E15096" w:rsidRDefault="0019481D">
            <w:pPr>
              <w:spacing w:line="260" w:lineRule="exact"/>
              <w:ind w:firstLine="450"/>
              <w:rPr>
                <w:rFonts w:ascii="宋体" w:hAnsi="宋体"/>
                <w:szCs w:val="21"/>
              </w:rPr>
            </w:pPr>
            <w:r>
              <w:rPr>
                <w:rFonts w:ascii="宋体" w:hAnsi="宋体"/>
                <w:szCs w:val="21"/>
              </w:rPr>
              <w:t xml:space="preserve">（3）防碰撞装置；        </w:t>
            </w:r>
          </w:p>
          <w:p w:rsidR="00E15096" w:rsidRDefault="0019481D">
            <w:pPr>
              <w:spacing w:line="260" w:lineRule="exact"/>
              <w:ind w:firstLine="450"/>
              <w:rPr>
                <w:rFonts w:ascii="宋体" w:hAnsi="宋体"/>
                <w:szCs w:val="21"/>
              </w:rPr>
            </w:pPr>
            <w:r>
              <w:rPr>
                <w:rFonts w:ascii="宋体" w:hAnsi="宋体"/>
                <w:szCs w:val="21"/>
              </w:rPr>
              <w:t xml:space="preserve">（4）超载限制器；        </w:t>
            </w:r>
          </w:p>
          <w:p w:rsidR="00E15096" w:rsidRDefault="0019481D">
            <w:pPr>
              <w:spacing w:line="260" w:lineRule="exact"/>
              <w:ind w:firstLine="450"/>
              <w:rPr>
                <w:rFonts w:ascii="宋体" w:hAnsi="宋体"/>
                <w:szCs w:val="21"/>
              </w:rPr>
            </w:pPr>
            <w:r>
              <w:rPr>
                <w:rFonts w:ascii="宋体" w:hAnsi="宋体"/>
                <w:szCs w:val="21"/>
              </w:rPr>
              <w:t xml:space="preserve">（5）连锁保护装置； </w:t>
            </w:r>
          </w:p>
          <w:p w:rsidR="00E15096" w:rsidRDefault="0019481D">
            <w:pPr>
              <w:spacing w:line="260" w:lineRule="exact"/>
              <w:ind w:firstLine="450"/>
              <w:rPr>
                <w:rFonts w:ascii="宋体" w:hAnsi="宋体"/>
                <w:szCs w:val="21"/>
              </w:rPr>
            </w:pPr>
            <w:r>
              <w:rPr>
                <w:rFonts w:ascii="宋体" w:hAnsi="宋体"/>
                <w:szCs w:val="21"/>
              </w:rPr>
              <w:t xml:space="preserve">（6）轨道端部止挡； </w:t>
            </w:r>
          </w:p>
          <w:p w:rsidR="00E15096" w:rsidRDefault="0019481D">
            <w:pPr>
              <w:spacing w:line="260" w:lineRule="exact"/>
              <w:ind w:firstLine="450"/>
              <w:rPr>
                <w:rFonts w:ascii="宋体" w:hAnsi="宋体"/>
                <w:szCs w:val="21"/>
              </w:rPr>
            </w:pPr>
            <w:r>
              <w:rPr>
                <w:rFonts w:ascii="宋体" w:hAnsi="宋体"/>
                <w:szCs w:val="21"/>
              </w:rPr>
              <w:t xml:space="preserve">（7）定位装置；     </w:t>
            </w:r>
          </w:p>
          <w:p w:rsidR="00E15096" w:rsidRDefault="0019481D">
            <w:pPr>
              <w:spacing w:line="260" w:lineRule="exact"/>
              <w:ind w:firstLine="450"/>
              <w:rPr>
                <w:rFonts w:ascii="宋体" w:hAnsi="宋体"/>
                <w:szCs w:val="21"/>
              </w:rPr>
            </w:pPr>
            <w:r>
              <w:rPr>
                <w:rFonts w:ascii="宋体" w:hAnsi="宋体"/>
                <w:szCs w:val="21"/>
              </w:rPr>
              <w:t xml:space="preserve">（8）其他：零位保护、安全钩、扫轨板、电气安全装置等；  </w:t>
            </w:r>
          </w:p>
          <w:p w:rsidR="00E15096" w:rsidRDefault="0019481D">
            <w:pPr>
              <w:spacing w:line="260" w:lineRule="exact"/>
              <w:ind w:firstLine="450"/>
              <w:rPr>
                <w:rFonts w:ascii="宋体" w:hAnsi="宋体"/>
                <w:szCs w:val="21"/>
              </w:rPr>
            </w:pPr>
            <w:r>
              <w:rPr>
                <w:rFonts w:ascii="宋体" w:hAnsi="宋体"/>
                <w:szCs w:val="21"/>
              </w:rPr>
              <w:t>（9）走台栏杆、防护罩、滑线防护板、防雨罩（露天）等防护装置；</w:t>
            </w:r>
          </w:p>
          <w:p w:rsidR="00E15096" w:rsidRDefault="0019481D">
            <w:pPr>
              <w:spacing w:line="260" w:lineRule="exact"/>
              <w:ind w:firstLine="450"/>
              <w:rPr>
                <w:rFonts w:ascii="宋体" w:hAnsi="宋体"/>
                <w:szCs w:val="21"/>
              </w:rPr>
            </w:pPr>
            <w:r>
              <w:rPr>
                <w:rFonts w:ascii="宋体" w:hAnsi="宋体"/>
                <w:szCs w:val="21"/>
              </w:rPr>
              <w:t>（10）大型起重机械安全监控管理系统、安全信息提示和报警装置；</w:t>
            </w:r>
          </w:p>
          <w:p w:rsidR="00E15096" w:rsidRDefault="0019481D">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E15096" w:rsidRDefault="00E15096">
            <w:pPr>
              <w:spacing w:line="240" w:lineRule="exact"/>
              <w:jc w:val="center"/>
              <w:rPr>
                <w:rFonts w:ascii="宋体" w:hAnsi="宋体"/>
                <w:i/>
                <w:color w:val="FF0000"/>
                <w:sz w:val="24"/>
              </w:rPr>
            </w:pPr>
          </w:p>
        </w:tc>
        <w:tc>
          <w:tcPr>
            <w:tcW w:w="1249" w:type="dxa"/>
            <w:vAlign w:val="center"/>
          </w:tcPr>
          <w:p w:rsidR="00E15096" w:rsidRDefault="0076265D">
            <w:pPr>
              <w:spacing w:line="240" w:lineRule="exact"/>
              <w:jc w:val="center"/>
              <w:rPr>
                <w:rFonts w:ascii="宋体" w:hAnsi="宋体"/>
                <w:szCs w:val="21"/>
              </w:rPr>
            </w:pPr>
            <w:r>
              <w:rPr>
                <w:rFonts w:ascii="宋体" w:hAnsi="宋体"/>
                <w:szCs w:val="21"/>
              </w:rPr>
              <w:t>8</w:t>
            </w: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E15096" w:rsidRDefault="006C5590">
            <w:pPr>
              <w:spacing w:line="240" w:lineRule="exact"/>
              <w:ind w:firstLineChars="250" w:firstLine="600"/>
              <w:rPr>
                <w:rFonts w:ascii="宋体" w:hAnsi="宋体"/>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6</w:t>
            </w:r>
          </w:p>
        </w:tc>
        <w:tc>
          <w:tcPr>
            <w:tcW w:w="3232" w:type="dxa"/>
          </w:tcPr>
          <w:p w:rsidR="00E15096" w:rsidRDefault="0019481D">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10</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6</w:t>
            </w:r>
          </w:p>
        </w:tc>
      </w:tr>
      <w:tr w:rsidR="00E15096" w:rsidTr="00984C76">
        <w:trPr>
          <w:trHeight w:val="8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E15096" w:rsidRDefault="0019481D">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E15096" w:rsidRDefault="0019481D">
            <w:pPr>
              <w:tabs>
                <w:tab w:val="left" w:pos="452"/>
                <w:tab w:val="center" w:pos="792"/>
              </w:tabs>
              <w:spacing w:line="240" w:lineRule="exact"/>
              <w:jc w:val="center"/>
              <w:rPr>
                <w:rFonts w:ascii="宋体" w:hAnsi="宋体"/>
                <w:i/>
                <w:szCs w:val="21"/>
              </w:rPr>
            </w:pPr>
            <w:r>
              <w:rPr>
                <w:rFonts w:ascii="宋体" w:hAnsi="宋体"/>
                <w:i/>
                <w:szCs w:val="21"/>
              </w:rPr>
              <w:t>2</w:t>
            </w:r>
          </w:p>
        </w:tc>
      </w:tr>
      <w:tr w:rsidR="00E15096" w:rsidTr="00984C76">
        <w:trPr>
          <w:trHeight w:val="54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6.2 设备设施运行管理</w:t>
            </w:r>
          </w:p>
          <w:p w:rsidR="00E15096" w:rsidRDefault="0019481D">
            <w:pPr>
              <w:spacing w:line="240" w:lineRule="exact"/>
              <w:rPr>
                <w:rFonts w:ascii="宋体" w:hAnsi="宋体"/>
                <w:szCs w:val="21"/>
              </w:rPr>
            </w:pPr>
            <w:r>
              <w:rPr>
                <w:rFonts w:ascii="宋体" w:hAnsi="宋体"/>
                <w:szCs w:val="21"/>
              </w:rPr>
              <w:t xml:space="preserve">　</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color w:val="0070C0"/>
                <w:szCs w:val="21"/>
              </w:rPr>
            </w:pPr>
            <w:r>
              <w:rPr>
                <w:rFonts w:ascii="宋体" w:hAnsi="宋体" w:hint="eastAsia"/>
                <w:color w:val="0070C0"/>
                <w:szCs w:val="21"/>
              </w:rPr>
              <w:t>2</w:t>
            </w:r>
          </w:p>
        </w:tc>
      </w:tr>
      <w:tr w:rsidR="00E15096" w:rsidTr="00984C76">
        <w:trPr>
          <w:trHeight w:val="5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E15096" w:rsidRDefault="0019481D">
            <w:pPr>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E15096" w:rsidRDefault="0019481D">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E15096" w:rsidRDefault="0019481D">
            <w:pPr>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E15096" w:rsidRDefault="0019481D">
            <w:pPr>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E15096" w:rsidRDefault="00E15096" w:rsidP="00946124">
            <w:pPr>
              <w:spacing w:line="240" w:lineRule="exact"/>
              <w:ind w:firstLineChars="250" w:firstLine="525"/>
              <w:rPr>
                <w:rFonts w:ascii="宋体" w:hAnsi="宋体"/>
                <w:i/>
                <w:szCs w:val="21"/>
              </w:rPr>
            </w:pPr>
          </w:p>
        </w:tc>
        <w:tc>
          <w:tcPr>
            <w:tcW w:w="1249" w:type="dxa"/>
            <w:vAlign w:val="center"/>
          </w:tcPr>
          <w:p w:rsidR="00E15096" w:rsidRDefault="00E67CA6">
            <w:pPr>
              <w:spacing w:line="240" w:lineRule="exact"/>
              <w:jc w:val="center"/>
              <w:rPr>
                <w:rFonts w:ascii="宋体" w:hAnsi="宋体"/>
                <w:i/>
                <w:szCs w:val="21"/>
              </w:rPr>
            </w:pPr>
            <w:r>
              <w:rPr>
                <w:rFonts w:ascii="宋体" w:hAnsi="宋体" w:hint="eastAsia"/>
                <w:i/>
                <w:szCs w:val="21"/>
              </w:rPr>
              <w:t>2</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E15096" w:rsidRDefault="00E15096" w:rsidP="00C50EE7">
            <w:pPr>
              <w:spacing w:line="240" w:lineRule="exact"/>
              <w:jc w:val="center"/>
              <w:rPr>
                <w:rFonts w:ascii="宋体" w:hAnsi="宋体"/>
                <w:i/>
                <w:iCs/>
                <w:szCs w:val="21"/>
              </w:rPr>
            </w:pPr>
          </w:p>
        </w:tc>
        <w:tc>
          <w:tcPr>
            <w:tcW w:w="1249" w:type="dxa"/>
            <w:vAlign w:val="center"/>
          </w:tcPr>
          <w:p w:rsidR="00E15096" w:rsidRDefault="00E67CA6">
            <w:pPr>
              <w:spacing w:line="240" w:lineRule="exact"/>
              <w:jc w:val="center"/>
              <w:rPr>
                <w:rFonts w:ascii="宋体" w:hAnsi="宋体"/>
                <w:i/>
                <w:iCs/>
                <w:szCs w:val="21"/>
              </w:rPr>
            </w:pPr>
            <w:r>
              <w:rPr>
                <w:rFonts w:ascii="宋体" w:hAnsi="宋体" w:hint="eastAsia"/>
                <w:i/>
                <w:iCs/>
                <w:szCs w:val="21"/>
              </w:rPr>
              <w:t>3</w:t>
            </w:r>
          </w:p>
        </w:tc>
      </w:tr>
      <w:tr w:rsidR="00E15096" w:rsidTr="00984C76">
        <w:trPr>
          <w:trHeight w:val="6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E15096" w:rsidRDefault="00E15096" w:rsidP="00A44B83">
            <w:pPr>
              <w:spacing w:line="240" w:lineRule="exact"/>
              <w:ind w:firstLineChars="250" w:firstLine="525"/>
              <w:rPr>
                <w:rFonts w:ascii="宋体" w:hAnsi="宋体"/>
                <w:i/>
                <w:szCs w:val="21"/>
              </w:rPr>
            </w:pPr>
          </w:p>
        </w:tc>
        <w:tc>
          <w:tcPr>
            <w:tcW w:w="1249" w:type="dxa"/>
            <w:vAlign w:val="center"/>
          </w:tcPr>
          <w:p w:rsidR="00E15096" w:rsidRDefault="00E67CA6">
            <w:pPr>
              <w:spacing w:line="240" w:lineRule="exact"/>
              <w:jc w:val="center"/>
              <w:rPr>
                <w:rFonts w:ascii="宋体" w:hAnsi="宋体"/>
                <w:i/>
                <w:szCs w:val="21"/>
              </w:rPr>
            </w:pPr>
            <w:r>
              <w:rPr>
                <w:rFonts w:ascii="宋体" w:hAnsi="宋体" w:hint="eastAsia"/>
                <w:i/>
                <w:szCs w:val="21"/>
              </w:rPr>
              <w:t>3</w:t>
            </w:r>
          </w:p>
        </w:tc>
      </w:tr>
      <w:tr w:rsidR="00E15096" w:rsidTr="00984C76">
        <w:trPr>
          <w:trHeight w:val="60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4</w:t>
            </w:r>
          </w:p>
        </w:tc>
        <w:tc>
          <w:tcPr>
            <w:tcW w:w="3232" w:type="dxa"/>
          </w:tcPr>
          <w:p w:rsidR="00E15096" w:rsidRDefault="0019481D">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E15096" w:rsidRDefault="0019481D">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5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6</w:t>
            </w:r>
          </w:p>
        </w:tc>
        <w:tc>
          <w:tcPr>
            <w:tcW w:w="3232" w:type="dxa"/>
          </w:tcPr>
          <w:p w:rsidR="00E15096" w:rsidRDefault="0019481D">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w:t>
            </w:r>
            <w:r>
              <w:rPr>
                <w:rFonts w:ascii="宋体" w:hAnsi="宋体" w:hint="eastAsia"/>
                <w:szCs w:val="21"/>
              </w:rPr>
              <w:lastRenderedPageBreak/>
              <w:t>泄漏，保温层破损，管道构架不牢固的，每处扣2分；辅机设备不符合机械安全要求的，每处扣2分。</w:t>
            </w:r>
          </w:p>
        </w:tc>
        <w:tc>
          <w:tcPr>
            <w:tcW w:w="1692" w:type="dxa"/>
            <w:vAlign w:val="center"/>
          </w:tcPr>
          <w:p w:rsidR="00E15096" w:rsidRDefault="00E15096">
            <w:pPr>
              <w:spacing w:line="240" w:lineRule="exact"/>
              <w:ind w:firstLineChars="250" w:firstLine="525"/>
              <w:rPr>
                <w:rFonts w:ascii="宋体" w:hAnsi="宋体"/>
                <w:i/>
                <w:szCs w:val="21"/>
              </w:rPr>
            </w:pPr>
          </w:p>
        </w:tc>
        <w:tc>
          <w:tcPr>
            <w:tcW w:w="1249" w:type="dxa"/>
            <w:vAlign w:val="center"/>
          </w:tcPr>
          <w:p w:rsidR="00E15096" w:rsidRDefault="00E67CA6">
            <w:pPr>
              <w:spacing w:line="240" w:lineRule="exact"/>
              <w:ind w:firstLineChars="200" w:firstLine="420"/>
              <w:jc w:val="center"/>
              <w:rPr>
                <w:rFonts w:ascii="宋体" w:hAnsi="宋体"/>
                <w:i/>
                <w:szCs w:val="21"/>
              </w:rPr>
            </w:pPr>
            <w:r>
              <w:rPr>
                <w:rFonts w:ascii="宋体" w:hAnsi="宋体" w:hint="eastAsia"/>
                <w:i/>
                <w:szCs w:val="21"/>
              </w:rPr>
              <w:t>4</w:t>
            </w:r>
          </w:p>
        </w:tc>
      </w:tr>
      <w:tr w:rsidR="00E15096" w:rsidTr="00984C76">
        <w:trPr>
          <w:trHeight w:val="20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E15096" w:rsidRDefault="001A750F">
            <w:pPr>
              <w:spacing w:line="240" w:lineRule="exact"/>
              <w:rPr>
                <w:rFonts w:ascii="宋体" w:hAnsi="宋体"/>
                <w:i/>
                <w:szCs w:val="21"/>
              </w:rPr>
            </w:pPr>
            <w:r>
              <w:rPr>
                <w:rFonts w:ascii="宋体" w:hAnsi="宋体"/>
                <w:i/>
                <w:iCs/>
                <w:color w:val="FF0000"/>
                <w:sz w:val="24"/>
              </w:rPr>
              <w:t>气瓶存放位置</w:t>
            </w:r>
            <w:r>
              <w:rPr>
                <w:rFonts w:ascii="宋体" w:hAnsi="宋体" w:hint="eastAsia"/>
                <w:i/>
                <w:iCs/>
                <w:color w:val="FF0000"/>
                <w:sz w:val="24"/>
              </w:rPr>
              <w:t>不符合要求</w:t>
            </w:r>
          </w:p>
        </w:tc>
        <w:tc>
          <w:tcPr>
            <w:tcW w:w="1249" w:type="dxa"/>
            <w:vAlign w:val="center"/>
          </w:tcPr>
          <w:p w:rsidR="00E15096" w:rsidRDefault="001D6E70">
            <w:pPr>
              <w:spacing w:line="240" w:lineRule="exact"/>
              <w:ind w:firstLineChars="250" w:firstLine="600"/>
              <w:rPr>
                <w:rFonts w:ascii="宋体" w:hAnsi="宋体"/>
                <w:i/>
                <w:szCs w:val="21"/>
              </w:rPr>
            </w:pPr>
            <w:r>
              <w:rPr>
                <w:rFonts w:ascii="宋体" w:hAnsi="宋体" w:hint="eastAsia"/>
                <w:i/>
                <w:color w:val="FF0000"/>
                <w:sz w:val="24"/>
              </w:rPr>
              <w:t>2</w:t>
            </w:r>
          </w:p>
        </w:tc>
      </w:tr>
      <w:tr w:rsidR="00E15096" w:rsidTr="00984C76">
        <w:trPr>
          <w:trHeight w:val="10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E15096" w:rsidRDefault="00E15096">
            <w:pPr>
              <w:spacing w:line="240" w:lineRule="exact"/>
              <w:ind w:firstLineChars="250" w:firstLine="525"/>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w:t>
            </w:r>
            <w:r>
              <w:rPr>
                <w:rFonts w:ascii="宋体" w:hAnsi="宋体"/>
                <w:szCs w:val="21"/>
              </w:rPr>
              <w:lastRenderedPageBreak/>
              <w:t>线路相序、相色正确、标志齐全、清晰；线路排列整齐、无影响线路安全的障碍物。</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w:t>
            </w:r>
            <w:r>
              <w:rPr>
                <w:rFonts w:ascii="宋体" w:hAnsi="宋体"/>
                <w:szCs w:val="21"/>
              </w:rPr>
              <w:lastRenderedPageBreak/>
              <w:t>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lastRenderedPageBreak/>
              <w:t>无定期进行电缆线路的预防性实验记录</w:t>
            </w:r>
          </w:p>
        </w:tc>
        <w:tc>
          <w:tcPr>
            <w:tcW w:w="1249" w:type="dxa"/>
            <w:vAlign w:val="center"/>
          </w:tcPr>
          <w:p w:rsidR="00E15096" w:rsidRDefault="0019481D">
            <w:pPr>
              <w:spacing w:line="240" w:lineRule="exact"/>
              <w:ind w:firstLineChars="200" w:firstLine="420"/>
              <w:rPr>
                <w:rFonts w:ascii="宋体" w:hAnsi="宋体"/>
                <w:i/>
                <w:iCs/>
                <w:szCs w:val="21"/>
              </w:rPr>
            </w:pPr>
            <w:r>
              <w:rPr>
                <w:rFonts w:ascii="宋体" w:hAnsi="宋体" w:hint="eastAsia"/>
                <w:i/>
                <w:iCs/>
                <w:szCs w:val="21"/>
              </w:rPr>
              <w:t>0</w:t>
            </w:r>
          </w:p>
        </w:tc>
      </w:tr>
      <w:tr w:rsidR="00E15096" w:rsidTr="00984C76">
        <w:trPr>
          <w:trHeight w:val="20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9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249" w:type="dxa"/>
            <w:vAlign w:val="center"/>
          </w:tcPr>
          <w:p w:rsidR="00E15096" w:rsidRDefault="00E15096">
            <w:pPr>
              <w:spacing w:line="240" w:lineRule="exact"/>
              <w:ind w:firstLineChars="247" w:firstLine="519"/>
              <w:rPr>
                <w:rFonts w:ascii="宋体" w:hAnsi="宋体"/>
                <w:szCs w:val="21"/>
              </w:rPr>
            </w:pPr>
          </w:p>
        </w:tc>
      </w:tr>
      <w:tr w:rsidR="00E15096" w:rsidTr="00984C76">
        <w:trPr>
          <w:trHeight w:val="21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color w:val="FF0000"/>
                <w:szCs w:val="21"/>
              </w:rPr>
            </w:pPr>
            <w:r>
              <w:rPr>
                <w:rFonts w:ascii="宋体" w:hAnsi="宋体" w:hint="eastAsia"/>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9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E15096">
            <w:pPr>
              <w:spacing w:line="240" w:lineRule="exact"/>
              <w:rPr>
                <w:rFonts w:ascii="宋体" w:hAnsi="宋体"/>
                <w:szCs w:val="21"/>
              </w:rPr>
            </w:pPr>
          </w:p>
        </w:tc>
        <w:tc>
          <w:tcPr>
            <w:tcW w:w="1692" w:type="dxa"/>
            <w:vAlign w:val="center"/>
          </w:tcPr>
          <w:p w:rsidR="00E15096" w:rsidRDefault="00CC6667" w:rsidP="007F4A07">
            <w:pPr>
              <w:spacing w:line="240" w:lineRule="exact"/>
              <w:jc w:val="center"/>
              <w:rPr>
                <w:rFonts w:ascii="宋体" w:hAnsi="宋体"/>
                <w:szCs w:val="21"/>
              </w:rPr>
            </w:pPr>
            <w:r>
              <w:rPr>
                <w:rFonts w:ascii="宋体" w:hAnsi="宋体" w:hint="eastAsia"/>
                <w:color w:val="FF0000"/>
                <w:szCs w:val="21"/>
              </w:rPr>
              <w:t>缺项</w:t>
            </w:r>
          </w:p>
        </w:tc>
        <w:tc>
          <w:tcPr>
            <w:tcW w:w="1249" w:type="dxa"/>
            <w:vAlign w:val="center"/>
          </w:tcPr>
          <w:p w:rsidR="00E15096" w:rsidRDefault="00E15096">
            <w:pPr>
              <w:spacing w:line="240" w:lineRule="exact"/>
              <w:ind w:firstLineChars="199" w:firstLine="418"/>
              <w:rPr>
                <w:rFonts w:ascii="宋体" w:hAnsi="宋体"/>
                <w:szCs w:val="21"/>
              </w:rPr>
            </w:pPr>
          </w:p>
        </w:tc>
      </w:tr>
      <w:tr w:rsidR="00E15096" w:rsidTr="00984C76">
        <w:trPr>
          <w:trHeight w:val="32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spacing w:line="240" w:lineRule="exact"/>
              <w:rPr>
                <w:rFonts w:ascii="宋体" w:hAnsi="宋体"/>
                <w:szCs w:val="21"/>
              </w:rPr>
            </w:pP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2</w:t>
            </w:r>
          </w:p>
        </w:tc>
        <w:tc>
          <w:tcPr>
            <w:tcW w:w="3232" w:type="dxa"/>
          </w:tcPr>
          <w:p w:rsidR="00E15096" w:rsidRDefault="0019481D">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70C0"/>
                <w:szCs w:val="21"/>
              </w:rPr>
              <w:t>4</w:t>
            </w: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E15096" w:rsidRDefault="0019481D">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E15096" w:rsidRDefault="0019481D">
            <w:pPr>
              <w:spacing w:line="260" w:lineRule="exact"/>
              <w:ind w:firstLine="450"/>
              <w:rPr>
                <w:rFonts w:ascii="宋体" w:hAnsi="宋体"/>
                <w:szCs w:val="21"/>
              </w:rPr>
            </w:pPr>
            <w:r>
              <w:rPr>
                <w:rFonts w:ascii="宋体" w:hAnsi="宋体"/>
                <w:szCs w:val="21"/>
              </w:rPr>
              <w:t>（2）旋转的键、销、楔等突出大于3毫米的部位；</w:t>
            </w:r>
          </w:p>
          <w:p w:rsidR="00E15096" w:rsidRDefault="0019481D">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E15096" w:rsidRDefault="0019481D">
            <w:pPr>
              <w:spacing w:line="260" w:lineRule="exact"/>
              <w:ind w:firstLine="450"/>
              <w:rPr>
                <w:rFonts w:ascii="宋体" w:hAnsi="宋体"/>
                <w:szCs w:val="21"/>
              </w:rPr>
            </w:pPr>
            <w:r>
              <w:rPr>
                <w:rFonts w:ascii="宋体" w:hAnsi="宋体"/>
                <w:szCs w:val="21"/>
              </w:rPr>
              <w:t>（4）产生射线或弧光的部位；</w:t>
            </w:r>
          </w:p>
          <w:p w:rsidR="00E15096" w:rsidRDefault="0019481D">
            <w:pPr>
              <w:spacing w:line="260" w:lineRule="exact"/>
              <w:ind w:firstLine="450"/>
              <w:rPr>
                <w:rFonts w:ascii="宋体" w:hAnsi="宋体"/>
                <w:szCs w:val="21"/>
              </w:rPr>
            </w:pPr>
            <w:r>
              <w:rPr>
                <w:rFonts w:ascii="宋体" w:hAnsi="宋体"/>
                <w:szCs w:val="21"/>
              </w:rPr>
              <w:t>（5）伸入通道的超长工件；</w:t>
            </w:r>
          </w:p>
          <w:p w:rsidR="00E15096" w:rsidRDefault="0019481D">
            <w:pPr>
              <w:spacing w:line="260" w:lineRule="exact"/>
              <w:ind w:firstLine="450"/>
              <w:rPr>
                <w:rFonts w:ascii="宋体" w:hAnsi="宋体"/>
                <w:szCs w:val="21"/>
              </w:rPr>
            </w:pPr>
            <w:r>
              <w:rPr>
                <w:rFonts w:ascii="宋体" w:hAnsi="宋体"/>
                <w:szCs w:val="21"/>
              </w:rPr>
              <w:t>（6）超长设备后端300毫米以上的工件；</w:t>
            </w:r>
          </w:p>
          <w:p w:rsidR="00E15096" w:rsidRDefault="0019481D">
            <w:pPr>
              <w:spacing w:line="260" w:lineRule="exact"/>
              <w:ind w:firstLine="450"/>
              <w:rPr>
                <w:rFonts w:ascii="宋体" w:hAnsi="宋体"/>
                <w:szCs w:val="21"/>
              </w:rPr>
            </w:pPr>
            <w:r>
              <w:rPr>
                <w:rFonts w:ascii="宋体" w:hAnsi="宋体"/>
                <w:szCs w:val="21"/>
              </w:rPr>
              <w:t>（7）容易伤人的设备往复运动部位；</w:t>
            </w:r>
          </w:p>
          <w:p w:rsidR="00E15096" w:rsidRDefault="0019481D">
            <w:pPr>
              <w:spacing w:line="260" w:lineRule="exact"/>
              <w:ind w:firstLine="450"/>
              <w:rPr>
                <w:rFonts w:ascii="宋体" w:hAnsi="宋体"/>
                <w:szCs w:val="21"/>
              </w:rPr>
            </w:pPr>
            <w:r>
              <w:rPr>
                <w:rFonts w:ascii="宋体" w:hAnsi="宋体"/>
                <w:szCs w:val="21"/>
              </w:rPr>
              <w:t>（8）悬挂输送装置跨越通道的下部；</w:t>
            </w:r>
          </w:p>
          <w:p w:rsidR="00E15096" w:rsidRDefault="0019481D">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部分传动部位未设置防护罩</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33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E15096" w:rsidRDefault="0019481D">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color w:val="FF0000"/>
                <w:sz w:val="24"/>
              </w:rPr>
            </w:pPr>
          </w:p>
        </w:tc>
      </w:tr>
      <w:tr w:rsidR="00E15096" w:rsidTr="00984C76">
        <w:trPr>
          <w:trHeight w:val="334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扣1分；无安全警示标志和油品的名称、特性、数量、灭火方法</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ind w:firstLineChars="196" w:firstLine="412"/>
              <w:rPr>
                <w:rFonts w:ascii="宋体" w:hAnsi="宋体"/>
                <w:szCs w:val="21"/>
              </w:rPr>
            </w:pPr>
          </w:p>
        </w:tc>
      </w:tr>
      <w:tr w:rsidR="00E15096" w:rsidTr="00984C76">
        <w:trPr>
          <w:trHeight w:val="12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16</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16</w:t>
            </w: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E15096" w:rsidRDefault="0019481D">
            <w:pPr>
              <w:spacing w:line="240" w:lineRule="exact"/>
              <w:ind w:firstLineChars="200" w:firstLine="480"/>
              <w:rPr>
                <w:rFonts w:ascii="宋体" w:hAnsi="宋体"/>
                <w:i/>
                <w:iCs/>
                <w:sz w:val="24"/>
              </w:rPr>
            </w:pPr>
            <w:r>
              <w:rPr>
                <w:rFonts w:ascii="宋体" w:hAnsi="宋体" w:hint="eastAsia"/>
                <w:i/>
                <w:iCs/>
                <w:sz w:val="24"/>
              </w:rPr>
              <w:t>2</w:t>
            </w:r>
          </w:p>
        </w:tc>
      </w:tr>
      <w:tr w:rsidR="00E15096" w:rsidTr="00984C76">
        <w:trPr>
          <w:trHeight w:val="280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0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E15096" w:rsidRDefault="0019481D">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0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6.3 设备设施到货验收和报废拆除</w:t>
            </w: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E15096" w:rsidRDefault="0019481D">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ind w:firstLineChars="194" w:firstLine="466"/>
              <w:rPr>
                <w:rFonts w:ascii="宋体" w:hAnsi="宋体"/>
                <w:sz w:val="24"/>
              </w:rPr>
            </w:pPr>
            <w:r>
              <w:rPr>
                <w:rFonts w:ascii="宋体" w:hAnsi="宋体" w:hint="eastAsia"/>
                <w:sz w:val="24"/>
              </w:rPr>
              <w:t>6</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E15096" w:rsidRDefault="0019481D">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E15096" w:rsidRDefault="009A1A06">
            <w:pPr>
              <w:spacing w:line="240" w:lineRule="exact"/>
              <w:rPr>
                <w:rFonts w:ascii="宋体" w:hAnsi="宋体" w:hint="eastAsia"/>
                <w:i/>
                <w:color w:val="FF0000"/>
                <w:sz w:val="24"/>
              </w:rPr>
            </w:pPr>
            <w:r>
              <w:rPr>
                <w:rFonts w:ascii="宋体" w:hAnsi="宋体" w:hint="eastAsia"/>
                <w:i/>
                <w:color w:val="FF0000"/>
                <w:sz w:val="24"/>
              </w:rPr>
              <w:t>内容操作性差</w:t>
            </w:r>
          </w:p>
        </w:tc>
        <w:tc>
          <w:tcPr>
            <w:tcW w:w="1249" w:type="dxa"/>
            <w:vAlign w:val="center"/>
          </w:tcPr>
          <w:p w:rsidR="00E15096" w:rsidRDefault="00A0701B">
            <w:pPr>
              <w:ind w:firstLineChars="194" w:firstLine="466"/>
              <w:rPr>
                <w:rFonts w:ascii="宋体" w:hAnsi="宋体"/>
                <w:i/>
                <w:color w:val="FF0000"/>
                <w:sz w:val="24"/>
              </w:rPr>
            </w:pPr>
            <w:r>
              <w:rPr>
                <w:rFonts w:ascii="宋体" w:hAnsi="宋体"/>
                <w:sz w:val="24"/>
              </w:rPr>
              <w:t>2</w:t>
            </w:r>
          </w:p>
        </w:tc>
      </w:tr>
      <w:tr w:rsidR="00E15096" w:rsidTr="00984C76">
        <w:trPr>
          <w:trHeight w:val="7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E15096" w:rsidRDefault="0019481D">
            <w:pPr>
              <w:ind w:firstLineChars="194" w:firstLine="407"/>
              <w:rPr>
                <w:rFonts w:ascii="宋体" w:hAnsi="宋体"/>
                <w:i/>
                <w:szCs w:val="21"/>
              </w:rPr>
            </w:pPr>
            <w:r>
              <w:rPr>
                <w:rFonts w:ascii="宋体" w:hAnsi="宋体" w:hint="eastAsia"/>
                <w:i/>
                <w:szCs w:val="21"/>
              </w:rPr>
              <w:t>4</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E15096" w:rsidRDefault="0019481D">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0</w:t>
            </w:r>
          </w:p>
        </w:tc>
      </w:tr>
      <w:tr w:rsidR="00E15096" w:rsidTr="00984C76">
        <w:trPr>
          <w:trHeight w:hRule="exact" w:val="390"/>
        </w:trPr>
        <w:tc>
          <w:tcPr>
            <w:tcW w:w="821" w:type="dxa"/>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721" w:type="dxa"/>
          </w:tcPr>
          <w:p w:rsidR="00E15096" w:rsidRDefault="0019481D">
            <w:pPr>
              <w:spacing w:line="240" w:lineRule="exact"/>
              <w:rPr>
                <w:rFonts w:ascii="宋体" w:hAnsi="宋体"/>
                <w:szCs w:val="21"/>
              </w:rPr>
            </w:pPr>
            <w:r>
              <w:rPr>
                <w:rFonts w:ascii="宋体" w:hAnsi="宋体"/>
                <w:szCs w:val="21"/>
              </w:rPr>
              <w:t xml:space="preserve">　</w:t>
            </w:r>
          </w:p>
        </w:tc>
        <w:tc>
          <w:tcPr>
            <w:tcW w:w="2659" w:type="dxa"/>
          </w:tcPr>
          <w:p w:rsidR="00E15096" w:rsidRDefault="0019481D">
            <w:pPr>
              <w:spacing w:line="240" w:lineRule="exact"/>
              <w:rPr>
                <w:rFonts w:ascii="宋体" w:hAnsi="宋体"/>
                <w:szCs w:val="21"/>
              </w:rPr>
            </w:pPr>
            <w:r>
              <w:rPr>
                <w:rFonts w:ascii="宋体" w:hAnsi="宋体"/>
                <w:szCs w:val="21"/>
              </w:rPr>
              <w:t xml:space="preserve">　</w:t>
            </w:r>
          </w:p>
        </w:tc>
        <w:tc>
          <w:tcPr>
            <w:tcW w:w="3714" w:type="dxa"/>
          </w:tcPr>
          <w:p w:rsidR="00E15096" w:rsidRDefault="0019481D">
            <w:pPr>
              <w:spacing w:line="240" w:lineRule="exact"/>
              <w:rPr>
                <w:rFonts w:ascii="宋体" w:hAnsi="宋体"/>
                <w:szCs w:val="21"/>
              </w:rPr>
            </w:pPr>
            <w:r>
              <w:rPr>
                <w:rFonts w:ascii="宋体" w:hAnsi="宋体"/>
                <w:szCs w:val="21"/>
              </w:rPr>
              <w:t xml:space="preserve">　</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E15096" w:rsidRDefault="0019481D" w:rsidP="00203191">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203191">
              <w:rPr>
                <w:rFonts w:ascii="宋体" w:hAnsi="宋体"/>
                <w:b/>
                <w:szCs w:val="21"/>
              </w:rPr>
              <w:t>57</w:t>
            </w:r>
            <w:r>
              <w:rPr>
                <w:rFonts w:ascii="宋体" w:hAnsi="宋体" w:hint="eastAsia"/>
                <w:b/>
                <w:szCs w:val="21"/>
              </w:rPr>
              <w:t xml:space="preserve">分                       </w:t>
            </w:r>
          </w:p>
        </w:tc>
        <w:tc>
          <w:tcPr>
            <w:tcW w:w="1249" w:type="dxa"/>
            <w:vAlign w:val="center"/>
          </w:tcPr>
          <w:p w:rsidR="00E15096" w:rsidRDefault="007A6FF9">
            <w:pPr>
              <w:spacing w:line="240" w:lineRule="exact"/>
              <w:jc w:val="center"/>
              <w:rPr>
                <w:rFonts w:ascii="宋体" w:hAnsi="宋体"/>
                <w:b/>
                <w:szCs w:val="21"/>
              </w:rPr>
            </w:pPr>
            <w:r>
              <w:rPr>
                <w:rFonts w:ascii="宋体" w:hAnsi="宋体"/>
                <w:b/>
                <w:szCs w:val="21"/>
              </w:rPr>
              <w:t>15</w:t>
            </w:r>
            <w:r w:rsidR="00FA1B04">
              <w:rPr>
                <w:rFonts w:ascii="宋体" w:hAnsi="宋体"/>
                <w:b/>
                <w:szCs w:val="21"/>
              </w:rPr>
              <w:t>0</w:t>
            </w:r>
          </w:p>
        </w:tc>
      </w:tr>
      <w:tr w:rsidR="00E15096" w:rsidTr="00984C76">
        <w:trPr>
          <w:trHeight w:val="956"/>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七、作业安全</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4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E15096" w:rsidTr="00984C76">
        <w:trPr>
          <w:trHeight w:val="9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54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0000" w:themeColor="text1"/>
                <w:szCs w:val="21"/>
              </w:rPr>
              <w:t>4</w:t>
            </w:r>
          </w:p>
        </w:tc>
      </w:tr>
      <w:tr w:rsidR="00E15096" w:rsidTr="00984C76">
        <w:trPr>
          <w:trHeight w:val="2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w:t>
            </w:r>
            <w:r>
              <w:rPr>
                <w:rFonts w:ascii="宋体" w:hAnsi="宋体" w:hint="eastAsia"/>
                <w:szCs w:val="21"/>
              </w:rPr>
              <w:lastRenderedPageBreak/>
              <w:t>遵守和安全措施的落实。</w:t>
            </w:r>
            <w:r>
              <w:rPr>
                <w:rFonts w:ascii="宋体" w:hAnsi="宋体" w:hint="eastAsia"/>
                <w:szCs w:val="21"/>
              </w:rPr>
              <w:cr/>
            </w:r>
            <w:r>
              <w:rPr>
                <w:rFonts w:ascii="宋体" w:hAnsi="宋体"/>
                <w:szCs w:val="21"/>
              </w:rPr>
              <w:t xml:space="preserve"> </w:t>
            </w:r>
          </w:p>
        </w:tc>
        <w:tc>
          <w:tcPr>
            <w:tcW w:w="3714" w:type="dxa"/>
          </w:tcPr>
          <w:p w:rsidR="00E15096" w:rsidRDefault="0019481D">
            <w:pPr>
              <w:spacing w:line="240" w:lineRule="exact"/>
              <w:ind w:firstLine="435"/>
              <w:rPr>
                <w:rFonts w:ascii="宋体" w:hAnsi="宋体"/>
                <w:szCs w:val="21"/>
              </w:rPr>
            </w:pPr>
            <w:r>
              <w:rPr>
                <w:rFonts w:ascii="宋体" w:hAnsi="宋体"/>
                <w:szCs w:val="21"/>
              </w:rPr>
              <w:lastRenderedPageBreak/>
              <w:t>建立至少包括下列危险作业的安全管理制度，明确责任部门、人员、许可范围、审批程序、许可签发人员等：</w:t>
            </w:r>
          </w:p>
          <w:p w:rsidR="00E15096" w:rsidRDefault="0019481D">
            <w:pPr>
              <w:spacing w:line="240" w:lineRule="exact"/>
              <w:ind w:firstLine="435"/>
              <w:rPr>
                <w:rFonts w:ascii="宋体" w:hAnsi="宋体"/>
                <w:szCs w:val="21"/>
              </w:rPr>
            </w:pPr>
            <w:r>
              <w:rPr>
                <w:rFonts w:ascii="宋体" w:hAnsi="宋体"/>
                <w:szCs w:val="21"/>
              </w:rPr>
              <w:t>（1）危险区域动火作业；</w:t>
            </w:r>
          </w:p>
          <w:p w:rsidR="00E15096" w:rsidRDefault="0019481D">
            <w:pPr>
              <w:spacing w:line="240" w:lineRule="exact"/>
              <w:ind w:firstLine="435"/>
              <w:rPr>
                <w:rFonts w:ascii="宋体" w:hAnsi="宋体"/>
                <w:szCs w:val="21"/>
              </w:rPr>
            </w:pPr>
            <w:r>
              <w:rPr>
                <w:rFonts w:ascii="宋体" w:hAnsi="宋体"/>
                <w:szCs w:val="21"/>
              </w:rPr>
              <w:t>（2）进入受限空间作业；</w:t>
            </w:r>
          </w:p>
          <w:p w:rsidR="00E15096" w:rsidRDefault="0019481D">
            <w:pPr>
              <w:spacing w:line="240" w:lineRule="exact"/>
              <w:ind w:firstLine="435"/>
              <w:rPr>
                <w:rFonts w:ascii="宋体" w:hAnsi="宋体"/>
                <w:szCs w:val="21"/>
              </w:rPr>
            </w:pPr>
            <w:r>
              <w:rPr>
                <w:rFonts w:ascii="宋体" w:hAnsi="宋体"/>
                <w:szCs w:val="21"/>
              </w:rPr>
              <w:t>（3）能源介质作业；</w:t>
            </w:r>
          </w:p>
          <w:p w:rsidR="00E15096" w:rsidRDefault="0019481D">
            <w:pPr>
              <w:spacing w:line="240" w:lineRule="exact"/>
              <w:ind w:firstLine="435"/>
              <w:rPr>
                <w:rFonts w:ascii="宋体" w:hAnsi="宋体"/>
                <w:szCs w:val="21"/>
              </w:rPr>
            </w:pPr>
            <w:r>
              <w:rPr>
                <w:rFonts w:ascii="宋体" w:hAnsi="宋体"/>
                <w:szCs w:val="21"/>
              </w:rPr>
              <w:t>（4）高处作业；</w:t>
            </w:r>
          </w:p>
          <w:p w:rsidR="00E15096" w:rsidRDefault="0019481D">
            <w:pPr>
              <w:spacing w:line="240" w:lineRule="exact"/>
              <w:ind w:firstLine="435"/>
              <w:rPr>
                <w:rFonts w:ascii="宋体" w:hAnsi="宋体"/>
                <w:szCs w:val="21"/>
              </w:rPr>
            </w:pPr>
            <w:r>
              <w:rPr>
                <w:rFonts w:ascii="宋体" w:hAnsi="宋体"/>
                <w:szCs w:val="21"/>
              </w:rPr>
              <w:t>（5）大型吊装作业；</w:t>
            </w:r>
          </w:p>
          <w:p w:rsidR="00E15096" w:rsidRDefault="0019481D">
            <w:pPr>
              <w:spacing w:line="240" w:lineRule="exact"/>
              <w:ind w:firstLine="435"/>
              <w:rPr>
                <w:rFonts w:ascii="宋体" w:hAnsi="宋体"/>
                <w:szCs w:val="21"/>
              </w:rPr>
            </w:pPr>
            <w:r>
              <w:rPr>
                <w:rFonts w:ascii="宋体" w:hAnsi="宋体"/>
                <w:szCs w:val="21"/>
              </w:rPr>
              <w:t>（6）交叉作业；</w:t>
            </w:r>
          </w:p>
          <w:p w:rsidR="00E15096" w:rsidRDefault="0019481D">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4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6</w:t>
            </w:r>
          </w:p>
        </w:tc>
        <w:tc>
          <w:tcPr>
            <w:tcW w:w="3232" w:type="dxa"/>
          </w:tcPr>
          <w:p w:rsidR="00E15096" w:rsidRDefault="0019481D">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高处作业未按作业许可证中的要求进行作业</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E15096" w:rsidTr="00984C76">
        <w:trPr>
          <w:trHeight w:val="92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7.2 作业行为管理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E15096" w:rsidRDefault="0019481D">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E15096" w:rsidRDefault="0019481D">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E15096" w:rsidRDefault="0019481D">
            <w:pPr>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10</w:t>
            </w:r>
          </w:p>
        </w:tc>
        <w:tc>
          <w:tcPr>
            <w:tcW w:w="3232" w:type="dxa"/>
          </w:tcPr>
          <w:p w:rsidR="00E15096" w:rsidRDefault="0019481D">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w:t>
            </w:r>
            <w:r>
              <w:rPr>
                <w:rFonts w:ascii="宋体" w:hAnsi="宋体"/>
                <w:szCs w:val="21"/>
              </w:rPr>
              <w:lastRenderedPageBreak/>
              <w:t>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28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在有毒物质的设备、管道和容器内检修时，应符合以下规定：</w:t>
            </w:r>
          </w:p>
          <w:p w:rsidR="00E15096" w:rsidRDefault="0019481D">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E15096" w:rsidRDefault="0019481D">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E15096" w:rsidRDefault="0019481D">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jc w:val="center"/>
              <w:rPr>
                <w:rFonts w:ascii="宋体" w:hAnsi="宋体"/>
                <w:i/>
                <w:color w:val="FF0000"/>
                <w:szCs w:val="21"/>
              </w:rPr>
            </w:pPr>
          </w:p>
        </w:tc>
        <w:tc>
          <w:tcPr>
            <w:tcW w:w="1249" w:type="dxa"/>
            <w:vAlign w:val="center"/>
          </w:tcPr>
          <w:p w:rsidR="00E15096" w:rsidRDefault="00F73B03">
            <w:pPr>
              <w:jc w:val="center"/>
              <w:rPr>
                <w:rFonts w:ascii="宋体" w:hAnsi="宋体"/>
                <w:i/>
                <w:color w:val="000000" w:themeColor="text1"/>
                <w:szCs w:val="21"/>
              </w:rPr>
            </w:pPr>
            <w:r>
              <w:rPr>
                <w:rFonts w:ascii="宋体" w:hAnsi="宋体" w:hint="eastAsia"/>
                <w:i/>
                <w:color w:val="000000" w:themeColor="text1"/>
                <w:szCs w:val="21"/>
              </w:rPr>
              <w:t>6</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E15096" w:rsidRDefault="00E15096">
            <w:pPr>
              <w:spacing w:line="240" w:lineRule="exact"/>
              <w:jc w:val="center"/>
              <w:rPr>
                <w:rFonts w:ascii="宋体" w:hAnsi="宋体"/>
                <w:i/>
                <w:color w:val="FF0000"/>
                <w:szCs w:val="21"/>
              </w:rPr>
            </w:pPr>
          </w:p>
        </w:tc>
        <w:tc>
          <w:tcPr>
            <w:tcW w:w="1249" w:type="dxa"/>
            <w:vAlign w:val="center"/>
          </w:tcPr>
          <w:p w:rsidR="00E15096" w:rsidRDefault="00162AD0">
            <w:pPr>
              <w:spacing w:line="240" w:lineRule="exact"/>
              <w:jc w:val="center"/>
              <w:rPr>
                <w:rFonts w:ascii="宋体" w:hAnsi="宋体"/>
                <w:color w:val="000000" w:themeColor="text1"/>
                <w:szCs w:val="21"/>
              </w:rPr>
            </w:pPr>
            <w:r>
              <w:rPr>
                <w:rFonts w:ascii="宋体" w:hAnsi="宋体" w:hint="eastAsia"/>
                <w:color w:val="000000" w:themeColor="text1"/>
                <w:szCs w:val="21"/>
              </w:rPr>
              <w:t>6</w:t>
            </w: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在全部停电或部分停电的电气设备上作业，应遵守下列规定：</w:t>
            </w:r>
          </w:p>
          <w:p w:rsidR="00E15096" w:rsidRDefault="0019481D">
            <w:pPr>
              <w:spacing w:line="240" w:lineRule="exact"/>
              <w:ind w:firstLine="450"/>
              <w:rPr>
                <w:rFonts w:ascii="宋体" w:hAnsi="宋体"/>
                <w:szCs w:val="21"/>
              </w:rPr>
            </w:pPr>
            <w:r>
              <w:rPr>
                <w:rFonts w:ascii="宋体" w:hAnsi="宋体"/>
                <w:szCs w:val="21"/>
              </w:rPr>
              <w:t>（1）拉闸断电，并采取开关箱加锁等措施；</w:t>
            </w:r>
          </w:p>
          <w:p w:rsidR="00E15096" w:rsidRDefault="0019481D">
            <w:pPr>
              <w:spacing w:line="240" w:lineRule="exact"/>
              <w:ind w:firstLine="450"/>
              <w:rPr>
                <w:rFonts w:ascii="宋体" w:hAnsi="宋体"/>
                <w:szCs w:val="21"/>
              </w:rPr>
            </w:pPr>
            <w:r>
              <w:rPr>
                <w:rFonts w:ascii="宋体" w:hAnsi="宋体"/>
                <w:szCs w:val="21"/>
              </w:rPr>
              <w:t>（2）验电、放电；</w:t>
            </w:r>
          </w:p>
          <w:p w:rsidR="00E15096" w:rsidRDefault="0019481D">
            <w:pPr>
              <w:spacing w:line="240" w:lineRule="exact"/>
              <w:ind w:firstLine="450"/>
              <w:rPr>
                <w:rFonts w:ascii="宋体" w:hAnsi="宋体"/>
                <w:szCs w:val="21"/>
              </w:rPr>
            </w:pPr>
            <w:r>
              <w:rPr>
                <w:rFonts w:ascii="宋体" w:hAnsi="宋体"/>
                <w:szCs w:val="21"/>
              </w:rPr>
              <w:t>（3）各相短路接地；</w:t>
            </w:r>
          </w:p>
          <w:p w:rsidR="00E15096" w:rsidRDefault="0019481D">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7.3 警示标志</w:t>
            </w:r>
          </w:p>
        </w:tc>
        <w:tc>
          <w:tcPr>
            <w:tcW w:w="2659" w:type="dxa"/>
          </w:tcPr>
          <w:p w:rsidR="00E15096" w:rsidRDefault="0019481D">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E15096" w:rsidRDefault="0019481D">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537EC7">
            <w:pPr>
              <w:spacing w:line="240" w:lineRule="exact"/>
              <w:jc w:val="center"/>
              <w:rPr>
                <w:rFonts w:ascii="宋体" w:hAnsi="宋体"/>
                <w:i/>
                <w:iCs/>
                <w:szCs w:val="21"/>
              </w:rPr>
            </w:pPr>
            <w:r>
              <w:rPr>
                <w:rFonts w:ascii="宋体" w:hAnsi="宋体"/>
                <w:i/>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E15096" w:rsidRDefault="0019481D">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E15096" w:rsidRDefault="00E15E78">
            <w:pPr>
              <w:spacing w:line="240" w:lineRule="exact"/>
              <w:rPr>
                <w:rFonts w:ascii="宋体" w:hAnsi="宋体"/>
                <w:szCs w:val="21"/>
              </w:rPr>
            </w:pPr>
            <w:r>
              <w:rPr>
                <w:rFonts w:ascii="宋体" w:hAnsi="宋体" w:hint="eastAsia"/>
                <w:i/>
                <w:color w:val="FF0000"/>
                <w:sz w:val="24"/>
              </w:rPr>
              <w:t>未按规定设置标识</w:t>
            </w: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9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E15096" w:rsidRDefault="0019481D">
            <w:pPr>
              <w:jc w:val="center"/>
              <w:rPr>
                <w:rFonts w:ascii="宋体" w:hAnsi="宋体"/>
                <w:i/>
                <w:szCs w:val="21"/>
              </w:rPr>
            </w:pPr>
            <w:r>
              <w:rPr>
                <w:rFonts w:ascii="宋体" w:hAnsi="宋体" w:hint="eastAsia"/>
                <w:i/>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B51F49">
            <w:pPr>
              <w:spacing w:line="240" w:lineRule="exact"/>
              <w:jc w:val="center"/>
              <w:rPr>
                <w:rFonts w:ascii="宋体" w:hAnsi="宋体"/>
                <w:i/>
                <w:szCs w:val="21"/>
              </w:rPr>
            </w:pPr>
            <w:r>
              <w:rPr>
                <w:rFonts w:ascii="宋体" w:hAnsi="宋体" w:hint="eastAsia"/>
                <w:i/>
                <w:szCs w:val="21"/>
              </w:rPr>
              <w:t>无防护栏</w:t>
            </w:r>
          </w:p>
        </w:tc>
        <w:tc>
          <w:tcPr>
            <w:tcW w:w="1249" w:type="dxa"/>
            <w:vAlign w:val="center"/>
          </w:tcPr>
          <w:p w:rsidR="00E15096" w:rsidRDefault="00B51F49">
            <w:pPr>
              <w:spacing w:line="240" w:lineRule="exact"/>
              <w:jc w:val="center"/>
              <w:rPr>
                <w:rFonts w:ascii="宋体" w:hAnsi="宋体"/>
                <w:i/>
                <w:szCs w:val="21"/>
              </w:rPr>
            </w:pPr>
            <w:r>
              <w:rPr>
                <w:rFonts w:ascii="宋体" w:hAnsi="宋体" w:hint="eastAsia"/>
                <w:i/>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6B7C59" w:rsidP="006B7C59">
            <w:pPr>
              <w:spacing w:line="240" w:lineRule="exact"/>
              <w:jc w:val="center"/>
              <w:rPr>
                <w:rFonts w:ascii="宋体" w:hAnsi="宋体"/>
                <w:i/>
                <w:szCs w:val="21"/>
              </w:rPr>
            </w:pPr>
            <w:r>
              <w:rPr>
                <w:rFonts w:ascii="宋体" w:hAnsi="宋体" w:hint="eastAsia"/>
                <w:i/>
                <w:szCs w:val="21"/>
              </w:rPr>
              <w:t>无警示标识</w:t>
            </w:r>
          </w:p>
        </w:tc>
        <w:tc>
          <w:tcPr>
            <w:tcW w:w="1249" w:type="dxa"/>
            <w:vAlign w:val="center"/>
          </w:tcPr>
          <w:p w:rsidR="00E15096" w:rsidRDefault="006B7C59">
            <w:pPr>
              <w:spacing w:line="240" w:lineRule="exact"/>
              <w:jc w:val="center"/>
              <w:rPr>
                <w:rFonts w:ascii="宋体" w:hAnsi="宋体"/>
                <w:i/>
                <w:szCs w:val="21"/>
              </w:rPr>
            </w:pPr>
            <w:r>
              <w:rPr>
                <w:rFonts w:ascii="宋体" w:hAnsi="宋体" w:hint="eastAsia"/>
                <w:i/>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color w:val="FF0000"/>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4</w:t>
            </w:r>
          </w:p>
        </w:tc>
      </w:tr>
      <w:tr w:rsidR="00E15096" w:rsidTr="00984C76">
        <w:trPr>
          <w:trHeight w:val="95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7.4 相关方管理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E15096" w:rsidRDefault="0019481D">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E15096" w:rsidRDefault="0019481D">
            <w:pPr>
              <w:jc w:val="center"/>
              <w:rPr>
                <w:rFonts w:ascii="宋体" w:hAnsi="宋体"/>
                <w:i/>
                <w:iCs/>
                <w:szCs w:val="21"/>
              </w:rPr>
            </w:pPr>
            <w:r>
              <w:rPr>
                <w:rFonts w:ascii="宋体" w:hAnsi="宋体" w:hint="eastAsia"/>
                <w:i/>
                <w:iCs/>
                <w:szCs w:val="21"/>
              </w:rPr>
              <w:t>0</w:t>
            </w:r>
          </w:p>
        </w:tc>
      </w:tr>
      <w:tr w:rsidR="00E15096" w:rsidTr="00984C76">
        <w:trPr>
          <w:trHeight w:val="14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6</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E15096" w:rsidRDefault="0019481D">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3</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E15096" w:rsidRDefault="0019481D">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11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7.5变更</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szCs w:val="21"/>
              </w:rPr>
              <w:t>6</w:t>
            </w:r>
          </w:p>
        </w:tc>
      </w:tr>
      <w:tr w:rsidR="00E15096" w:rsidTr="00984C76">
        <w:trPr>
          <w:trHeight w:val="89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9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 xml:space="preserve"> </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E15096" w:rsidRDefault="0019481D" w:rsidP="000B292E">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0B292E">
              <w:rPr>
                <w:rFonts w:ascii="宋体" w:hAnsi="宋体"/>
                <w:b/>
                <w:szCs w:val="21"/>
              </w:rPr>
              <w:t>8</w:t>
            </w:r>
            <w:r>
              <w:rPr>
                <w:rFonts w:ascii="宋体" w:hAnsi="宋体" w:hint="eastAsia"/>
                <w:b/>
                <w:szCs w:val="21"/>
              </w:rPr>
              <w:t xml:space="preserve">分                 </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sidR="003F6CD6">
              <w:rPr>
                <w:rFonts w:ascii="宋体" w:hAnsi="宋体"/>
                <w:b/>
                <w:szCs w:val="21"/>
              </w:rPr>
              <w:t>48</w:t>
            </w:r>
          </w:p>
        </w:tc>
      </w:tr>
      <w:tr w:rsidR="00E15096" w:rsidTr="00984C76">
        <w:trPr>
          <w:trHeight w:val="81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八、 隐患排查和治理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8.1 隐患排查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E15096" w:rsidRDefault="0019481D">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332"/>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218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E15096" w:rsidRDefault="0019481D">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E15096" w:rsidRDefault="0019481D">
            <w:pPr>
              <w:spacing w:line="240" w:lineRule="exact"/>
              <w:ind w:firstLineChars="200" w:firstLine="420"/>
              <w:rPr>
                <w:rFonts w:ascii="宋体" w:hAnsi="宋体"/>
                <w:szCs w:val="21"/>
              </w:rPr>
            </w:pPr>
            <w:r>
              <w:rPr>
                <w:rFonts w:ascii="宋体" w:hAnsi="宋体"/>
                <w:szCs w:val="21"/>
              </w:rPr>
              <w:t xml:space="preserve">——有关安全生产法律、法规要求；           </w:t>
            </w:r>
          </w:p>
          <w:p w:rsidR="00E15096" w:rsidRDefault="0019481D">
            <w:pPr>
              <w:spacing w:line="240" w:lineRule="exact"/>
              <w:ind w:firstLineChars="200" w:firstLine="420"/>
              <w:rPr>
                <w:rFonts w:ascii="宋体" w:hAnsi="宋体"/>
                <w:szCs w:val="21"/>
              </w:rPr>
            </w:pPr>
            <w:r>
              <w:rPr>
                <w:rFonts w:ascii="宋体" w:hAnsi="宋体"/>
                <w:szCs w:val="21"/>
              </w:rPr>
              <w:t xml:space="preserve"> ——设计规范、管理标准、技术标准；          </w:t>
            </w:r>
          </w:p>
          <w:p w:rsidR="00E15096" w:rsidRDefault="0019481D">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E15096" w:rsidRDefault="0019481D">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35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249"/>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8.2 排查范围与方法</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E15096" w:rsidRDefault="0019481D">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w:t>
            </w:r>
            <w:r>
              <w:rPr>
                <w:rFonts w:ascii="宋体" w:hAnsi="宋体"/>
                <w:szCs w:val="21"/>
              </w:rPr>
              <w:lastRenderedPageBreak/>
              <w:t>式进行隐患排查。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采用综合检查、专业检查、季节性检查、节假日检查、日常检查等方式进行隐患排查工作。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w:t>
            </w:r>
            <w:r>
              <w:rPr>
                <w:rFonts w:ascii="宋体" w:hAnsi="宋体"/>
                <w:szCs w:val="21"/>
              </w:rPr>
              <w:lastRenderedPageBreak/>
              <w:t>的，每次扣4分。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lastRenderedPageBreak/>
              <w:t>检查人签字不全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0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8.3 隐患治理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E15096" w:rsidRDefault="0019481D">
            <w:pPr>
              <w:jc w:val="center"/>
              <w:rPr>
                <w:rFonts w:ascii="宋体" w:hAnsi="宋体"/>
                <w:i/>
                <w:szCs w:val="21"/>
              </w:rPr>
            </w:pPr>
            <w:r>
              <w:rPr>
                <w:rFonts w:ascii="宋体" w:hAnsi="宋体" w:hint="eastAsia"/>
                <w:i/>
                <w:szCs w:val="21"/>
              </w:rPr>
              <w:t>14</w:t>
            </w:r>
          </w:p>
        </w:tc>
      </w:tr>
      <w:tr w:rsidR="00E15096" w:rsidTr="00984C76">
        <w:trPr>
          <w:trHeight w:val="5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E15096" w:rsidRDefault="0019481D">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6</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8.4预测预警</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E15096" w:rsidRDefault="0019481D">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无安全预警系统</w:t>
            </w:r>
          </w:p>
        </w:tc>
        <w:tc>
          <w:tcPr>
            <w:tcW w:w="1249" w:type="dxa"/>
            <w:vAlign w:val="center"/>
          </w:tcPr>
          <w:p w:rsidR="00E15096" w:rsidRDefault="0019481D">
            <w:pPr>
              <w:jc w:val="center"/>
              <w:rPr>
                <w:rFonts w:ascii="宋体" w:hAnsi="宋体"/>
                <w:i/>
                <w:szCs w:val="21"/>
              </w:rPr>
            </w:pPr>
            <w:r>
              <w:rPr>
                <w:rFonts w:ascii="宋体" w:hAnsi="宋体" w:hint="eastAsia"/>
                <w:i/>
                <w:szCs w:val="21"/>
              </w:rPr>
              <w:t>0</w:t>
            </w:r>
          </w:p>
        </w:tc>
      </w:tr>
      <w:tr w:rsidR="00E15096" w:rsidTr="00984C76">
        <w:trPr>
          <w:trHeight w:hRule="exact" w:val="385"/>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4</w:t>
            </w:r>
            <w:r>
              <w:rPr>
                <w:rFonts w:ascii="宋体" w:hAnsi="宋体" w:hint="eastAsia"/>
                <w:b/>
                <w:szCs w:val="21"/>
              </w:rPr>
              <w:t>9</w:t>
            </w:r>
          </w:p>
        </w:tc>
      </w:tr>
      <w:tr w:rsidR="00E15096" w:rsidTr="00984C76">
        <w:trPr>
          <w:trHeight w:val="782"/>
        </w:trPr>
        <w:tc>
          <w:tcPr>
            <w:tcW w:w="821" w:type="dxa"/>
            <w:vMerge w:val="restart"/>
            <w:vAlign w:val="center"/>
          </w:tcPr>
          <w:p w:rsidR="00E15096" w:rsidRDefault="0019481D">
            <w:pPr>
              <w:spacing w:line="300" w:lineRule="exact"/>
              <w:rPr>
                <w:rFonts w:ascii="宋体" w:hAnsi="宋体"/>
                <w:szCs w:val="21"/>
              </w:rPr>
            </w:pPr>
            <w:r>
              <w:rPr>
                <w:rFonts w:ascii="宋体" w:hAnsi="宋体"/>
                <w:szCs w:val="21"/>
              </w:rPr>
              <w:t>九、重大危险源</w:t>
            </w:r>
            <w:r>
              <w:rPr>
                <w:rFonts w:ascii="宋体" w:hAnsi="宋体"/>
                <w:szCs w:val="21"/>
              </w:rPr>
              <w:lastRenderedPageBreak/>
              <w:t>监</w:t>
            </w:r>
            <w:r>
              <w:rPr>
                <w:rFonts w:ascii="宋体" w:hAnsi="宋体" w:hint="eastAsia"/>
                <w:szCs w:val="21"/>
              </w:rPr>
              <w:t xml:space="preserve"> </w:t>
            </w:r>
            <w:r>
              <w:rPr>
                <w:rFonts w:ascii="宋体" w:hAnsi="宋体"/>
                <w:szCs w:val="21"/>
              </w:rPr>
              <w:t>控</w:t>
            </w: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lastRenderedPageBreak/>
              <w:t>9.1辨识与评</w:t>
            </w:r>
            <w:r>
              <w:rPr>
                <w:rFonts w:ascii="宋体" w:hAnsi="宋体"/>
                <w:szCs w:val="21"/>
              </w:rPr>
              <w:lastRenderedPageBreak/>
              <w:t>估</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lastRenderedPageBreak/>
              <w:t>企业应依据有关标准对本单位的危险设施或场所进行重大危险源辨识与</w:t>
            </w:r>
            <w:r>
              <w:rPr>
                <w:rFonts w:ascii="宋体" w:hAnsi="宋体"/>
                <w:szCs w:val="21"/>
              </w:rPr>
              <w:lastRenderedPageBreak/>
              <w:t>安全评估。</w:t>
            </w:r>
          </w:p>
        </w:tc>
        <w:tc>
          <w:tcPr>
            <w:tcW w:w="3714" w:type="dxa"/>
          </w:tcPr>
          <w:p w:rsidR="00E15096" w:rsidRDefault="0019481D">
            <w:pPr>
              <w:spacing w:line="300" w:lineRule="exact"/>
              <w:rPr>
                <w:rFonts w:ascii="宋体" w:hAnsi="宋体"/>
                <w:szCs w:val="21"/>
              </w:rPr>
            </w:pPr>
            <w:r>
              <w:rPr>
                <w:rFonts w:ascii="宋体" w:hAnsi="宋体"/>
                <w:szCs w:val="21"/>
              </w:rPr>
              <w:lastRenderedPageBreak/>
              <w:t xml:space="preserve">    建立危险源的管理制度，明确辨识与评估的职责、方法、范围、流程、控制原则、回顾、持续改进等。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919"/>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10</w:t>
            </w:r>
          </w:p>
        </w:tc>
        <w:tc>
          <w:tcPr>
            <w:tcW w:w="3232" w:type="dxa"/>
          </w:tcPr>
          <w:p w:rsidR="00E15096" w:rsidRDefault="0019481D">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评估不充分</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6</w:t>
            </w:r>
          </w:p>
        </w:tc>
      </w:tr>
      <w:tr w:rsidR="00E15096" w:rsidTr="00984C76">
        <w:trPr>
          <w:trHeight w:val="70"/>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9.2登记建档与备案</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E15096" w:rsidRDefault="0019481D">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541"/>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E15096" w:rsidRDefault="0019481D">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463"/>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E15096" w:rsidRDefault="0019481D">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333"/>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9.3 监控与管理</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企业应建立健全重大危险源安全管理制度，制定重大危险源安全管理技术措施。</w:t>
            </w:r>
          </w:p>
        </w:tc>
        <w:tc>
          <w:tcPr>
            <w:tcW w:w="3714" w:type="dxa"/>
          </w:tcPr>
          <w:p w:rsidR="00E15096" w:rsidRDefault="0019481D">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20</w:t>
            </w:r>
          </w:p>
        </w:tc>
        <w:tc>
          <w:tcPr>
            <w:tcW w:w="3232" w:type="dxa"/>
          </w:tcPr>
          <w:p w:rsidR="00E15096" w:rsidRDefault="0019481D">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危险源</w:t>
            </w:r>
            <w:r>
              <w:rPr>
                <w:rFonts w:ascii="宋体" w:hAnsi="宋体"/>
                <w:i/>
                <w:szCs w:val="21"/>
              </w:rPr>
              <w:t xml:space="preserve">监控技术措施和组织措施不全 </w:t>
            </w:r>
          </w:p>
        </w:tc>
        <w:tc>
          <w:tcPr>
            <w:tcW w:w="1249" w:type="dxa"/>
            <w:vAlign w:val="center"/>
          </w:tcPr>
          <w:p w:rsidR="00E15096" w:rsidRDefault="0019481D">
            <w:pPr>
              <w:jc w:val="center"/>
              <w:rPr>
                <w:rFonts w:ascii="宋体" w:hAnsi="宋体"/>
                <w:szCs w:val="21"/>
              </w:rPr>
            </w:pPr>
            <w:r>
              <w:rPr>
                <w:rFonts w:ascii="宋体" w:hAnsi="宋体" w:hint="eastAsia"/>
                <w:i/>
                <w:szCs w:val="21"/>
              </w:rPr>
              <w:t>10</w:t>
            </w:r>
          </w:p>
        </w:tc>
      </w:tr>
      <w:tr w:rsidR="00E15096" w:rsidTr="00984C76">
        <w:trPr>
          <w:trHeight w:val="108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81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E15096" w:rsidRDefault="00E15096">
            <w:pPr>
              <w:spacing w:line="300" w:lineRule="exact"/>
              <w:rPr>
                <w:rFonts w:ascii="宋体" w:hAnsi="宋体"/>
                <w:i/>
                <w:color w:val="FF0000"/>
                <w:sz w:val="24"/>
              </w:rPr>
            </w:pPr>
          </w:p>
        </w:tc>
        <w:tc>
          <w:tcPr>
            <w:tcW w:w="1249" w:type="dxa"/>
            <w:vAlign w:val="center"/>
          </w:tcPr>
          <w:p w:rsidR="00E15096" w:rsidRDefault="0019481D">
            <w:pPr>
              <w:jc w:val="center"/>
              <w:rPr>
                <w:rFonts w:ascii="宋体" w:hAnsi="宋体"/>
                <w:sz w:val="24"/>
              </w:rPr>
            </w:pPr>
            <w:r>
              <w:rPr>
                <w:rFonts w:ascii="宋体" w:hAnsi="宋体" w:hint="eastAsia"/>
                <w:sz w:val="24"/>
              </w:rPr>
              <w:t>6</w:t>
            </w:r>
          </w:p>
        </w:tc>
      </w:tr>
      <w:tr w:rsidR="00E15096" w:rsidTr="00984C76">
        <w:trPr>
          <w:trHeight w:hRule="exact" w:val="340"/>
        </w:trPr>
        <w:tc>
          <w:tcPr>
            <w:tcW w:w="7915" w:type="dxa"/>
            <w:gridSpan w:val="4"/>
          </w:tcPr>
          <w:p w:rsidR="00E15096" w:rsidRDefault="0019481D">
            <w:pPr>
              <w:spacing w:line="30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32</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十、职业健康</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10.1职业健康</w:t>
            </w:r>
            <w:r>
              <w:rPr>
                <w:rFonts w:ascii="宋体" w:hAnsi="宋体"/>
                <w:szCs w:val="21"/>
              </w:rPr>
              <w:lastRenderedPageBreak/>
              <w:t>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企业应按照法律法规、标准规范的要求，为从业人员提供符合职业健康要求</w:t>
            </w:r>
            <w:r>
              <w:rPr>
                <w:rFonts w:ascii="宋体" w:hAnsi="宋体"/>
                <w:szCs w:val="21"/>
              </w:rPr>
              <w:lastRenderedPageBreak/>
              <w:t>的工作环境和条件，配备与职业健康保护相适应的设施、工具。</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lastRenderedPageBreak/>
              <w:t>建立职业健康的管理制度。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ind w:firstLineChars="100" w:firstLine="210"/>
              <w:jc w:val="center"/>
              <w:rPr>
                <w:rFonts w:ascii="宋体" w:hAnsi="宋体"/>
                <w:szCs w:val="21"/>
              </w:rPr>
            </w:pPr>
            <w:r>
              <w:rPr>
                <w:rFonts w:ascii="宋体" w:hAnsi="宋体" w:hint="eastAsia"/>
                <w:szCs w:val="21"/>
              </w:rPr>
              <w:t>4</w:t>
            </w:r>
          </w:p>
        </w:tc>
      </w:tr>
      <w:tr w:rsidR="00E15096" w:rsidTr="00984C76">
        <w:trPr>
          <w:trHeight w:val="240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E15096" w:rsidRDefault="0019481D">
            <w:pPr>
              <w:spacing w:line="240" w:lineRule="exact"/>
              <w:ind w:firstLine="450"/>
              <w:rPr>
                <w:rFonts w:ascii="宋体" w:hAnsi="宋体"/>
                <w:szCs w:val="21"/>
              </w:rPr>
            </w:pPr>
            <w:r>
              <w:rPr>
                <w:rFonts w:ascii="宋体" w:hAnsi="宋体"/>
                <w:szCs w:val="21"/>
              </w:rPr>
              <w:t xml:space="preserve">（1）生产布局合理，有害作业与无害作业分开；           </w:t>
            </w:r>
          </w:p>
          <w:p w:rsidR="00E15096" w:rsidRDefault="0019481D">
            <w:pPr>
              <w:spacing w:line="240" w:lineRule="exact"/>
              <w:ind w:firstLine="450"/>
              <w:rPr>
                <w:rFonts w:ascii="宋体" w:hAnsi="宋体"/>
                <w:szCs w:val="21"/>
              </w:rPr>
            </w:pPr>
            <w:r>
              <w:rPr>
                <w:rFonts w:ascii="宋体" w:hAnsi="宋体"/>
                <w:szCs w:val="21"/>
              </w:rPr>
              <w:t xml:space="preserve">（2）作业场所与生活场所分开，作业场所不得住人；        </w:t>
            </w:r>
          </w:p>
          <w:p w:rsidR="00E15096" w:rsidRDefault="0019481D">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E15096" w:rsidRDefault="0019481D">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1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38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E15096" w:rsidRDefault="0019481D">
            <w:pPr>
              <w:rPr>
                <w:rFonts w:ascii="宋体" w:hAnsi="宋体"/>
                <w:i/>
                <w:szCs w:val="21"/>
              </w:rPr>
            </w:pPr>
            <w:r>
              <w:rPr>
                <w:rFonts w:ascii="宋体" w:hAnsi="宋体"/>
                <w:i/>
                <w:szCs w:val="21"/>
              </w:rPr>
              <w:t>未进行员工健康检查</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9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E15096" w:rsidRDefault="00E15096">
            <w:pPr>
              <w:ind w:firstLineChars="100" w:firstLine="210"/>
              <w:rPr>
                <w:rFonts w:ascii="宋体" w:hAnsi="宋体"/>
                <w:i/>
                <w:szCs w:val="21"/>
              </w:rPr>
            </w:pPr>
          </w:p>
        </w:tc>
        <w:tc>
          <w:tcPr>
            <w:tcW w:w="1249" w:type="dxa"/>
            <w:vAlign w:val="center"/>
          </w:tcPr>
          <w:p w:rsidR="00E15096" w:rsidRDefault="0019481D">
            <w:pPr>
              <w:ind w:firstLineChars="100" w:firstLine="210"/>
              <w:jc w:val="center"/>
              <w:rPr>
                <w:rFonts w:ascii="宋体" w:hAnsi="宋体"/>
                <w:i/>
                <w:szCs w:val="21"/>
              </w:rPr>
            </w:pPr>
            <w:r>
              <w:rPr>
                <w:rFonts w:ascii="宋体" w:hAnsi="宋体" w:hint="eastAsia"/>
                <w:iCs/>
                <w:szCs w:val="21"/>
              </w:rPr>
              <w:t>3</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E15096" w:rsidRDefault="0019481D">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w:t>
            </w:r>
            <w:r>
              <w:rPr>
                <w:rFonts w:ascii="宋体" w:hAnsi="宋体"/>
                <w:szCs w:val="21"/>
              </w:rPr>
              <w:lastRenderedPageBreak/>
              <w:t>公布的，不得分；结果未存档的，一次扣1分。</w:t>
            </w:r>
          </w:p>
        </w:tc>
        <w:tc>
          <w:tcPr>
            <w:tcW w:w="1692" w:type="dxa"/>
            <w:vAlign w:val="center"/>
          </w:tcPr>
          <w:p w:rsidR="00E15096" w:rsidRDefault="0019481D">
            <w:pPr>
              <w:spacing w:line="240" w:lineRule="exact"/>
              <w:rPr>
                <w:rFonts w:ascii="宋体" w:hAnsi="宋体"/>
                <w:szCs w:val="21"/>
              </w:rPr>
            </w:pPr>
            <w:r>
              <w:rPr>
                <w:rFonts w:ascii="宋体" w:hAnsi="宋体"/>
                <w:szCs w:val="21"/>
              </w:rPr>
              <w:lastRenderedPageBreak/>
              <w:t xml:space="preserve"> 未定期检测</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E15096" w:rsidRDefault="0019481D">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无报警装置</w:t>
            </w:r>
          </w:p>
        </w:tc>
        <w:tc>
          <w:tcPr>
            <w:tcW w:w="1249" w:type="dxa"/>
            <w:vAlign w:val="center"/>
          </w:tcPr>
          <w:p w:rsidR="00E15096" w:rsidRDefault="0019481D">
            <w:pPr>
              <w:tabs>
                <w:tab w:val="left" w:pos="512"/>
              </w:tabs>
              <w:spacing w:line="240" w:lineRule="exact"/>
              <w:jc w:val="center"/>
              <w:rPr>
                <w:rFonts w:ascii="宋体" w:hAnsi="宋体"/>
                <w:i/>
                <w:szCs w:val="21"/>
              </w:rPr>
            </w:pPr>
            <w:r>
              <w:rPr>
                <w:rFonts w:ascii="宋体" w:hAnsi="宋体" w:hint="eastAsia"/>
                <w:i/>
                <w:szCs w:val="21"/>
              </w:rPr>
              <w:t>3</w:t>
            </w:r>
          </w:p>
        </w:tc>
      </w:tr>
      <w:tr w:rsidR="00E15096" w:rsidTr="00984C76">
        <w:trPr>
          <w:trHeight w:val="13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E15096" w:rsidRDefault="0019481D">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6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4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w:t>
            </w:r>
            <w:r>
              <w:rPr>
                <w:rFonts w:ascii="宋体" w:hAnsi="宋体"/>
                <w:szCs w:val="21"/>
              </w:rPr>
              <w:lastRenderedPageBreak/>
              <w:t>期校验和维护。</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各种防护器具应定点存放在安全、便于取用的地方，并有专人负责保管，定期校验和维护。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w:t>
            </w:r>
            <w:r>
              <w:rPr>
                <w:rFonts w:ascii="宋体" w:hAnsi="宋体"/>
                <w:szCs w:val="21"/>
              </w:rPr>
              <w:lastRenderedPageBreak/>
              <w:t>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20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E15096" w:rsidRDefault="0019481D">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Cs/>
                <w:szCs w:val="21"/>
              </w:rPr>
            </w:pPr>
            <w:r>
              <w:rPr>
                <w:rFonts w:ascii="宋体" w:hAnsi="宋体" w:hint="eastAsia"/>
                <w:iCs/>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10.2 职业危害告知和警示</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rsidR="00E15096" w:rsidRDefault="0019481D">
            <w:pPr>
              <w:spacing w:line="240" w:lineRule="exact"/>
              <w:rPr>
                <w:rFonts w:ascii="宋体" w:hAnsi="宋体"/>
                <w:szCs w:val="21"/>
              </w:rPr>
            </w:pPr>
            <w:r>
              <w:rPr>
                <w:rFonts w:ascii="宋体" w:hAnsi="宋体"/>
                <w:szCs w:val="21"/>
              </w:rPr>
              <w:t xml:space="preserve"> 未书面告知</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21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E15096" w:rsidRDefault="0019481D">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38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E15096" w:rsidRDefault="0019481D">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E15096" w:rsidRDefault="0019481D">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E15096" w:rsidTr="00984C76">
        <w:trPr>
          <w:trHeight w:val="71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10.3职业危害申报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E15096" w:rsidRDefault="0019481D">
            <w:pPr>
              <w:spacing w:line="240" w:lineRule="exact"/>
              <w:jc w:val="center"/>
              <w:rPr>
                <w:rFonts w:ascii="宋体" w:hAnsi="宋体"/>
                <w:szCs w:val="21"/>
              </w:rPr>
            </w:pPr>
            <w:r>
              <w:rPr>
                <w:rFonts w:ascii="宋体" w:hAnsi="宋体"/>
                <w:szCs w:val="21"/>
              </w:rPr>
              <w:t>未申报材料</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E15096" w:rsidRDefault="0019481D">
            <w:pPr>
              <w:spacing w:line="240" w:lineRule="exact"/>
              <w:ind w:firstLineChars="200" w:firstLine="420"/>
              <w:rPr>
                <w:rFonts w:ascii="宋体" w:hAnsi="宋体"/>
                <w:szCs w:val="21"/>
              </w:rPr>
            </w:pPr>
            <w:r>
              <w:rPr>
                <w:rFonts w:ascii="宋体" w:hAnsi="宋体" w:hint="eastAsia"/>
                <w:szCs w:val="21"/>
              </w:rPr>
              <w:t>（1）新、改、扩建项目；</w:t>
            </w:r>
          </w:p>
          <w:p w:rsidR="00E15096" w:rsidRDefault="0019481D">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E15096" w:rsidRDefault="0019481D">
            <w:pPr>
              <w:spacing w:line="240" w:lineRule="exact"/>
              <w:ind w:firstLineChars="200" w:firstLine="420"/>
              <w:rPr>
                <w:rFonts w:ascii="宋体" w:hAnsi="宋体"/>
                <w:szCs w:val="21"/>
              </w:rPr>
            </w:pPr>
            <w:r>
              <w:rPr>
                <w:rFonts w:ascii="宋体" w:hAnsi="宋体" w:hint="eastAsia"/>
                <w:szCs w:val="21"/>
              </w:rPr>
              <w:lastRenderedPageBreak/>
              <w:t>（3）企业名称、法定代表人或主要负责人发生变化。</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lastRenderedPageBreak/>
              <w:t>2</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1</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E15096" w:rsidRDefault="0019481D">
            <w:pPr>
              <w:tabs>
                <w:tab w:val="left" w:pos="362"/>
              </w:tabs>
              <w:spacing w:line="240" w:lineRule="exact"/>
              <w:jc w:val="center"/>
              <w:rPr>
                <w:rFonts w:ascii="宋体" w:hAnsi="宋体"/>
                <w:b/>
                <w:szCs w:val="21"/>
              </w:rPr>
            </w:pPr>
            <w:r>
              <w:rPr>
                <w:rFonts w:ascii="宋体" w:hAnsi="宋体" w:hint="eastAsia"/>
                <w:b/>
                <w:szCs w:val="21"/>
              </w:rPr>
              <w:t>31</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11.1应急机构和队伍</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E15096" w:rsidRDefault="0019481D">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43"/>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94"/>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E15096" w:rsidRDefault="0019481D">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08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E15096" w:rsidRDefault="0019481D">
            <w:pPr>
              <w:spacing w:line="240" w:lineRule="exact"/>
              <w:rPr>
                <w:rFonts w:ascii="宋体" w:hAnsi="宋体"/>
                <w:i/>
                <w:color w:val="FF0000"/>
                <w:sz w:val="24"/>
              </w:rPr>
            </w:pPr>
            <w:r>
              <w:rPr>
                <w:rFonts w:ascii="宋体" w:hAnsi="宋体"/>
                <w:szCs w:val="21"/>
              </w:rPr>
              <w:t>无训练计划和记录</w:t>
            </w: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Cs/>
                <w:sz w:val="24"/>
              </w:rPr>
              <w:t>0</w:t>
            </w:r>
          </w:p>
        </w:tc>
      </w:tr>
      <w:tr w:rsidR="00E15096" w:rsidTr="00984C76">
        <w:trPr>
          <w:trHeight w:val="644"/>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11.2应急预案</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E15096" w:rsidRDefault="0019481D">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E15096" w:rsidRDefault="0019481D">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E15096" w:rsidRDefault="0019481D">
            <w:pPr>
              <w:spacing w:line="280" w:lineRule="exact"/>
              <w:rPr>
                <w:rFonts w:ascii="宋体" w:hAnsi="宋体"/>
                <w:i/>
                <w:color w:val="FF0000"/>
                <w:sz w:val="24"/>
              </w:rPr>
            </w:pPr>
            <w:r>
              <w:rPr>
                <w:rFonts w:ascii="宋体" w:hAnsi="宋体"/>
                <w:szCs w:val="21"/>
              </w:rPr>
              <w:t>未备案</w:t>
            </w: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E15096" w:rsidTr="00984C76">
        <w:trPr>
          <w:trHeight w:val="10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E15096" w:rsidRDefault="0019481D">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rsidR="00E15096" w:rsidRDefault="00E15096">
            <w:pPr>
              <w:spacing w:line="280" w:lineRule="exact"/>
              <w:rPr>
                <w:rFonts w:ascii="宋体" w:hAnsi="宋体"/>
                <w:i/>
                <w:color w:val="FF0000"/>
                <w:sz w:val="24"/>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4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11.3应急设施装备物资</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E15096" w:rsidRDefault="0019481D">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19"/>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E15096" w:rsidRDefault="0019481D">
            <w:pPr>
              <w:tabs>
                <w:tab w:val="left" w:pos="439"/>
              </w:tabs>
              <w:spacing w:line="280" w:lineRule="exact"/>
              <w:rPr>
                <w:rFonts w:ascii="宋体" w:hAnsi="宋体"/>
                <w:i/>
                <w:szCs w:val="21"/>
              </w:rPr>
            </w:pPr>
            <w:r>
              <w:rPr>
                <w:rFonts w:ascii="宋体" w:hAnsi="宋体" w:hint="eastAsia"/>
                <w:i/>
                <w:szCs w:val="21"/>
              </w:rPr>
              <w:t>无维护记录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11.4 应急演练</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E15096" w:rsidRDefault="0019481D">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4</w:t>
            </w:r>
          </w:p>
        </w:tc>
        <w:tc>
          <w:tcPr>
            <w:tcW w:w="3232" w:type="dxa"/>
          </w:tcPr>
          <w:p w:rsidR="00E15096" w:rsidRDefault="0019481D">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80" w:lineRule="exact"/>
              <w:rPr>
                <w:rFonts w:ascii="宋体" w:hAnsi="宋体"/>
                <w:i/>
                <w:szCs w:val="21"/>
              </w:rPr>
            </w:pPr>
            <w:r>
              <w:rPr>
                <w:rFonts w:ascii="宋体" w:hAnsi="宋体"/>
                <w:szCs w:val="21"/>
              </w:rPr>
              <w:t>高层管理人员未参加演练</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01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无评估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11.5 事故救援</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E15096" w:rsidRDefault="0019481D">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80" w:lineRule="exact"/>
              <w:jc w:val="center"/>
              <w:rPr>
                <w:rFonts w:ascii="宋体" w:hAnsi="宋体"/>
                <w:szCs w:val="21"/>
              </w:rPr>
            </w:pPr>
            <w:r>
              <w:rPr>
                <w:rFonts w:ascii="宋体" w:hAnsi="宋体" w:hint="eastAsia"/>
                <w:szCs w:val="21"/>
              </w:rPr>
              <w:t>2</w:t>
            </w:r>
          </w:p>
        </w:tc>
      </w:tr>
      <w:tr w:rsidR="00E15096" w:rsidTr="00984C76">
        <w:trPr>
          <w:trHeight w:hRule="exact" w:val="340"/>
        </w:trPr>
        <w:tc>
          <w:tcPr>
            <w:tcW w:w="7915" w:type="dxa"/>
            <w:gridSpan w:val="4"/>
          </w:tcPr>
          <w:p w:rsidR="00E15096" w:rsidRDefault="0019481D">
            <w:pPr>
              <w:spacing w:line="28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8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hint="eastAsia"/>
                <w:b/>
                <w:szCs w:val="21"/>
              </w:rPr>
              <w:t>18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十二、事故</w:t>
            </w:r>
            <w:r>
              <w:rPr>
                <w:rFonts w:ascii="宋体" w:hAnsi="宋体"/>
                <w:szCs w:val="21"/>
              </w:rPr>
              <w:lastRenderedPageBreak/>
              <w:t>报告、调查和处理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12.1事故</w:t>
            </w:r>
            <w:r>
              <w:rPr>
                <w:rFonts w:ascii="宋体" w:hAnsi="宋体"/>
                <w:szCs w:val="21"/>
              </w:rPr>
              <w:lastRenderedPageBreak/>
              <w:t>报告</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企业发生事故后，应按规定及时向上级单位、政府</w:t>
            </w:r>
            <w:r>
              <w:rPr>
                <w:rFonts w:ascii="宋体" w:hAnsi="宋体"/>
                <w:szCs w:val="21"/>
              </w:rPr>
              <w:lastRenderedPageBreak/>
              <w:t>有关部门报告，并妥善保护事故现场及有关证据。必要时向相关单位和人员通报。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建立事故的管理制度，明确报告、调查、统计与分析、回顾、书面报告样</w:t>
            </w:r>
            <w:r>
              <w:rPr>
                <w:rFonts w:ascii="宋体" w:hAnsi="宋体"/>
                <w:szCs w:val="21"/>
              </w:rPr>
              <w:lastRenderedPageBreak/>
              <w:t>式和表格等内容。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无该项制度的，不得分；制度与有关规定不符的，扣1分；</w:t>
            </w:r>
            <w:r>
              <w:rPr>
                <w:rFonts w:ascii="宋体" w:hAnsi="宋体"/>
                <w:szCs w:val="21"/>
              </w:rPr>
              <w:lastRenderedPageBreak/>
              <w:t>制度中每缺少一项内容</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3</w:t>
            </w:r>
          </w:p>
        </w:tc>
      </w:tr>
      <w:tr w:rsidR="00E15096" w:rsidTr="00984C76">
        <w:trPr>
          <w:trHeight w:val="5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E15096" w:rsidRDefault="00E15096">
            <w:pPr>
              <w:spacing w:line="240" w:lineRule="exact"/>
              <w:jc w:val="center"/>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955"/>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12.2事故调查和处理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E15096" w:rsidRDefault="0019481D">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未整理归档</w:t>
            </w:r>
          </w:p>
        </w:tc>
        <w:tc>
          <w:tcPr>
            <w:tcW w:w="1249" w:type="dxa"/>
            <w:vAlign w:val="center"/>
          </w:tcPr>
          <w:p w:rsidR="00E15096" w:rsidRDefault="0019481D">
            <w:pPr>
              <w:tabs>
                <w:tab w:val="left" w:pos="347"/>
              </w:tabs>
              <w:spacing w:line="240" w:lineRule="exact"/>
              <w:jc w:val="center"/>
              <w:rPr>
                <w:rFonts w:ascii="宋体" w:hAnsi="宋体"/>
                <w:i/>
                <w:szCs w:val="21"/>
              </w:rPr>
            </w:pPr>
            <w:r>
              <w:rPr>
                <w:rFonts w:ascii="宋体" w:hAnsi="宋体"/>
                <w:i/>
                <w:szCs w:val="21"/>
              </w:rPr>
              <w:t>1</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hRule="exact" w:val="35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val="1561"/>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13.1绩效评定</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lastRenderedPageBreak/>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E15096" w:rsidRDefault="0019481D">
            <w:pPr>
              <w:spacing w:line="240" w:lineRule="exact"/>
              <w:rPr>
                <w:rFonts w:ascii="宋体" w:hAnsi="宋体"/>
                <w:szCs w:val="21"/>
              </w:rPr>
            </w:pPr>
            <w:r>
              <w:rPr>
                <w:rFonts w:ascii="宋体" w:hAnsi="宋体" w:hint="eastAsia"/>
                <w:szCs w:val="21"/>
              </w:rPr>
              <w:t xml:space="preserve"> </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865"/>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7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737"/>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ind w:firstLineChars="147" w:firstLine="309"/>
              <w:rPr>
                <w:rFonts w:ascii="宋体" w:hAnsi="宋体"/>
                <w:i/>
                <w:szCs w:val="21"/>
              </w:rPr>
            </w:pPr>
            <w:r>
              <w:rPr>
                <w:rFonts w:ascii="宋体" w:hAnsi="宋体" w:hint="eastAsia"/>
                <w:i/>
                <w:szCs w:val="21"/>
              </w:rPr>
              <w:t>4</w:t>
            </w:r>
          </w:p>
        </w:tc>
      </w:tr>
      <w:tr w:rsidR="00E15096" w:rsidTr="00984C76">
        <w:trPr>
          <w:trHeight w:val="1339"/>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考核结果未兑现到人员</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716"/>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13.2持续改进</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E15096" w:rsidRDefault="0019481D">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9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安全生产标准化的评定结果要明确下列事项：             </w:t>
            </w:r>
          </w:p>
          <w:p w:rsidR="00E15096" w:rsidRDefault="0019481D">
            <w:pPr>
              <w:spacing w:line="240" w:lineRule="exact"/>
              <w:ind w:firstLine="450"/>
              <w:rPr>
                <w:rFonts w:ascii="宋体" w:hAnsi="宋体"/>
                <w:szCs w:val="21"/>
              </w:rPr>
            </w:pPr>
            <w:r>
              <w:rPr>
                <w:rFonts w:ascii="宋体" w:hAnsi="宋体"/>
                <w:szCs w:val="21"/>
              </w:rPr>
              <w:t>（1）系统运行效果；</w:t>
            </w:r>
          </w:p>
          <w:p w:rsidR="00E15096" w:rsidRDefault="0019481D">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E15096" w:rsidRDefault="0019481D">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E15096" w:rsidRDefault="0019481D">
            <w:pPr>
              <w:spacing w:line="240" w:lineRule="exact"/>
              <w:ind w:firstLine="450"/>
              <w:rPr>
                <w:rFonts w:ascii="宋体" w:hAnsi="宋体"/>
                <w:szCs w:val="21"/>
              </w:rPr>
            </w:pPr>
            <w:r>
              <w:rPr>
                <w:rFonts w:ascii="宋体" w:hAnsi="宋体"/>
                <w:szCs w:val="21"/>
              </w:rPr>
              <w:t>（4）系统中各种资源的使用效果；</w:t>
            </w:r>
          </w:p>
          <w:p w:rsidR="00E15096" w:rsidRDefault="0019481D">
            <w:pPr>
              <w:spacing w:line="240" w:lineRule="exact"/>
              <w:ind w:firstLine="450"/>
              <w:rPr>
                <w:rFonts w:ascii="宋体" w:hAnsi="宋体"/>
                <w:szCs w:val="21"/>
              </w:rPr>
            </w:pPr>
            <w:r>
              <w:rPr>
                <w:rFonts w:ascii="宋体" w:hAnsi="宋体"/>
                <w:szCs w:val="21"/>
              </w:rPr>
              <w:t>（5）绩效监测系统的适宜性以及结果的准确性；</w:t>
            </w:r>
          </w:p>
          <w:p w:rsidR="00E15096" w:rsidRDefault="0019481D">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hRule="exact" w:val="352"/>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hRule="exact" w:val="469"/>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总计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E15096" w:rsidRDefault="0019481D" w:rsidP="007D5DCD">
            <w:pPr>
              <w:spacing w:line="240" w:lineRule="exact"/>
              <w:rPr>
                <w:rFonts w:ascii="宋体" w:hAnsi="宋体"/>
                <w:b/>
                <w:szCs w:val="21"/>
              </w:rPr>
            </w:pPr>
            <w:r>
              <w:rPr>
                <w:rFonts w:ascii="宋体" w:hAnsi="宋体" w:hint="eastAsia"/>
                <w:b/>
                <w:szCs w:val="21"/>
              </w:rPr>
              <w:t>得分总计</w:t>
            </w:r>
            <w:r>
              <w:rPr>
                <w:rFonts w:ascii="宋体" w:hAnsi="宋体"/>
                <w:b/>
                <w:szCs w:val="21"/>
              </w:rPr>
              <w:t>9</w:t>
            </w:r>
            <w:r w:rsidR="007D5DCD">
              <w:rPr>
                <w:rFonts w:ascii="宋体" w:hAnsi="宋体"/>
                <w:b/>
                <w:szCs w:val="21"/>
              </w:rPr>
              <w:t>16</w:t>
            </w:r>
            <w:r>
              <w:rPr>
                <w:rFonts w:ascii="宋体" w:hAnsi="宋体" w:hint="eastAsia"/>
                <w:b/>
                <w:szCs w:val="21"/>
              </w:rPr>
              <w:t>分\缺项总计</w:t>
            </w:r>
            <w:r w:rsidR="00890283">
              <w:rPr>
                <w:rFonts w:ascii="宋体" w:hAnsi="宋体"/>
                <w:b/>
                <w:szCs w:val="21"/>
              </w:rPr>
              <w:t>84</w:t>
            </w:r>
            <w:r>
              <w:rPr>
                <w:rFonts w:ascii="宋体" w:hAnsi="宋体" w:hint="eastAsia"/>
                <w:b/>
                <w:szCs w:val="21"/>
              </w:rPr>
              <w:t>分</w:t>
            </w:r>
          </w:p>
        </w:tc>
        <w:tc>
          <w:tcPr>
            <w:tcW w:w="1249" w:type="dxa"/>
            <w:vAlign w:val="center"/>
          </w:tcPr>
          <w:p w:rsidR="00E15096" w:rsidRDefault="00E052D1">
            <w:pPr>
              <w:spacing w:line="240" w:lineRule="exact"/>
              <w:jc w:val="center"/>
              <w:rPr>
                <w:rFonts w:ascii="宋体" w:hAnsi="宋体"/>
                <w:b/>
                <w:szCs w:val="21"/>
              </w:rPr>
            </w:pPr>
            <w:r>
              <w:rPr>
                <w:rFonts w:ascii="宋体" w:hAnsi="宋体"/>
                <w:b/>
                <w:szCs w:val="21"/>
              </w:rPr>
              <w:t>618</w:t>
            </w:r>
          </w:p>
        </w:tc>
      </w:tr>
    </w:tbl>
    <w:p w:rsidR="00F801CC" w:rsidRDefault="00F801CC" w:rsidP="00A43EE0">
      <w:pPr>
        <w:widowControl/>
        <w:spacing w:after="156"/>
        <w:jc w:val="center"/>
        <w:rPr>
          <w:rFonts w:ascii="宋体" w:hAnsi="宋体"/>
          <w:b/>
          <w:bCs/>
          <w:kern w:val="0"/>
          <w:sz w:val="32"/>
          <w:szCs w:val="32"/>
        </w:rPr>
      </w:pPr>
    </w:p>
    <w:p w:rsidR="00F801CC" w:rsidRDefault="00F801CC">
      <w:pPr>
        <w:widowControl/>
        <w:jc w:val="left"/>
        <w:rPr>
          <w:rFonts w:ascii="宋体" w:hAnsi="宋体"/>
          <w:b/>
          <w:bCs/>
          <w:kern w:val="0"/>
          <w:sz w:val="32"/>
          <w:szCs w:val="32"/>
        </w:rPr>
      </w:pPr>
      <w:r>
        <w:rPr>
          <w:rFonts w:ascii="宋体" w:hAnsi="宋体"/>
          <w:b/>
          <w:bCs/>
          <w:kern w:val="0"/>
          <w:sz w:val="32"/>
          <w:szCs w:val="32"/>
        </w:rPr>
        <w:br w:type="page"/>
      </w:r>
    </w:p>
    <w:p w:rsidR="00A43EE0" w:rsidRDefault="00A43EE0" w:rsidP="00A43EE0">
      <w:pPr>
        <w:widowControl/>
        <w:spacing w:after="156"/>
        <w:jc w:val="center"/>
        <w:rPr>
          <w:rFonts w:ascii="宋体" w:hAnsi="宋体"/>
          <w:b/>
          <w:bCs/>
          <w:kern w:val="0"/>
          <w:sz w:val="32"/>
          <w:szCs w:val="32"/>
        </w:rPr>
      </w:pPr>
      <w:r>
        <w:rPr>
          <w:rFonts w:ascii="宋体" w:hAnsi="宋体" w:hint="eastAsia"/>
          <w:b/>
          <w:bCs/>
          <w:kern w:val="0"/>
          <w:sz w:val="32"/>
          <w:szCs w:val="32"/>
        </w:rPr>
        <w:lastRenderedPageBreak/>
        <w:t>安标化自评得分汇总表</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2450"/>
        <w:gridCol w:w="965"/>
        <w:gridCol w:w="937"/>
        <w:gridCol w:w="1226"/>
        <w:gridCol w:w="993"/>
        <w:gridCol w:w="1036"/>
        <w:gridCol w:w="1036"/>
      </w:tblGrid>
      <w:tr w:rsidR="00C969C3" w:rsidTr="00C969C3">
        <w:trPr>
          <w:trHeight w:val="526"/>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widowControl/>
              <w:jc w:val="center"/>
              <w:rPr>
                <w:color w:val="000000"/>
                <w:kern w:val="0"/>
                <w:sz w:val="24"/>
              </w:rPr>
            </w:pPr>
            <w:r>
              <w:rPr>
                <w:rFonts w:hint="eastAsia"/>
                <w:color w:val="000000"/>
              </w:rPr>
              <w:t>要素名称</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标准分</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无项不评审分</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评审总分</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实得分</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得分率</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备注</w:t>
            </w:r>
          </w:p>
        </w:tc>
      </w:tr>
      <w:tr w:rsidR="00C969C3" w:rsidTr="00C969C3">
        <w:trPr>
          <w:trHeight w:val="291"/>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rFonts w:hint="eastAsia"/>
                <w:color w:val="000000"/>
              </w:rPr>
            </w:pPr>
            <w:r>
              <w:rPr>
                <w:rFonts w:hint="eastAsia"/>
                <w:color w:val="000000"/>
              </w:rPr>
              <w:t xml:space="preserve">1 </w:t>
            </w:r>
            <w:r>
              <w:rPr>
                <w:rFonts w:hint="eastAsia"/>
                <w:color w:val="000000"/>
              </w:rPr>
              <w:t>目标</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widowControl/>
              <w:jc w:val="center"/>
              <w:rPr>
                <w:color w:val="000000"/>
                <w:kern w:val="0"/>
                <w:sz w:val="24"/>
              </w:rPr>
            </w:pPr>
            <w:r>
              <w:rPr>
                <w:rFonts w:hint="eastAsia"/>
                <w:color w:val="000000"/>
              </w:rPr>
              <w:t>20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4"/>
              </w:rPr>
            </w:pPr>
            <w:r>
              <w:rPr>
                <w:rFonts w:hint="eastAsia"/>
                <w:color w:val="000000"/>
              </w:rPr>
              <w:t>20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16</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80.0%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 xml:space="preserve">　</w:t>
            </w:r>
          </w:p>
        </w:tc>
      </w:tr>
      <w:tr w:rsidR="00C969C3" w:rsidTr="00C969C3">
        <w:trPr>
          <w:trHeight w:val="312"/>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rFonts w:hint="eastAsia"/>
                <w:color w:val="000000"/>
              </w:rPr>
            </w:pPr>
            <w:r>
              <w:rPr>
                <w:rFonts w:hint="eastAsia"/>
                <w:color w:val="000000"/>
              </w:rPr>
              <w:t xml:space="preserve">2 </w:t>
            </w:r>
            <w:r>
              <w:rPr>
                <w:rFonts w:hint="eastAsia"/>
                <w:color w:val="000000"/>
              </w:rPr>
              <w:t>组织机构和职责</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30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4"/>
              </w:rPr>
            </w:pPr>
            <w:r>
              <w:rPr>
                <w:rFonts w:hint="eastAsia"/>
                <w:color w:val="000000"/>
              </w:rPr>
              <w:t>30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20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66.7%</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 xml:space="preserve">　</w:t>
            </w:r>
          </w:p>
        </w:tc>
      </w:tr>
      <w:tr w:rsidR="00C969C3" w:rsidTr="00C969C3">
        <w:trPr>
          <w:trHeight w:val="321"/>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rFonts w:hint="eastAsia"/>
                <w:color w:val="000000"/>
              </w:rPr>
            </w:pPr>
            <w:r>
              <w:rPr>
                <w:rFonts w:hint="eastAsia"/>
                <w:color w:val="000000"/>
              </w:rPr>
              <w:t xml:space="preserve">3 </w:t>
            </w:r>
            <w:r>
              <w:rPr>
                <w:rFonts w:hint="eastAsia"/>
                <w:color w:val="000000"/>
              </w:rPr>
              <w:t>安全生产投入</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40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4"/>
              </w:rPr>
            </w:pPr>
            <w:r>
              <w:rPr>
                <w:rFonts w:hint="eastAsia"/>
                <w:color w:val="000000"/>
              </w:rPr>
              <w:t>40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28</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70.0%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 xml:space="preserve">　</w:t>
            </w:r>
          </w:p>
        </w:tc>
      </w:tr>
      <w:tr w:rsidR="00C969C3" w:rsidTr="00C969C3">
        <w:trPr>
          <w:trHeight w:val="495"/>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rFonts w:hint="eastAsia"/>
                <w:color w:val="000000"/>
              </w:rPr>
            </w:pPr>
            <w:r>
              <w:rPr>
                <w:rFonts w:hint="eastAsia"/>
                <w:color w:val="000000"/>
              </w:rPr>
              <w:t xml:space="preserve">4 </w:t>
            </w:r>
            <w:r>
              <w:rPr>
                <w:rFonts w:hint="eastAsia"/>
                <w:color w:val="000000"/>
              </w:rPr>
              <w:t>法律法规与安全管理制度</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100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4"/>
              </w:rPr>
            </w:pPr>
            <w:r>
              <w:rPr>
                <w:rFonts w:hint="eastAsia"/>
                <w:color w:val="000000"/>
              </w:rPr>
              <w:t>100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64</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64.0%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 xml:space="preserve">　</w:t>
            </w:r>
          </w:p>
        </w:tc>
      </w:tr>
      <w:tr w:rsidR="00C969C3" w:rsidTr="00C969C3">
        <w:trPr>
          <w:trHeight w:val="346"/>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rFonts w:hint="eastAsia"/>
                <w:color w:val="000000"/>
              </w:rPr>
            </w:pPr>
            <w:r>
              <w:rPr>
                <w:rFonts w:hint="eastAsia"/>
                <w:color w:val="000000"/>
              </w:rPr>
              <w:t xml:space="preserve">5 </w:t>
            </w:r>
            <w:r>
              <w:rPr>
                <w:rFonts w:hint="eastAsia"/>
                <w:color w:val="000000"/>
              </w:rPr>
              <w:t>教育培训</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50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4"/>
              </w:rPr>
            </w:pPr>
            <w:r>
              <w:rPr>
                <w:rFonts w:hint="eastAsia"/>
                <w:color w:val="000000"/>
              </w:rPr>
              <w:t>50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38</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76.0%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 xml:space="preserve">　</w:t>
            </w:r>
          </w:p>
        </w:tc>
      </w:tr>
      <w:tr w:rsidR="00C969C3" w:rsidTr="00C969C3">
        <w:trPr>
          <w:trHeight w:val="357"/>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rFonts w:hint="eastAsia"/>
              </w:rPr>
            </w:pPr>
            <w:r>
              <w:rPr>
                <w:rFonts w:hint="eastAsia"/>
              </w:rPr>
              <w:t xml:space="preserve">6 </w:t>
            </w:r>
            <w:r>
              <w:rPr>
                <w:rFonts w:hint="eastAsia"/>
              </w:rPr>
              <w:t>生产设备设施</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rPr>
            </w:pPr>
            <w:r>
              <w:rPr>
                <w:rFonts w:hint="eastAsia"/>
              </w:rPr>
              <w:t>260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rPr>
            </w:pPr>
            <w:r>
              <w:rPr>
                <w:rFonts w:hint="eastAsia"/>
              </w:rPr>
              <w:t>57</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rPr>
            </w:pPr>
            <w:r>
              <w:rPr>
                <w:rFonts w:hint="eastAsia"/>
              </w:rPr>
              <w:t>203</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rPr>
            </w:pPr>
            <w:r>
              <w:rPr>
                <w:rFonts w:hint="eastAsia"/>
              </w:rPr>
              <w:t>150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rPr>
            </w:pPr>
            <w:r>
              <w:rPr>
                <w:rFonts w:hint="eastAsia"/>
              </w:rPr>
              <w:t>73.9%</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rPr>
            </w:pPr>
            <w:r>
              <w:rPr>
                <w:rFonts w:hint="eastAsia"/>
              </w:rPr>
              <w:t xml:space="preserve">　</w:t>
            </w:r>
          </w:p>
        </w:tc>
      </w:tr>
      <w:tr w:rsidR="00C969C3" w:rsidTr="00C969C3">
        <w:trPr>
          <w:trHeight w:val="412"/>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rFonts w:hint="eastAsia"/>
                <w:color w:val="000000"/>
              </w:rPr>
            </w:pPr>
            <w:r>
              <w:rPr>
                <w:rFonts w:hint="eastAsia"/>
                <w:color w:val="000000"/>
              </w:rPr>
              <w:t xml:space="preserve">7 </w:t>
            </w:r>
            <w:r>
              <w:rPr>
                <w:rFonts w:hint="eastAsia"/>
                <w:color w:val="000000"/>
              </w:rPr>
              <w:t>作业安全</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230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8</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rPr>
            </w:pPr>
            <w:r>
              <w:rPr>
                <w:rFonts w:hint="eastAsia"/>
              </w:rPr>
              <w:t>222</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148</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66.7%</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 xml:space="preserve">　</w:t>
            </w:r>
          </w:p>
        </w:tc>
      </w:tr>
      <w:tr w:rsidR="00C969C3" w:rsidTr="00C969C3">
        <w:trPr>
          <w:trHeight w:val="378"/>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rFonts w:hint="eastAsia"/>
                <w:color w:val="000000"/>
              </w:rPr>
            </w:pPr>
            <w:r>
              <w:rPr>
                <w:rFonts w:hint="eastAsia"/>
                <w:color w:val="000000"/>
              </w:rPr>
              <w:t xml:space="preserve">8 </w:t>
            </w:r>
            <w:r>
              <w:rPr>
                <w:rFonts w:hint="eastAsia"/>
                <w:color w:val="000000"/>
              </w:rPr>
              <w:t>隐患排查和治理</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80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sz w:val="24"/>
              </w:rPr>
            </w:pPr>
            <w:r>
              <w:rPr>
                <w:rFonts w:hint="eastAsia"/>
              </w:rPr>
              <w:t>80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49</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61.3%</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 xml:space="preserve">　</w:t>
            </w:r>
          </w:p>
        </w:tc>
      </w:tr>
      <w:tr w:rsidR="00C969C3" w:rsidTr="00C969C3">
        <w:trPr>
          <w:trHeight w:val="400"/>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rFonts w:hint="eastAsia"/>
                <w:color w:val="000000"/>
              </w:rPr>
            </w:pPr>
            <w:r>
              <w:rPr>
                <w:rFonts w:hint="eastAsia"/>
                <w:color w:val="000000"/>
              </w:rPr>
              <w:t xml:space="preserve">9 </w:t>
            </w:r>
            <w:r>
              <w:rPr>
                <w:rFonts w:hint="eastAsia"/>
                <w:color w:val="000000"/>
              </w:rPr>
              <w:t>重大危险源监控</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2"/>
                <w:szCs w:val="22"/>
              </w:rPr>
            </w:pPr>
            <w:r>
              <w:rPr>
                <w:rFonts w:hint="eastAsia"/>
                <w:color w:val="000000"/>
                <w:sz w:val="22"/>
                <w:szCs w:val="22"/>
              </w:rPr>
              <w:t>8</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sz w:val="24"/>
              </w:rPr>
            </w:pPr>
            <w:r>
              <w:rPr>
                <w:rFonts w:hint="eastAsia"/>
              </w:rPr>
              <w:t>52</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32</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61.5%</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 xml:space="preserve">　</w:t>
            </w:r>
          </w:p>
        </w:tc>
        <w:bookmarkStart w:id="3" w:name="_GoBack"/>
        <w:bookmarkEnd w:id="3"/>
      </w:tr>
      <w:tr w:rsidR="00C969C3" w:rsidTr="00C969C3">
        <w:trPr>
          <w:trHeight w:val="389"/>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rFonts w:hint="eastAsia"/>
                <w:color w:val="000000"/>
              </w:rPr>
            </w:pPr>
            <w:r>
              <w:rPr>
                <w:rFonts w:hint="eastAsia"/>
                <w:color w:val="000000"/>
              </w:rPr>
              <w:t xml:space="preserve">10 </w:t>
            </w:r>
            <w:r>
              <w:rPr>
                <w:rFonts w:hint="eastAsia"/>
                <w:color w:val="000000"/>
              </w:rPr>
              <w:t>职业健康</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2"/>
                <w:szCs w:val="22"/>
              </w:rPr>
            </w:pPr>
            <w:r>
              <w:rPr>
                <w:rFonts w:hint="eastAsia"/>
                <w:color w:val="000000"/>
                <w:sz w:val="22"/>
                <w:szCs w:val="22"/>
              </w:rPr>
              <w:t>11</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sz w:val="24"/>
              </w:rPr>
            </w:pPr>
            <w:r>
              <w:rPr>
                <w:rFonts w:hint="eastAsia"/>
              </w:rPr>
              <w:t>49</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31</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63.3%</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 xml:space="preserve">　</w:t>
            </w:r>
          </w:p>
        </w:tc>
      </w:tr>
      <w:tr w:rsidR="00C969C3" w:rsidTr="00C969C3">
        <w:trPr>
          <w:trHeight w:val="367"/>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rFonts w:hint="eastAsia"/>
                <w:color w:val="000000"/>
              </w:rPr>
            </w:pPr>
            <w:r>
              <w:rPr>
                <w:rFonts w:hint="eastAsia"/>
                <w:color w:val="000000"/>
              </w:rPr>
              <w:t xml:space="preserve">11 </w:t>
            </w:r>
            <w:r>
              <w:rPr>
                <w:rFonts w:hint="eastAsia"/>
                <w:color w:val="000000"/>
              </w:rPr>
              <w:t>应急救援</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30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sz w:val="24"/>
              </w:rPr>
            </w:pPr>
            <w:r>
              <w:rPr>
                <w:rFonts w:hint="eastAsia"/>
              </w:rPr>
              <w:t>30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18</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60.0%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 xml:space="preserve">　</w:t>
            </w:r>
          </w:p>
        </w:tc>
      </w:tr>
      <w:tr w:rsidR="00C969C3" w:rsidTr="00C969C3">
        <w:trPr>
          <w:trHeight w:val="451"/>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rFonts w:hint="eastAsia"/>
                <w:color w:val="000000"/>
              </w:rPr>
            </w:pPr>
            <w:r>
              <w:rPr>
                <w:rFonts w:hint="eastAsia"/>
                <w:color w:val="000000"/>
              </w:rPr>
              <w:t xml:space="preserve">12 </w:t>
            </w:r>
            <w:r>
              <w:rPr>
                <w:rFonts w:hint="eastAsia"/>
                <w:color w:val="000000"/>
              </w:rPr>
              <w:t>事故报告、调查和处理</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20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sz w:val="24"/>
              </w:rPr>
            </w:pPr>
            <w:r>
              <w:rPr>
                <w:rFonts w:hint="eastAsia"/>
              </w:rPr>
              <w:t>20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12</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60.0%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 xml:space="preserve">　</w:t>
            </w:r>
          </w:p>
        </w:tc>
      </w:tr>
      <w:tr w:rsidR="00C969C3" w:rsidTr="00C969C3">
        <w:trPr>
          <w:trHeight w:val="429"/>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rPr>
                <w:rFonts w:hint="eastAsia"/>
                <w:color w:val="000000"/>
              </w:rPr>
            </w:pPr>
            <w:r>
              <w:rPr>
                <w:rFonts w:hint="eastAsia"/>
                <w:color w:val="000000"/>
              </w:rPr>
              <w:t xml:space="preserve">13 </w:t>
            </w:r>
            <w:r>
              <w:rPr>
                <w:rFonts w:hint="eastAsia"/>
                <w:color w:val="000000"/>
              </w:rPr>
              <w:t>绩效评定和持续改进</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20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sz w:val="22"/>
                <w:szCs w:val="22"/>
              </w:rPr>
            </w:pPr>
            <w:r>
              <w:rPr>
                <w:rFonts w:hint="eastAsia"/>
                <w:color w:val="000000"/>
                <w:sz w:val="22"/>
                <w:szCs w:val="22"/>
              </w:rPr>
              <w:t xml:space="preserve">　</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sz w:val="24"/>
              </w:rPr>
            </w:pPr>
            <w:r>
              <w:rPr>
                <w:rFonts w:hint="eastAsia"/>
              </w:rPr>
              <w:t>20</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12</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60.0%</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 xml:space="preserve">　</w:t>
            </w:r>
          </w:p>
        </w:tc>
      </w:tr>
      <w:tr w:rsidR="00C969C3" w:rsidTr="00C969C3">
        <w:trPr>
          <w:trHeight w:val="367"/>
          <w:jc w:val="center"/>
        </w:trPr>
        <w:tc>
          <w:tcPr>
            <w:tcW w:w="2450"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合</w:t>
            </w:r>
            <w:r>
              <w:rPr>
                <w:rFonts w:hint="eastAsia"/>
                <w:color w:val="000000"/>
              </w:rPr>
              <w:t xml:space="preserve">    </w:t>
            </w:r>
            <w:r>
              <w:rPr>
                <w:rFonts w:hint="eastAsia"/>
                <w:color w:val="000000"/>
              </w:rPr>
              <w:t>计</w:t>
            </w:r>
          </w:p>
        </w:tc>
        <w:tc>
          <w:tcPr>
            <w:tcW w:w="965"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1000</w:t>
            </w:r>
          </w:p>
        </w:tc>
        <w:tc>
          <w:tcPr>
            <w:tcW w:w="937"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84</w:t>
            </w:r>
          </w:p>
        </w:tc>
        <w:tc>
          <w:tcPr>
            <w:tcW w:w="122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rPr>
            </w:pPr>
            <w:r>
              <w:rPr>
                <w:rFonts w:hint="eastAsia"/>
              </w:rPr>
              <w:t>916</w:t>
            </w:r>
          </w:p>
        </w:tc>
        <w:tc>
          <w:tcPr>
            <w:tcW w:w="993"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618</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67.5%</w:t>
            </w:r>
          </w:p>
        </w:tc>
        <w:tc>
          <w:tcPr>
            <w:tcW w:w="1036" w:type="dxa"/>
            <w:tcBorders>
              <w:top w:val="single" w:sz="4" w:space="0" w:color="000000"/>
              <w:left w:val="single" w:sz="4" w:space="0" w:color="000000"/>
              <w:bottom w:val="single" w:sz="4" w:space="0" w:color="000000"/>
              <w:right w:val="single" w:sz="4" w:space="0" w:color="000000"/>
            </w:tcBorders>
            <w:vAlign w:val="center"/>
          </w:tcPr>
          <w:p w:rsidR="00B71CE7" w:rsidRDefault="00B71CE7" w:rsidP="00D70A07">
            <w:pPr>
              <w:jc w:val="center"/>
              <w:rPr>
                <w:rFonts w:hint="eastAsia"/>
                <w:color w:val="000000"/>
              </w:rPr>
            </w:pPr>
            <w:r>
              <w:rPr>
                <w:rFonts w:hint="eastAsia"/>
                <w:color w:val="000000"/>
              </w:rPr>
              <w:t xml:space="preserve">　</w:t>
            </w:r>
          </w:p>
        </w:tc>
      </w:tr>
    </w:tbl>
    <w:p w:rsidR="00A43EE0" w:rsidRDefault="00A43EE0" w:rsidP="000F3531">
      <w:pPr>
        <w:jc w:val="center"/>
      </w:pPr>
    </w:p>
    <w:p w:rsidR="00A43EE0" w:rsidRDefault="00A43EE0" w:rsidP="00A43EE0"/>
    <w:p w:rsidR="00A43EE0" w:rsidRDefault="00A43EE0" w:rsidP="00A43EE0">
      <w:pPr>
        <w:ind w:firstLineChars="50" w:firstLine="120"/>
        <w:rPr>
          <w:sz w:val="28"/>
          <w:szCs w:val="28"/>
        </w:rPr>
      </w:pPr>
      <w:r>
        <w:rPr>
          <w:rFonts w:hint="eastAsia"/>
          <w:sz w:val="24"/>
        </w:rPr>
        <w:t xml:space="preserve">                             </w:t>
      </w:r>
      <w:r>
        <w:rPr>
          <w:rFonts w:hint="eastAsia"/>
          <w:sz w:val="28"/>
          <w:szCs w:val="28"/>
        </w:rPr>
        <w:t xml:space="preserve">    </w:t>
      </w:r>
      <w:r>
        <w:rPr>
          <w:sz w:val="28"/>
          <w:szCs w:val="28"/>
        </w:rPr>
        <w:t xml:space="preserve">   </w:t>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A0741D">
        <w:rPr>
          <w:sz w:val="28"/>
          <w:szCs w:val="28"/>
        </w:rPr>
        <w:tab/>
      </w:r>
      <w:r w:rsidR="00BE0C91">
        <w:rPr>
          <w:rFonts w:ascii="宋体" w:hAnsi="宋体" w:hint="eastAsia"/>
          <w:bCs/>
          <w:kern w:val="0"/>
          <w:sz w:val="28"/>
          <w:szCs w:val="28"/>
        </w:rPr>
        <w:t>上饶市城投中大建筑工业有限公司</w:t>
      </w:r>
      <w:r>
        <w:rPr>
          <w:rFonts w:hint="eastAsia"/>
          <w:sz w:val="28"/>
          <w:szCs w:val="28"/>
        </w:rPr>
        <w:t xml:space="preserve"> </w:t>
      </w:r>
    </w:p>
    <w:p w:rsidR="00A43EE0" w:rsidRDefault="00A43EE0" w:rsidP="00A43EE0">
      <w:pPr>
        <w:rPr>
          <w:sz w:val="24"/>
        </w:rPr>
      </w:pPr>
      <w:r>
        <w:rPr>
          <w:rFonts w:hint="eastAsia"/>
          <w:sz w:val="24"/>
        </w:rPr>
        <w:t xml:space="preserve">                       </w:t>
      </w:r>
    </w:p>
    <w:p w:rsidR="00E15096" w:rsidRPr="00787420" w:rsidRDefault="00A43EE0" w:rsidP="00787420">
      <w:pPr>
        <w:ind w:firstLineChars="1900" w:firstLine="4560"/>
        <w:rPr>
          <w:sz w:val="24"/>
        </w:rPr>
      </w:pPr>
      <w:r>
        <w:rPr>
          <w:rFonts w:hint="eastAsia"/>
          <w:sz w:val="24"/>
        </w:rPr>
        <w:t xml:space="preserve"> </w:t>
      </w:r>
      <w:r>
        <w:rPr>
          <w:sz w:val="24"/>
        </w:rPr>
        <w:t xml:space="preserve">            </w:t>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Pr>
          <w:rFonts w:hint="eastAsia"/>
          <w:sz w:val="24"/>
        </w:rPr>
        <w:t>202</w:t>
      </w:r>
      <w:r>
        <w:rPr>
          <w:sz w:val="24"/>
        </w:rPr>
        <w:t>1</w:t>
      </w:r>
      <w:r>
        <w:rPr>
          <w:rFonts w:hint="eastAsia"/>
          <w:sz w:val="24"/>
        </w:rPr>
        <w:t xml:space="preserve"> </w:t>
      </w:r>
      <w:r>
        <w:rPr>
          <w:rFonts w:hint="eastAsia"/>
          <w:sz w:val="24"/>
        </w:rPr>
        <w:t>年</w:t>
      </w:r>
      <w:r>
        <w:rPr>
          <w:sz w:val="24"/>
        </w:rPr>
        <w:t>4</w:t>
      </w:r>
      <w:r>
        <w:rPr>
          <w:rFonts w:hint="eastAsia"/>
          <w:sz w:val="24"/>
        </w:rPr>
        <w:t>月</w:t>
      </w:r>
      <w:r>
        <w:rPr>
          <w:sz w:val="24"/>
        </w:rPr>
        <w:t>20</w:t>
      </w:r>
      <w:r>
        <w:rPr>
          <w:rFonts w:hint="eastAsia"/>
          <w:sz w:val="24"/>
        </w:rPr>
        <w:t>日</w:t>
      </w:r>
    </w:p>
    <w:sectPr w:rsidR="00E15096" w:rsidRPr="00787420">
      <w:headerReference w:type="default" r:id="rId7"/>
      <w:footerReference w:type="default" r:id="rId8"/>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8F8" w:rsidRDefault="001918F8">
      <w:r>
        <w:separator/>
      </w:r>
    </w:p>
  </w:endnote>
  <w:endnote w:type="continuationSeparator" w:id="0">
    <w:p w:rsidR="001918F8" w:rsidRDefault="00191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E15096" w:rsidRDefault="0019481D">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C969C3">
              <w:rPr>
                <w:b/>
                <w:noProof/>
              </w:rPr>
              <w:t>39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C969C3">
              <w:rPr>
                <w:b/>
                <w:noProof/>
              </w:rPr>
              <w:t>39</w:t>
            </w:r>
            <w:r>
              <w:rPr>
                <w:b/>
                <w:sz w:val="24"/>
                <w:szCs w:val="24"/>
              </w:rPr>
              <w:fldChar w:fldCharType="end"/>
            </w:r>
          </w:p>
        </w:sdtContent>
      </w:sdt>
    </w:sdtContent>
  </w:sdt>
  <w:p w:rsidR="00E15096" w:rsidRDefault="00E1509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8F8" w:rsidRDefault="001918F8">
      <w:r>
        <w:separator/>
      </w:r>
    </w:p>
  </w:footnote>
  <w:footnote w:type="continuationSeparator" w:id="0">
    <w:p w:rsidR="001918F8" w:rsidRDefault="001918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096" w:rsidRDefault="00E15096">
    <w:pPr>
      <w:pStyle w:val="a5"/>
      <w:pBdr>
        <w:bottom w:val="none" w:sz="0" w:space="0" w:color="auto"/>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52DB0"/>
    <w:rsid w:val="00062240"/>
    <w:rsid w:val="000654CB"/>
    <w:rsid w:val="00071968"/>
    <w:rsid w:val="000727D9"/>
    <w:rsid w:val="000855BE"/>
    <w:rsid w:val="00092E46"/>
    <w:rsid w:val="000A3BC8"/>
    <w:rsid w:val="000B292E"/>
    <w:rsid w:val="000B5E00"/>
    <w:rsid w:val="000C769E"/>
    <w:rsid w:val="000F3531"/>
    <w:rsid w:val="000F36C5"/>
    <w:rsid w:val="000F72F3"/>
    <w:rsid w:val="00124E98"/>
    <w:rsid w:val="001360F6"/>
    <w:rsid w:val="00154E36"/>
    <w:rsid w:val="00155D8F"/>
    <w:rsid w:val="00162AD0"/>
    <w:rsid w:val="00162D0B"/>
    <w:rsid w:val="00172D21"/>
    <w:rsid w:val="001811B3"/>
    <w:rsid w:val="00187FF2"/>
    <w:rsid w:val="001918F8"/>
    <w:rsid w:val="0019481D"/>
    <w:rsid w:val="001A4304"/>
    <w:rsid w:val="001A750F"/>
    <w:rsid w:val="001D6E70"/>
    <w:rsid w:val="001E11FC"/>
    <w:rsid w:val="001F2CE9"/>
    <w:rsid w:val="00203191"/>
    <w:rsid w:val="002466BA"/>
    <w:rsid w:val="002921CE"/>
    <w:rsid w:val="002939FB"/>
    <w:rsid w:val="002C691A"/>
    <w:rsid w:val="002D13BE"/>
    <w:rsid w:val="002D40D5"/>
    <w:rsid w:val="002E544D"/>
    <w:rsid w:val="0031567D"/>
    <w:rsid w:val="003238E3"/>
    <w:rsid w:val="00331882"/>
    <w:rsid w:val="0035178C"/>
    <w:rsid w:val="00357261"/>
    <w:rsid w:val="00382B7C"/>
    <w:rsid w:val="00391E62"/>
    <w:rsid w:val="003B5244"/>
    <w:rsid w:val="003D41F0"/>
    <w:rsid w:val="003D5A32"/>
    <w:rsid w:val="003E6163"/>
    <w:rsid w:val="003F6CD6"/>
    <w:rsid w:val="003F7CD7"/>
    <w:rsid w:val="00406151"/>
    <w:rsid w:val="00411DF8"/>
    <w:rsid w:val="00426616"/>
    <w:rsid w:val="004527F1"/>
    <w:rsid w:val="004749D1"/>
    <w:rsid w:val="00474D5E"/>
    <w:rsid w:val="0048410A"/>
    <w:rsid w:val="004854D0"/>
    <w:rsid w:val="00497501"/>
    <w:rsid w:val="00497605"/>
    <w:rsid w:val="004A1652"/>
    <w:rsid w:val="004A40E6"/>
    <w:rsid w:val="004B6247"/>
    <w:rsid w:val="004C599F"/>
    <w:rsid w:val="004F468B"/>
    <w:rsid w:val="004F6015"/>
    <w:rsid w:val="0051084C"/>
    <w:rsid w:val="00517B6D"/>
    <w:rsid w:val="005217E0"/>
    <w:rsid w:val="00521C49"/>
    <w:rsid w:val="005233F0"/>
    <w:rsid w:val="00532C1E"/>
    <w:rsid w:val="00537EC7"/>
    <w:rsid w:val="00542466"/>
    <w:rsid w:val="00571B5E"/>
    <w:rsid w:val="00580CD9"/>
    <w:rsid w:val="005B28A3"/>
    <w:rsid w:val="005D7CBF"/>
    <w:rsid w:val="005F57D4"/>
    <w:rsid w:val="006224E8"/>
    <w:rsid w:val="0066034F"/>
    <w:rsid w:val="006718D4"/>
    <w:rsid w:val="00672509"/>
    <w:rsid w:val="006A3BFE"/>
    <w:rsid w:val="006B0ADA"/>
    <w:rsid w:val="006B7C59"/>
    <w:rsid w:val="006C5590"/>
    <w:rsid w:val="006E49C6"/>
    <w:rsid w:val="00716E94"/>
    <w:rsid w:val="007367F7"/>
    <w:rsid w:val="00755D12"/>
    <w:rsid w:val="0076265D"/>
    <w:rsid w:val="00766353"/>
    <w:rsid w:val="00771E64"/>
    <w:rsid w:val="00776E5D"/>
    <w:rsid w:val="00787420"/>
    <w:rsid w:val="007912A7"/>
    <w:rsid w:val="007A6FF9"/>
    <w:rsid w:val="007A7C14"/>
    <w:rsid w:val="007B61D8"/>
    <w:rsid w:val="007C1CE9"/>
    <w:rsid w:val="007C5E8A"/>
    <w:rsid w:val="007D5DCD"/>
    <w:rsid w:val="007D6A71"/>
    <w:rsid w:val="007F4A07"/>
    <w:rsid w:val="008040F7"/>
    <w:rsid w:val="008112E8"/>
    <w:rsid w:val="008149D2"/>
    <w:rsid w:val="00857AD9"/>
    <w:rsid w:val="008749C3"/>
    <w:rsid w:val="00890283"/>
    <w:rsid w:val="008967CC"/>
    <w:rsid w:val="008A781E"/>
    <w:rsid w:val="008B6DEE"/>
    <w:rsid w:val="008C02F3"/>
    <w:rsid w:val="008C1C05"/>
    <w:rsid w:val="008D175D"/>
    <w:rsid w:val="008D1A8F"/>
    <w:rsid w:val="008D275A"/>
    <w:rsid w:val="008E54B8"/>
    <w:rsid w:val="00940F28"/>
    <w:rsid w:val="00946124"/>
    <w:rsid w:val="00953B25"/>
    <w:rsid w:val="00967EFA"/>
    <w:rsid w:val="009757FC"/>
    <w:rsid w:val="00984C76"/>
    <w:rsid w:val="009A1A06"/>
    <w:rsid w:val="009B0ACC"/>
    <w:rsid w:val="009B23B8"/>
    <w:rsid w:val="009C00B7"/>
    <w:rsid w:val="009C6411"/>
    <w:rsid w:val="009E7CDB"/>
    <w:rsid w:val="009F7AE5"/>
    <w:rsid w:val="00A00695"/>
    <w:rsid w:val="00A0464E"/>
    <w:rsid w:val="00A0701B"/>
    <w:rsid w:val="00A0741D"/>
    <w:rsid w:val="00A20C7B"/>
    <w:rsid w:val="00A22FDC"/>
    <w:rsid w:val="00A26512"/>
    <w:rsid w:val="00A43EE0"/>
    <w:rsid w:val="00A43FD9"/>
    <w:rsid w:val="00A44B83"/>
    <w:rsid w:val="00A47116"/>
    <w:rsid w:val="00A54226"/>
    <w:rsid w:val="00A543FC"/>
    <w:rsid w:val="00A84EBC"/>
    <w:rsid w:val="00AA1B0D"/>
    <w:rsid w:val="00AB5C19"/>
    <w:rsid w:val="00AC3204"/>
    <w:rsid w:val="00AC47A4"/>
    <w:rsid w:val="00AD7EB5"/>
    <w:rsid w:val="00B01EB1"/>
    <w:rsid w:val="00B01EC0"/>
    <w:rsid w:val="00B02F4E"/>
    <w:rsid w:val="00B4175A"/>
    <w:rsid w:val="00B45AE0"/>
    <w:rsid w:val="00B4701E"/>
    <w:rsid w:val="00B4705B"/>
    <w:rsid w:val="00B51F49"/>
    <w:rsid w:val="00B61E27"/>
    <w:rsid w:val="00B71CE7"/>
    <w:rsid w:val="00B73B72"/>
    <w:rsid w:val="00B74954"/>
    <w:rsid w:val="00B775BC"/>
    <w:rsid w:val="00B84080"/>
    <w:rsid w:val="00BA6F4C"/>
    <w:rsid w:val="00BB44CC"/>
    <w:rsid w:val="00BB67FC"/>
    <w:rsid w:val="00BB6E6E"/>
    <w:rsid w:val="00BE0C91"/>
    <w:rsid w:val="00BF6C1A"/>
    <w:rsid w:val="00C32712"/>
    <w:rsid w:val="00C438EF"/>
    <w:rsid w:val="00C50EE7"/>
    <w:rsid w:val="00C9126F"/>
    <w:rsid w:val="00C969C3"/>
    <w:rsid w:val="00CB2DF7"/>
    <w:rsid w:val="00CC6667"/>
    <w:rsid w:val="00CD3531"/>
    <w:rsid w:val="00CE17A9"/>
    <w:rsid w:val="00CE72E0"/>
    <w:rsid w:val="00CF4491"/>
    <w:rsid w:val="00CF648B"/>
    <w:rsid w:val="00CF7B72"/>
    <w:rsid w:val="00D037A1"/>
    <w:rsid w:val="00D11D72"/>
    <w:rsid w:val="00D11EDE"/>
    <w:rsid w:val="00D3091B"/>
    <w:rsid w:val="00D3118E"/>
    <w:rsid w:val="00D70AC9"/>
    <w:rsid w:val="00D72C17"/>
    <w:rsid w:val="00D87DB6"/>
    <w:rsid w:val="00D921CA"/>
    <w:rsid w:val="00D9226A"/>
    <w:rsid w:val="00D95A6B"/>
    <w:rsid w:val="00D97304"/>
    <w:rsid w:val="00DB378C"/>
    <w:rsid w:val="00DC68F5"/>
    <w:rsid w:val="00DE1376"/>
    <w:rsid w:val="00DF56C0"/>
    <w:rsid w:val="00DF6B01"/>
    <w:rsid w:val="00E0346B"/>
    <w:rsid w:val="00E052D1"/>
    <w:rsid w:val="00E111F0"/>
    <w:rsid w:val="00E15096"/>
    <w:rsid w:val="00E15E78"/>
    <w:rsid w:val="00E266D2"/>
    <w:rsid w:val="00E37C00"/>
    <w:rsid w:val="00E40EE3"/>
    <w:rsid w:val="00E435DD"/>
    <w:rsid w:val="00E448A1"/>
    <w:rsid w:val="00E534B0"/>
    <w:rsid w:val="00E6108E"/>
    <w:rsid w:val="00E67CA6"/>
    <w:rsid w:val="00E73A70"/>
    <w:rsid w:val="00E910C6"/>
    <w:rsid w:val="00EA4F47"/>
    <w:rsid w:val="00EB3BCB"/>
    <w:rsid w:val="00EC0DB5"/>
    <w:rsid w:val="00EC0E38"/>
    <w:rsid w:val="00EE61E5"/>
    <w:rsid w:val="00EF5E7A"/>
    <w:rsid w:val="00EF7ED9"/>
    <w:rsid w:val="00F01FE4"/>
    <w:rsid w:val="00F135F6"/>
    <w:rsid w:val="00F14CCC"/>
    <w:rsid w:val="00F161C7"/>
    <w:rsid w:val="00F32D35"/>
    <w:rsid w:val="00F41A71"/>
    <w:rsid w:val="00F42F2D"/>
    <w:rsid w:val="00F55C01"/>
    <w:rsid w:val="00F73B03"/>
    <w:rsid w:val="00F75591"/>
    <w:rsid w:val="00F801CC"/>
    <w:rsid w:val="00F93586"/>
    <w:rsid w:val="00FA1B04"/>
    <w:rsid w:val="00FA6CAE"/>
    <w:rsid w:val="00FB30DA"/>
    <w:rsid w:val="00FD0652"/>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0D5C0A"/>
  <w15:docId w15:val="{6653E388-0E6A-4322-8993-47C01843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39</Pages>
  <Words>5191</Words>
  <Characters>29593</Characters>
  <Application>Microsoft Office Word</Application>
  <DocSecurity>0</DocSecurity>
  <Lines>246</Lines>
  <Paragraphs>69</Paragraphs>
  <ScaleCrop>false</ScaleCrop>
  <Company>Microsoft</Company>
  <LinksUpToDate>false</LinksUpToDate>
  <CharactersWithSpaces>34715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208</cp:revision>
  <dcterms:created xsi:type="dcterms:W3CDTF">2018-11-28T02:16:00Z</dcterms:created>
  <dcterms:modified xsi:type="dcterms:W3CDTF">2021-06-03T02:52:00Z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