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 </w:t>
      </w:r>
      <w:r>
        <w:rPr>
          <w:rFonts w:hint="eastAsia" w:ascii="新宋体" w:hAnsi="新宋体" w:eastAsia="新宋体"/>
          <w:sz w:val="24"/>
          <w:lang w:val="en-US" w:eastAsia="zh-CN"/>
        </w:rPr>
        <w:t>6</w:t>
      </w:r>
      <w:r>
        <w:rPr>
          <w:rFonts w:hint="eastAsia" w:ascii="新宋体" w:hAnsi="新宋体" w:eastAsia="新宋体"/>
          <w:sz w:val="24"/>
        </w:rPr>
        <w:t xml:space="preserve"> 月 </w:t>
      </w:r>
      <w:r>
        <w:rPr>
          <w:rFonts w:hint="eastAsia" w:ascii="新宋体" w:hAnsi="新宋体" w:eastAsia="新宋体"/>
          <w:sz w:val="24"/>
          <w:lang w:val="en-US" w:eastAsia="zh-CN"/>
        </w:rPr>
        <w:t>11</w:t>
      </w:r>
      <w:r>
        <w:rPr>
          <w:rFonts w:hint="eastAsia" w:ascii="新宋体" w:hAnsi="新宋体" w:eastAsia="新宋体"/>
          <w:sz w:val="24"/>
        </w:rPr>
        <w:t xml:space="preserve">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传动齿轮防护装置损坏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67D8C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F0E4C57"/>
    <w:rsid w:val="14A609FD"/>
    <w:rsid w:val="3FAE5ADB"/>
    <w:rsid w:val="430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2021-07-05T03:09:15Z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