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D9D6" w14:textId="6B32117F" w:rsidR="008B3631" w:rsidRDefault="000727A6" w:rsidP="003311AC">
      <w:pPr>
        <w:tabs>
          <w:tab w:val="center" w:pos="7040"/>
          <w:tab w:val="left" w:pos="11647"/>
        </w:tabs>
        <w:ind w:firstLineChars="100" w:firstLine="321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ab/>
      </w:r>
      <w:r w:rsidR="0022158A">
        <w:rPr>
          <w:rFonts w:hint="eastAsia"/>
          <w:b/>
          <w:bCs/>
          <w:sz w:val="32"/>
          <w:szCs w:val="32"/>
        </w:rPr>
        <w:t>上饶</w:t>
      </w:r>
      <w:proofErr w:type="gramStart"/>
      <w:r w:rsidR="0022158A">
        <w:rPr>
          <w:rFonts w:hint="eastAsia"/>
          <w:b/>
          <w:bCs/>
          <w:sz w:val="32"/>
          <w:szCs w:val="32"/>
        </w:rPr>
        <w:t>市融源再生资源</w:t>
      </w:r>
      <w:proofErr w:type="gramEnd"/>
      <w:r w:rsidR="0022158A">
        <w:rPr>
          <w:rFonts w:hint="eastAsia"/>
          <w:b/>
          <w:bCs/>
          <w:sz w:val="32"/>
          <w:szCs w:val="32"/>
        </w:rPr>
        <w:t>有限公司</w:t>
      </w:r>
      <w:r>
        <w:rPr>
          <w:rFonts w:hint="eastAsia"/>
          <w:b/>
          <w:bCs/>
          <w:sz w:val="32"/>
          <w:szCs w:val="32"/>
        </w:rPr>
        <w:tab/>
      </w:r>
    </w:p>
    <w:p w14:paraId="016599D9" w14:textId="77777777" w:rsidR="008B3631" w:rsidRDefault="000727A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安全风险分级管控清单</w:t>
      </w:r>
    </w:p>
    <w:tbl>
      <w:tblPr>
        <w:tblpPr w:leftFromText="180" w:rightFromText="180" w:vertAnchor="text" w:horzAnchor="page" w:tblpX="1743" w:tblpY="164"/>
        <w:tblOverlap w:val="never"/>
        <w:tblW w:w="138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1672"/>
        <w:gridCol w:w="1330"/>
        <w:gridCol w:w="1772"/>
        <w:gridCol w:w="1262"/>
        <w:gridCol w:w="3400"/>
        <w:gridCol w:w="1889"/>
        <w:gridCol w:w="1873"/>
      </w:tblGrid>
      <w:tr w:rsidR="008B3631" w14:paraId="307746B4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31CBC8AA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2" w:type="dxa"/>
            <w:vAlign w:val="center"/>
          </w:tcPr>
          <w:p w14:paraId="71DDE963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场所</w:t>
            </w:r>
            <w:r>
              <w:rPr>
                <w:rFonts w:ascii="宋体" w:eastAsia="宋体" w:hAnsi="宋体" w:cs="SBCDEE+E-BZ" w:hint="eastAsia"/>
                <w:b/>
                <w:sz w:val="21"/>
                <w:szCs w:val="21"/>
              </w:rPr>
              <w:t>/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环节</w:t>
            </w:r>
            <w:r>
              <w:rPr>
                <w:rFonts w:ascii="宋体" w:eastAsia="宋体" w:hAnsi="宋体" w:cs="SBCDEE+E-BZ" w:hint="eastAsia"/>
                <w:b/>
                <w:sz w:val="21"/>
                <w:szCs w:val="21"/>
              </w:rPr>
              <w:t>/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部位</w:t>
            </w:r>
          </w:p>
        </w:tc>
        <w:tc>
          <w:tcPr>
            <w:tcW w:w="1330" w:type="dxa"/>
            <w:vAlign w:val="center"/>
          </w:tcPr>
          <w:p w14:paraId="694F792E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较大危险因素</w:t>
            </w:r>
          </w:p>
        </w:tc>
        <w:tc>
          <w:tcPr>
            <w:tcW w:w="1772" w:type="dxa"/>
            <w:vAlign w:val="center"/>
          </w:tcPr>
          <w:p w14:paraId="28E8C5D6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易发生的事故类型</w:t>
            </w:r>
          </w:p>
        </w:tc>
        <w:tc>
          <w:tcPr>
            <w:tcW w:w="1262" w:type="dxa"/>
          </w:tcPr>
          <w:p w14:paraId="04FA5A58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风险分级</w:t>
            </w:r>
          </w:p>
        </w:tc>
        <w:tc>
          <w:tcPr>
            <w:tcW w:w="3400" w:type="dxa"/>
            <w:vAlign w:val="center"/>
          </w:tcPr>
          <w:p w14:paraId="13688CE8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主要防范措施</w:t>
            </w:r>
          </w:p>
        </w:tc>
        <w:tc>
          <w:tcPr>
            <w:tcW w:w="1889" w:type="dxa"/>
            <w:vAlign w:val="center"/>
          </w:tcPr>
          <w:p w14:paraId="2CF256D5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依据</w:t>
            </w:r>
          </w:p>
        </w:tc>
        <w:tc>
          <w:tcPr>
            <w:tcW w:w="1873" w:type="dxa"/>
            <w:vAlign w:val="center"/>
          </w:tcPr>
          <w:p w14:paraId="67F9E5D8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责任部门/</w:t>
            </w:r>
          </w:p>
          <w:p w14:paraId="78F37FB5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责任人</w:t>
            </w:r>
          </w:p>
        </w:tc>
      </w:tr>
      <w:tr w:rsidR="008B3631" w14:paraId="60BCCD51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6AE03C48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1</w:t>
            </w:r>
          </w:p>
        </w:tc>
        <w:tc>
          <w:tcPr>
            <w:tcW w:w="1672" w:type="dxa"/>
            <w:vAlign w:val="center"/>
          </w:tcPr>
          <w:p w14:paraId="37758EA4" w14:textId="5D41344C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33EE066A" w14:textId="754117F6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14:paraId="4D78EC5F" w14:textId="0C46052C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3310C683" w14:textId="7BA53743" w:rsidR="008B3631" w:rsidRDefault="008B3631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14:paraId="39E0EE6A" w14:textId="374F6367" w:rsidR="008B3631" w:rsidRDefault="008B3631" w:rsidP="008D4F3D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05271B59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4850D9B5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14:paraId="39C754DF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461D9117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2</w:t>
            </w:r>
          </w:p>
        </w:tc>
        <w:tc>
          <w:tcPr>
            <w:tcW w:w="1672" w:type="dxa"/>
            <w:vAlign w:val="center"/>
          </w:tcPr>
          <w:p w14:paraId="7753F213" w14:textId="0C01553E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6A7AB11F" w14:textId="185EE845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14:paraId="7FE9D397" w14:textId="358A5EAD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4867462F" w14:textId="3613ED7B" w:rsidR="008B3631" w:rsidRDefault="008B3631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14:paraId="1CE7C421" w14:textId="2980323C" w:rsidR="008B3631" w:rsidRDefault="008B3631" w:rsidP="008D4F3D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025BD4F9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180603AA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14:paraId="002582FF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2F0FBDC3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3</w:t>
            </w:r>
          </w:p>
        </w:tc>
        <w:tc>
          <w:tcPr>
            <w:tcW w:w="1672" w:type="dxa"/>
            <w:vAlign w:val="center"/>
          </w:tcPr>
          <w:p w14:paraId="09EFB803" w14:textId="070EDC53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4C72FA38" w14:textId="031CE8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14:paraId="71F619D9" w14:textId="1DFCB79E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094A7C11" w14:textId="0B6ADF14" w:rsidR="008B3631" w:rsidRDefault="008B3631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14:paraId="228183AC" w14:textId="2A2FEB84" w:rsidR="008B3631" w:rsidRDefault="008B3631" w:rsidP="008D4F3D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5DA51468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210CB918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14:paraId="48A58BC6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3A1F29BC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4</w:t>
            </w:r>
          </w:p>
        </w:tc>
        <w:tc>
          <w:tcPr>
            <w:tcW w:w="1672" w:type="dxa"/>
            <w:vAlign w:val="center"/>
          </w:tcPr>
          <w:p w14:paraId="5890D482" w14:textId="6808D795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473564D4" w14:textId="768F06E8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14:paraId="6669FE8B" w14:textId="105A62DA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0B56F90F" w14:textId="55394008" w:rsidR="008B3631" w:rsidRDefault="008B3631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14:paraId="71E9C7BA" w14:textId="60270D62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30A00E60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0754509F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14:paraId="3EEE51AE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11F0049F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5</w:t>
            </w:r>
          </w:p>
        </w:tc>
        <w:tc>
          <w:tcPr>
            <w:tcW w:w="1672" w:type="dxa"/>
            <w:vAlign w:val="center"/>
          </w:tcPr>
          <w:p w14:paraId="3FEE0B7F" w14:textId="0497AE65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2A3BE8C5" w14:textId="0B2424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14:paraId="575D9B0B" w14:textId="67FA5F3A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3D11C7CB" w14:textId="51A5FD7C" w:rsidR="008B3631" w:rsidRDefault="008B3631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14:paraId="70530F2C" w14:textId="36435F26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3D7A02CC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0CCA10AC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14:paraId="3FB05845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57C046B8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672" w:type="dxa"/>
            <w:vAlign w:val="center"/>
          </w:tcPr>
          <w:p w14:paraId="0665D7C4" w14:textId="77777777" w:rsidR="008B3631" w:rsidRDefault="008B3631">
            <w:pPr>
              <w:pStyle w:val="Default"/>
              <w:jc w:val="both"/>
              <w:rPr>
                <w:rFonts w:ascii="宋体" w:eastAsia="宋体" w:hAnsi="宋体" w:cs="FZKT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0C13224B" w14:textId="2B18A27E"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14:paraId="5517518A" w14:textId="658E9C8C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7AA0011B" w14:textId="0F19A2FE" w:rsidR="008B3631" w:rsidRDefault="008B3631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14:paraId="664CF25E" w14:textId="7C84D62E"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30FADD96" w14:textId="4A09FEE8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23138A60" w14:textId="77777777"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</w:tr>
      <w:tr w:rsidR="008B3631" w14:paraId="4CD070F7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6B372F46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6</w:t>
            </w:r>
          </w:p>
        </w:tc>
        <w:tc>
          <w:tcPr>
            <w:tcW w:w="1672" w:type="dxa"/>
            <w:vAlign w:val="center"/>
          </w:tcPr>
          <w:p w14:paraId="3F1D72F6" w14:textId="20568F63" w:rsidR="008B3631" w:rsidRDefault="008B3631">
            <w:pPr>
              <w:pStyle w:val="Default"/>
              <w:jc w:val="both"/>
              <w:rPr>
                <w:rFonts w:ascii="宋体" w:eastAsia="宋体" w:hAnsi="宋体" w:cs="FZKT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67D01BCF" w14:textId="3A606D86"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14:paraId="35C7C93D" w14:textId="1058D141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4C7FF85C" w14:textId="192DE28C" w:rsidR="008B3631" w:rsidRDefault="008B3631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14:paraId="7BB0CDCE" w14:textId="0DAF4D1C" w:rsidR="008B3631" w:rsidRDefault="008B3631">
            <w:pPr>
              <w:pStyle w:val="Default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48D44B73" w14:textId="6B1E8A5F"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135F5F1C" w14:textId="77777777"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</w:tr>
    </w:tbl>
    <w:p w14:paraId="738A8B9E" w14:textId="77777777" w:rsidR="008B3631" w:rsidRDefault="008B3631"/>
    <w:p w14:paraId="251B2F13" w14:textId="77777777" w:rsidR="008B3631" w:rsidRDefault="008B3631">
      <w:bookmarkStart w:id="0" w:name="_GoBack"/>
      <w:bookmarkEnd w:id="0"/>
    </w:p>
    <w:sectPr w:rsidR="008B3631">
      <w:headerReference w:type="default" r:id="rId8"/>
      <w:pgSz w:w="16838" w:h="11906" w:orient="landscape"/>
      <w:pgMar w:top="113" w:right="1440" w:bottom="85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91AAD" w14:textId="77777777" w:rsidR="00854A01" w:rsidRDefault="00854A01">
      <w:r>
        <w:separator/>
      </w:r>
    </w:p>
  </w:endnote>
  <w:endnote w:type="continuationSeparator" w:id="0">
    <w:p w14:paraId="6DDAC7BD" w14:textId="77777777" w:rsidR="00854A01" w:rsidRDefault="00854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 Extra BSK">
    <w:altName w:val="宋体"/>
    <w:charset w:val="86"/>
    <w:family w:val="swiss"/>
    <w:pitch w:val="default"/>
    <w:sig w:usb0="00000000" w:usb1="00000000" w:usb2="00000010" w:usb3="00000000" w:csb0="00040000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FZHTK">
    <w:altName w:val="宋体"/>
    <w:charset w:val="86"/>
    <w:family w:val="swiss"/>
    <w:pitch w:val="default"/>
    <w:sig w:usb0="00000000" w:usb1="00000000" w:usb2="00000010" w:usb3="00000000" w:csb0="00040000" w:csb1="00000000"/>
  </w:font>
  <w:font w:name="SBCDEE+E-BZ">
    <w:altName w:val="宋体"/>
    <w:charset w:val="86"/>
    <w:family w:val="swiss"/>
    <w:pitch w:val="default"/>
    <w:sig w:usb0="00000000" w:usb1="00000000" w:usb2="00000010" w:usb3="00000000" w:csb0="00040000" w:csb1="00000000"/>
  </w:font>
  <w:font w:name="FZSSK">
    <w:altName w:val="宋体"/>
    <w:charset w:val="86"/>
    <w:family w:val="swiss"/>
    <w:pitch w:val="default"/>
    <w:sig w:usb0="00000000" w:usb1="00000000" w:usb2="00000010" w:usb3="00000000" w:csb0="00040000" w:csb1="00000000"/>
  </w:font>
  <w:font w:name="FZKTK">
    <w:altName w:val="宋体"/>
    <w:charset w:val="86"/>
    <w:family w:val="swiss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AD53D" w14:textId="77777777" w:rsidR="00854A01" w:rsidRDefault="00854A01">
      <w:r>
        <w:separator/>
      </w:r>
    </w:p>
  </w:footnote>
  <w:footnote w:type="continuationSeparator" w:id="0">
    <w:p w14:paraId="128CE7DF" w14:textId="77777777" w:rsidR="00854A01" w:rsidRDefault="00854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EBB7E" w14:textId="77777777" w:rsidR="008B3631" w:rsidRDefault="00C81ADE">
    <w:pPr>
      <w:pStyle w:val="a4"/>
      <w:jc w:val="right"/>
    </w:pPr>
    <w:r>
      <w:rPr>
        <w:rFonts w:hint="eastAsia"/>
      </w:rPr>
      <w:t>SRJLSGX</w:t>
    </w:r>
    <w:r w:rsidR="000727A6">
      <w:rPr>
        <w:rFonts w:hint="eastAsia"/>
      </w:rPr>
      <w:t>/AQB4-0515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05D583"/>
    <w:multiLevelType w:val="singleLevel"/>
    <w:tmpl w:val="9905D58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C536823"/>
    <w:multiLevelType w:val="singleLevel"/>
    <w:tmpl w:val="FC53682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4D3EFB2B"/>
    <w:multiLevelType w:val="singleLevel"/>
    <w:tmpl w:val="4D3EFB2B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72FA3CD7"/>
    <w:multiLevelType w:val="singleLevel"/>
    <w:tmpl w:val="72FA3CD7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D5FB8"/>
    <w:rsid w:val="000727A6"/>
    <w:rsid w:val="00207842"/>
    <w:rsid w:val="0022158A"/>
    <w:rsid w:val="0022369A"/>
    <w:rsid w:val="003311AC"/>
    <w:rsid w:val="003C44DD"/>
    <w:rsid w:val="00434248"/>
    <w:rsid w:val="00854A01"/>
    <w:rsid w:val="008B3631"/>
    <w:rsid w:val="008D4F3D"/>
    <w:rsid w:val="00B145F0"/>
    <w:rsid w:val="00B87D04"/>
    <w:rsid w:val="00C81ADE"/>
    <w:rsid w:val="00DA56B3"/>
    <w:rsid w:val="00FA647A"/>
    <w:rsid w:val="052D5F93"/>
    <w:rsid w:val="1B4E1E6C"/>
    <w:rsid w:val="1C004A45"/>
    <w:rsid w:val="21813B63"/>
    <w:rsid w:val="219F5B61"/>
    <w:rsid w:val="26250ADD"/>
    <w:rsid w:val="2B205661"/>
    <w:rsid w:val="38D36BBA"/>
    <w:rsid w:val="3BFD3FBF"/>
    <w:rsid w:val="4B594E07"/>
    <w:rsid w:val="55C81BDE"/>
    <w:rsid w:val="56392A9D"/>
    <w:rsid w:val="59694336"/>
    <w:rsid w:val="68EC2BB7"/>
    <w:rsid w:val="708E39FF"/>
    <w:rsid w:val="76ED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62150E"/>
  <w15:docId w15:val="{794098A5-D1C0-4716-8882-45DAD5AD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FZ Extra BSK" w:eastAsia="FZ Extra BSK" w:hAnsi="Calibri" w:cs="FZ Extra BSK"/>
      <w:color w:val="000000"/>
      <w:sz w:val="24"/>
      <w:szCs w:val="24"/>
    </w:rPr>
  </w:style>
  <w:style w:type="paragraph" w:customStyle="1" w:styleId="MSGENFONTSTYLENAMETEMPLATEROLENUMBERMSGENFONTSTYLENAMEBYROLETEXT2">
    <w:name w:val="MSG_EN_FONT_STYLE_NAME_TEMPLATE_ROLE_NUMBER MSG_EN_FONT_STYLE_NAME_BY_ROLE_TEXT 2"/>
    <w:basedOn w:val="a"/>
    <w:qFormat/>
    <w:pPr>
      <w:shd w:val="clear" w:color="auto" w:fill="FFFFFF"/>
      <w:spacing w:before="260" w:line="432" w:lineRule="exact"/>
      <w:ind w:firstLine="520"/>
      <w:jc w:val="distribute"/>
    </w:pPr>
    <w:rPr>
      <w:rFonts w:ascii="PMingLiU" w:eastAsia="PMingLiU" w:hAnsi="PMingLiU"/>
      <w:sz w:val="20"/>
      <w:szCs w:val="20"/>
    </w:rPr>
  </w:style>
  <w:style w:type="character" w:customStyle="1" w:styleId="MSGENFONTSTYLENAMETEMPLATEROLENUMBERMSGENFONTSTYLENAMEBYROLETEXT2MSGENFONTSTYLEMODIFERSIZE8">
    <w:name w:val="MSG_EN_FONT_STYLE_NAME_TEMPLATE_ROLE_NUMBER MSG_EN_FONT_STYLE_NAME_BY_ROLE_TEXT 2 + MSG_EN_FONT_STYLE_MODIFER_SIZE 8"/>
    <w:qFormat/>
    <w:rPr>
      <w:rFonts w:ascii="PMingLiU" w:eastAsia="PMingLiU" w:hAnsi="PMingLiU" w:cs="PMingLiU"/>
      <w:b/>
      <w:bCs/>
      <w:color w:val="000000"/>
      <w:spacing w:val="10"/>
      <w:w w:val="100"/>
      <w:position w:val="0"/>
      <w:sz w:val="16"/>
      <w:szCs w:val="16"/>
      <w:u w:val="none"/>
      <w:lang w:val="zh-CN" w:eastAsia="zh-CN" w:bidi="zh-CN"/>
    </w:rPr>
  </w:style>
  <w:style w:type="paragraph" w:styleId="a5">
    <w:name w:val="Balloon Text"/>
    <w:basedOn w:val="a"/>
    <w:link w:val="a6"/>
    <w:semiHidden/>
    <w:unhideWhenUsed/>
    <w:rsid w:val="008D4F3D"/>
    <w:rPr>
      <w:sz w:val="18"/>
      <w:szCs w:val="18"/>
    </w:rPr>
  </w:style>
  <w:style w:type="character" w:customStyle="1" w:styleId="a6">
    <w:name w:val="批注框文本 字符"/>
    <w:basedOn w:val="a0"/>
    <w:link w:val="a5"/>
    <w:semiHidden/>
    <w:rsid w:val="008D4F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22</Words>
  <Characters>130</Characters>
  <Application>Microsoft Office Word</Application>
  <DocSecurity>0</DocSecurity>
  <Lines>1</Lines>
  <Paragraphs>1</Paragraphs>
  <ScaleCrop>false</ScaleCrop>
  <Company>Micorosoft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过客志明</dc:creator>
  <cp:lastModifiedBy>Micorosoft</cp:lastModifiedBy>
  <cp:revision>8</cp:revision>
  <cp:lastPrinted>2021-12-01T07:15:00Z</cp:lastPrinted>
  <dcterms:created xsi:type="dcterms:W3CDTF">2019-08-12T08:18:00Z</dcterms:created>
  <dcterms:modified xsi:type="dcterms:W3CDTF">2021-12-01T09:26:00Z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