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AD" w:rsidRDefault="001949B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上饶市融源再生资源有限公司</w:t>
      </w:r>
    </w:p>
    <w:p w:rsidR="00823EAD" w:rsidRDefault="001949B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危险废物事故应急预案演练方案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sz w:val="24"/>
        </w:rPr>
        <w:t>总则</w:t>
      </w:r>
    </w:p>
    <w:p w:rsidR="00823EAD" w:rsidRDefault="001949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相关法律法规的要求，为适应突发事故应急救援的需要，进步加强我公司应急指挥部各成员单位之间的协同配合，提高应对突发事故的组织指挥、快速响应及处置能力，营造安全稳定的生产氛围，特制定本危险废物事故应急演练方案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应急演练目的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、检验预案。通过开展应急演练，査找应急预案中存在的问题进而完善应急预案，提高应急预案的可用性和可操作性。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、完普准备。通过开展应急演练，检查应对突发事件所需应急队伍、物资、装备、技术等方面的准备情況，发现不足及时予以调整补充，做好应急准备工作。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、锻炼队伍。通过开展应急演练，增强演练组织单位、参与部门人员对应急预案的熟悉程序，提高其应急处置能力。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、磨合机制。通过开展应急演练，进一步明确相关单位和人员的职责任务，完善应急机制。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、科普宣传。通过开展应急演练，普及应急知识，提高职工风险防范意识和应对突发事故时自救互救能力。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三、</w:t>
      </w:r>
      <w:r>
        <w:rPr>
          <w:rFonts w:hint="eastAsia"/>
          <w:sz w:val="24"/>
        </w:rPr>
        <w:t>演练时间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日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四、演练地点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危险废物仓库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五、参加演练人员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车间</w:t>
      </w:r>
      <w:r>
        <w:rPr>
          <w:rFonts w:hint="eastAsia"/>
          <w:sz w:val="24"/>
        </w:rPr>
        <w:t>干部员工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曹其晟、陈涛、方剑、张玮、周良炎、徐良斌</w:t>
      </w:r>
      <w:r>
        <w:rPr>
          <w:rFonts w:hint="eastAsia"/>
          <w:sz w:val="24"/>
        </w:rPr>
        <w:t>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六、演练内容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、叉车在运输危废过程中不慎将托盘上的废</w:t>
      </w:r>
      <w:r>
        <w:rPr>
          <w:rFonts w:hint="eastAsia"/>
          <w:sz w:val="24"/>
        </w:rPr>
        <w:t>机油</w:t>
      </w:r>
      <w:r>
        <w:rPr>
          <w:rFonts w:hint="eastAsia"/>
          <w:sz w:val="24"/>
        </w:rPr>
        <w:t>落到地面，有进一步污染坏境，发生火灾事故的危险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司机</w:t>
      </w:r>
      <w:r>
        <w:rPr>
          <w:rFonts w:hint="eastAsia"/>
          <w:sz w:val="24"/>
        </w:rPr>
        <w:t>方剑</w:t>
      </w:r>
      <w:r>
        <w:rPr>
          <w:rFonts w:hint="eastAsia"/>
          <w:sz w:val="24"/>
        </w:rPr>
        <w:t>）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、车间管理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徐良斌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立即报告应急救援办公室，办公室电话通知上级领导和各有关救援队伍，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陈涛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启动危险事故应急预案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指</w:t>
      </w:r>
      <w:r>
        <w:rPr>
          <w:rFonts w:hint="eastAsia"/>
          <w:sz w:val="24"/>
        </w:rPr>
        <w:t>挥人员</w:t>
      </w:r>
      <w:r>
        <w:rPr>
          <w:rFonts w:hint="eastAsia"/>
          <w:sz w:val="24"/>
        </w:rPr>
        <w:t>（曹其晟）</w:t>
      </w:r>
      <w:r>
        <w:rPr>
          <w:rFonts w:hint="eastAsia"/>
          <w:sz w:val="24"/>
        </w:rPr>
        <w:t>快速赶到临时指挥点，救援人员就位</w:t>
      </w:r>
      <w:r>
        <w:rPr>
          <w:rFonts w:hint="eastAsia"/>
          <w:sz w:val="24"/>
        </w:rPr>
        <w:t>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陈进安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确定危废处理方式</w:t>
      </w:r>
      <w:r>
        <w:rPr>
          <w:rFonts w:hint="eastAsia"/>
          <w:sz w:val="24"/>
        </w:rPr>
        <w:t>;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、穿戴好劳保用品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林奕水、林奕峰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，按危险废物应急预案中规定实行围堰堵漏，清除泄漏的危废</w:t>
      </w:r>
      <w:r>
        <w:rPr>
          <w:rFonts w:hint="eastAsia"/>
          <w:sz w:val="24"/>
        </w:rPr>
        <w:t>;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、进行无害处理，并将事故现场彻</w:t>
      </w:r>
      <w:r>
        <w:rPr>
          <w:rFonts w:hint="eastAsia"/>
          <w:sz w:val="24"/>
        </w:rPr>
        <w:t>底清洗，用沙土对地面泄露物料进行吸咐收集后用中和剂进行清洗，收集吸附物质放入专用的密闭容器</w:t>
      </w:r>
      <w:r>
        <w:rPr>
          <w:rFonts w:hint="eastAsia"/>
          <w:sz w:val="24"/>
        </w:rPr>
        <w:t>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、现场处置组组长</w:t>
      </w:r>
      <w:r>
        <w:rPr>
          <w:rFonts w:hint="eastAsia"/>
          <w:sz w:val="24"/>
        </w:rPr>
        <w:t>（曹其晟）</w:t>
      </w:r>
      <w:r>
        <w:rPr>
          <w:rFonts w:hint="eastAsia"/>
          <w:sz w:val="24"/>
        </w:rPr>
        <w:t>报告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泄漏己被封堵，没有造成进一步的污染，汇报完毕。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、指挥中心发布命令“结束应急状态，解除警报”。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、生产秩序恢复原状。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七、准备工作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、演练前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天向全厂通报，以免引起不必要的恐慌。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、演练前准备抢救物资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照相机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圆头铁锨、方头铁锨各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把，沙士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箱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消防沙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，盛危废物铁通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个，塑料扫把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把，模拟中和剂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水</w:t>
      </w:r>
      <w:r>
        <w:rPr>
          <w:rFonts w:hint="eastAsia"/>
          <w:sz w:val="24"/>
        </w:rPr>
        <w:t>)1</w:t>
      </w:r>
      <w:r>
        <w:rPr>
          <w:rFonts w:hint="eastAsia"/>
          <w:sz w:val="24"/>
        </w:rPr>
        <w:t>桶，又车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台，所有参加人员做好个人防护，如眼镜口罩、工作帽、工作服、工作鞋、橡胶手套各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套。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八、具体要求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、各部门认真学习培训内容，紧密结合应急管理工作实际，明确演练目的，根据资源条件确定演练方式和规模。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、着眼实战，以提高应急指挥人员的指挥协调能力、应急队伍的实战能力为着重点，以及熱悉相关救援任务。重视对演练效果及组织工作的评估，总结推广好经验，及时整改存在的问题</w:t>
      </w:r>
      <w:r>
        <w:rPr>
          <w:rFonts w:hint="eastAsia"/>
          <w:sz w:val="24"/>
        </w:rPr>
        <w:t>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、在演练中各级人员相互配合、协同作战，服从命令、听从指挥。</w:t>
      </w:r>
    </w:p>
    <w:p w:rsidR="00823EAD" w:rsidRDefault="001949B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、各队做好本队的安全防护工作，注意叉车使用，防止发生事故。</w:t>
      </w:r>
    </w:p>
    <w:p w:rsidR="00823EAD" w:rsidRDefault="00823EAD">
      <w:pPr>
        <w:spacing w:line="360" w:lineRule="auto"/>
      </w:pPr>
    </w:p>
    <w:p w:rsidR="00823EAD" w:rsidRDefault="001949BD">
      <w:pPr>
        <w:spacing w:line="360" w:lineRule="auto"/>
        <w:jc w:val="right"/>
      </w:pPr>
      <w:r>
        <w:rPr>
          <w:rFonts w:hint="eastAsia"/>
        </w:rPr>
        <w:t xml:space="preserve">                                  </w:t>
      </w:r>
    </w:p>
    <w:p w:rsidR="00823EAD" w:rsidRDefault="00823EAD"/>
    <w:p w:rsidR="00823EAD" w:rsidRDefault="00823EAD"/>
    <w:p w:rsidR="00FC1CCE" w:rsidRDefault="00FC1CCE">
      <w:pPr>
        <w:widowControl/>
        <w:jc w:val="left"/>
      </w:pPr>
      <w:r>
        <w:br w:type="page"/>
      </w:r>
    </w:p>
    <w:p w:rsidR="008D7857" w:rsidRDefault="00FC1CCE">
      <w:r w:rsidRPr="00FC1CCE">
        <w:rPr>
          <w:noProof/>
        </w:rPr>
        <w:lastRenderedPageBreak/>
        <w:drawing>
          <wp:inline distT="0" distB="0" distL="0" distR="0">
            <wp:extent cx="5274310" cy="7029376"/>
            <wp:effectExtent l="0" t="0" r="2540" b="635"/>
            <wp:docPr id="1" name="图片 1" descr="C:\Users\Administrator\Desktop\茶亭\融源再生资源\融源再生安全生产标准化资料\（融源再生）突发环境事件应急预案\演练照片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茶亭\融源再生资源\融源再生安全生产标准化资料\（融源再生）突发环境事件应急预案\演练照片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57" w:rsidRDefault="008D7857">
      <w:pPr>
        <w:widowControl/>
        <w:jc w:val="left"/>
      </w:pPr>
      <w:r>
        <w:br w:type="page"/>
      </w:r>
    </w:p>
    <w:p w:rsidR="00823EAD" w:rsidRDefault="008D7857">
      <w:r w:rsidRPr="008D7857">
        <w:rPr>
          <w:noProof/>
        </w:rPr>
        <w:lastRenderedPageBreak/>
        <w:drawing>
          <wp:inline distT="0" distB="0" distL="0" distR="0">
            <wp:extent cx="5274310" cy="7029376"/>
            <wp:effectExtent l="0" t="0" r="2540" b="635"/>
            <wp:docPr id="2" name="图片 2" descr="C:\Users\Administrator\Desktop\茶亭\融源再生资源\融源再生安全生产标准化资料\（融源再生）突发环境事件应急预案\演练照片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茶亭\融源再生资源\融源再生安全生产标准化资料\（融源再生）突发环境事件应急预案\演练照片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9BD" w:rsidRDefault="001949BD" w:rsidP="00FC1CCE">
      <w:r>
        <w:separator/>
      </w:r>
    </w:p>
  </w:endnote>
  <w:endnote w:type="continuationSeparator" w:id="0">
    <w:p w:rsidR="001949BD" w:rsidRDefault="001949BD" w:rsidP="00FC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9BD" w:rsidRDefault="001949BD" w:rsidP="00FC1CCE">
      <w:r>
        <w:separator/>
      </w:r>
    </w:p>
  </w:footnote>
  <w:footnote w:type="continuationSeparator" w:id="0">
    <w:p w:rsidR="001949BD" w:rsidRDefault="001949BD" w:rsidP="00FC1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D"/>
    <w:rsid w:val="001949BD"/>
    <w:rsid w:val="00823EAD"/>
    <w:rsid w:val="008D7857"/>
    <w:rsid w:val="00FC1CCE"/>
    <w:rsid w:val="02DF1042"/>
    <w:rsid w:val="34CB53E8"/>
    <w:rsid w:val="38380635"/>
    <w:rsid w:val="40943B9F"/>
    <w:rsid w:val="45BE546D"/>
    <w:rsid w:val="470D133A"/>
    <w:rsid w:val="4711717D"/>
    <w:rsid w:val="496C7D57"/>
    <w:rsid w:val="586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48D51E-88EE-4312-B383-ED559B88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C1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1CCE"/>
    <w:rPr>
      <w:kern w:val="2"/>
      <w:sz w:val="18"/>
      <w:szCs w:val="18"/>
    </w:rPr>
  </w:style>
  <w:style w:type="paragraph" w:styleId="a5">
    <w:name w:val="footer"/>
    <w:basedOn w:val="a"/>
    <w:link w:val="a6"/>
    <w:rsid w:val="00FC1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C1C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184</Words>
  <Characters>1051</Characters>
  <Application>Microsoft Office Word</Application>
  <DocSecurity>0</DocSecurity>
  <Lines>8</Lines>
  <Paragraphs>2</Paragraphs>
  <ScaleCrop>false</ScaleCrop>
  <Company>Micorosoft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</cp:revision>
  <dcterms:created xsi:type="dcterms:W3CDTF">2014-10-29T12:08:00Z</dcterms:created>
  <dcterms:modified xsi:type="dcterms:W3CDTF">2021-09-13T08:24:00Z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6118C458F7C440D5838932B621C9CFB1</vt:lpwstr>
  </property>
</Properties>
</file>