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C2" w:rsidRDefault="00D97B47">
      <w:pPr>
        <w:tabs>
          <w:tab w:val="left" w:pos="360"/>
        </w:tabs>
        <w:snapToGrid w:val="0"/>
        <w:spacing w:line="600" w:lineRule="exact"/>
        <w:jc w:val="center"/>
        <w:rPr>
          <w:rFonts w:hAnsi="宋体"/>
          <w:sz w:val="28"/>
          <w:szCs w:val="28"/>
        </w:rPr>
      </w:pPr>
      <w:r>
        <w:rPr>
          <w:rFonts w:hAnsi="宋体" w:hint="eastAsia"/>
          <w:b/>
          <w:bCs/>
          <w:sz w:val="28"/>
          <w:szCs w:val="28"/>
        </w:rPr>
        <w:t>企业简介</w:t>
      </w:r>
    </w:p>
    <w:tbl>
      <w:tblPr>
        <w:tblW w:w="4999"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0"/>
        <w:gridCol w:w="768"/>
        <w:gridCol w:w="180"/>
        <w:gridCol w:w="1893"/>
        <w:gridCol w:w="1344"/>
        <w:gridCol w:w="1044"/>
        <w:gridCol w:w="1344"/>
        <w:gridCol w:w="1321"/>
      </w:tblGrid>
      <w:tr w:rsidR="008557C2">
        <w:trPr>
          <w:trHeight w:hRule="exact" w:val="574"/>
          <w:jc w:val="center"/>
        </w:trPr>
        <w:tc>
          <w:tcPr>
            <w:tcW w:w="773" w:type="pct"/>
            <w:gridSpan w:val="3"/>
            <w:vAlign w:val="center"/>
          </w:tcPr>
          <w:p w:rsidR="008557C2" w:rsidRDefault="00D97B47">
            <w:pPr>
              <w:spacing w:line="400" w:lineRule="exact"/>
              <w:jc w:val="center"/>
              <w:rPr>
                <w:szCs w:val="21"/>
              </w:rPr>
            </w:pPr>
            <w:r>
              <w:rPr>
                <w:szCs w:val="21"/>
              </w:rPr>
              <w:t>加油站名称</w:t>
            </w:r>
          </w:p>
        </w:tc>
        <w:tc>
          <w:tcPr>
            <w:tcW w:w="4226" w:type="pct"/>
            <w:gridSpan w:val="5"/>
            <w:vAlign w:val="center"/>
          </w:tcPr>
          <w:p w:rsidR="008557C2" w:rsidRDefault="00D97B47" w:rsidP="00D10381">
            <w:pPr>
              <w:spacing w:line="400" w:lineRule="exact"/>
              <w:jc w:val="center"/>
              <w:rPr>
                <w:color w:val="FF0000"/>
                <w:szCs w:val="21"/>
              </w:rPr>
            </w:pPr>
            <w:r>
              <w:rPr>
                <w:rFonts w:hint="eastAsia"/>
                <w:szCs w:val="21"/>
              </w:rPr>
              <w:t>万年县腾飞</w:t>
            </w:r>
            <w:r>
              <w:rPr>
                <w:rFonts w:hint="eastAsia"/>
                <w:szCs w:val="21"/>
              </w:rPr>
              <w:t>加油站</w:t>
            </w:r>
          </w:p>
        </w:tc>
      </w:tr>
      <w:tr w:rsidR="008557C2">
        <w:trPr>
          <w:trHeight w:hRule="exact" w:val="574"/>
          <w:jc w:val="center"/>
        </w:trPr>
        <w:tc>
          <w:tcPr>
            <w:tcW w:w="773" w:type="pct"/>
            <w:gridSpan w:val="3"/>
            <w:vAlign w:val="center"/>
          </w:tcPr>
          <w:p w:rsidR="008557C2" w:rsidRDefault="00D97B47">
            <w:pPr>
              <w:spacing w:line="400" w:lineRule="exact"/>
              <w:jc w:val="center"/>
              <w:rPr>
                <w:szCs w:val="21"/>
              </w:rPr>
            </w:pPr>
            <w:r>
              <w:rPr>
                <w:szCs w:val="21"/>
              </w:rPr>
              <w:t>地址</w:t>
            </w:r>
          </w:p>
        </w:tc>
        <w:tc>
          <w:tcPr>
            <w:tcW w:w="4226" w:type="pct"/>
            <w:gridSpan w:val="5"/>
            <w:vAlign w:val="center"/>
          </w:tcPr>
          <w:p w:rsidR="008557C2" w:rsidRDefault="00D97B47">
            <w:pPr>
              <w:spacing w:line="400" w:lineRule="exact"/>
              <w:jc w:val="center"/>
              <w:rPr>
                <w:szCs w:val="21"/>
              </w:rPr>
            </w:pPr>
            <w:r>
              <w:rPr>
                <w:rFonts w:hAnsi="宋体" w:hint="eastAsia"/>
                <w:szCs w:val="21"/>
              </w:rPr>
              <w:t>上饶市</w:t>
            </w:r>
            <w:r>
              <w:rPr>
                <w:rFonts w:hAnsi="宋体" w:hint="eastAsia"/>
                <w:szCs w:val="21"/>
              </w:rPr>
              <w:t>万年县</w:t>
            </w:r>
            <w:r>
              <w:rPr>
                <w:rFonts w:hAnsi="宋体" w:hint="eastAsia"/>
                <w:szCs w:val="21"/>
              </w:rPr>
              <w:t>（</w:t>
            </w:r>
            <w:r>
              <w:rPr>
                <w:rFonts w:hAnsi="宋体" w:hint="eastAsia"/>
                <w:szCs w:val="21"/>
              </w:rPr>
              <w:t>上饶市万年县陈营镇厂门前</w:t>
            </w:r>
            <w:r>
              <w:rPr>
                <w:rFonts w:hAnsi="宋体" w:hint="eastAsia"/>
                <w:szCs w:val="21"/>
              </w:rPr>
              <w:t>）</w:t>
            </w:r>
          </w:p>
        </w:tc>
      </w:tr>
      <w:tr w:rsidR="008557C2">
        <w:trPr>
          <w:trHeight w:hRule="exact" w:val="574"/>
          <w:jc w:val="center"/>
        </w:trPr>
        <w:tc>
          <w:tcPr>
            <w:tcW w:w="773" w:type="pct"/>
            <w:gridSpan w:val="3"/>
            <w:vAlign w:val="center"/>
          </w:tcPr>
          <w:p w:rsidR="008557C2" w:rsidRDefault="00D97B47">
            <w:pPr>
              <w:spacing w:line="400" w:lineRule="exact"/>
              <w:ind w:firstLineChars="50" w:firstLine="105"/>
              <w:jc w:val="left"/>
              <w:rPr>
                <w:szCs w:val="21"/>
              </w:rPr>
            </w:pPr>
            <w:r>
              <w:rPr>
                <w:szCs w:val="21"/>
              </w:rPr>
              <w:t>法定代表人</w:t>
            </w:r>
          </w:p>
        </w:tc>
        <w:tc>
          <w:tcPr>
            <w:tcW w:w="1148" w:type="pct"/>
            <w:vAlign w:val="center"/>
          </w:tcPr>
          <w:p w:rsidR="008557C2" w:rsidRDefault="00D97B47">
            <w:pPr>
              <w:spacing w:line="400" w:lineRule="exact"/>
              <w:jc w:val="center"/>
              <w:rPr>
                <w:szCs w:val="21"/>
              </w:rPr>
            </w:pPr>
            <w:r>
              <w:rPr>
                <w:rFonts w:hint="eastAsia"/>
                <w:szCs w:val="21"/>
              </w:rPr>
              <w:t>易进钱</w:t>
            </w:r>
          </w:p>
        </w:tc>
        <w:tc>
          <w:tcPr>
            <w:tcW w:w="818" w:type="pct"/>
            <w:vAlign w:val="center"/>
          </w:tcPr>
          <w:p w:rsidR="008557C2" w:rsidRDefault="00D97B47">
            <w:pPr>
              <w:spacing w:line="400" w:lineRule="exact"/>
              <w:ind w:firstLineChars="100" w:firstLine="210"/>
              <w:jc w:val="left"/>
              <w:rPr>
                <w:szCs w:val="21"/>
              </w:rPr>
            </w:pPr>
            <w:r>
              <w:rPr>
                <w:szCs w:val="21"/>
              </w:rPr>
              <w:t>主管负责人</w:t>
            </w:r>
          </w:p>
        </w:tc>
        <w:tc>
          <w:tcPr>
            <w:tcW w:w="638" w:type="pct"/>
            <w:vAlign w:val="center"/>
          </w:tcPr>
          <w:p w:rsidR="008557C2" w:rsidRDefault="00D97B47">
            <w:pPr>
              <w:spacing w:line="400" w:lineRule="exact"/>
              <w:ind w:firstLineChars="100" w:firstLine="210"/>
              <w:jc w:val="left"/>
              <w:rPr>
                <w:szCs w:val="21"/>
              </w:rPr>
            </w:pPr>
            <w:r>
              <w:rPr>
                <w:rFonts w:hint="eastAsia"/>
                <w:szCs w:val="21"/>
              </w:rPr>
              <w:t>易进钱</w:t>
            </w:r>
          </w:p>
        </w:tc>
        <w:tc>
          <w:tcPr>
            <w:tcW w:w="818" w:type="pct"/>
            <w:vAlign w:val="center"/>
          </w:tcPr>
          <w:p w:rsidR="008557C2" w:rsidRDefault="00D97B47">
            <w:pPr>
              <w:spacing w:line="400" w:lineRule="exact"/>
              <w:ind w:firstLineChars="100" w:firstLine="210"/>
              <w:jc w:val="left"/>
              <w:rPr>
                <w:szCs w:val="21"/>
              </w:rPr>
            </w:pPr>
            <w:r>
              <w:rPr>
                <w:szCs w:val="21"/>
              </w:rPr>
              <w:t>联系电话</w:t>
            </w:r>
          </w:p>
        </w:tc>
        <w:tc>
          <w:tcPr>
            <w:tcW w:w="803" w:type="pct"/>
            <w:vAlign w:val="center"/>
          </w:tcPr>
          <w:p w:rsidR="008557C2" w:rsidRDefault="00D97B47">
            <w:pPr>
              <w:spacing w:line="400" w:lineRule="exact"/>
              <w:jc w:val="center"/>
              <w:rPr>
                <w:szCs w:val="21"/>
              </w:rPr>
            </w:pPr>
            <w:r>
              <w:rPr>
                <w:rFonts w:hint="eastAsia"/>
                <w:szCs w:val="21"/>
              </w:rPr>
              <w:t>18170321032</w:t>
            </w:r>
          </w:p>
        </w:tc>
      </w:tr>
      <w:tr w:rsidR="008557C2">
        <w:trPr>
          <w:trHeight w:hRule="exact" w:val="574"/>
          <w:jc w:val="center"/>
        </w:trPr>
        <w:tc>
          <w:tcPr>
            <w:tcW w:w="773" w:type="pct"/>
            <w:gridSpan w:val="3"/>
            <w:vAlign w:val="center"/>
          </w:tcPr>
          <w:p w:rsidR="008557C2" w:rsidRDefault="00D97B47">
            <w:pPr>
              <w:spacing w:line="400" w:lineRule="exact"/>
              <w:jc w:val="center"/>
              <w:rPr>
                <w:szCs w:val="21"/>
              </w:rPr>
            </w:pPr>
            <w:r>
              <w:rPr>
                <w:szCs w:val="21"/>
              </w:rPr>
              <w:t>职工人数</w:t>
            </w:r>
          </w:p>
        </w:tc>
        <w:tc>
          <w:tcPr>
            <w:tcW w:w="1148" w:type="pct"/>
            <w:vAlign w:val="center"/>
          </w:tcPr>
          <w:p w:rsidR="008557C2" w:rsidRDefault="00D97B47">
            <w:pPr>
              <w:spacing w:line="400" w:lineRule="exact"/>
              <w:jc w:val="center"/>
              <w:rPr>
                <w:szCs w:val="21"/>
              </w:rPr>
            </w:pPr>
            <w:r>
              <w:rPr>
                <w:rFonts w:hint="eastAsia"/>
                <w:szCs w:val="21"/>
              </w:rPr>
              <w:t>5</w:t>
            </w:r>
            <w:r>
              <w:rPr>
                <w:rFonts w:hint="eastAsia"/>
                <w:szCs w:val="21"/>
              </w:rPr>
              <w:t>人</w:t>
            </w:r>
          </w:p>
        </w:tc>
        <w:tc>
          <w:tcPr>
            <w:tcW w:w="818" w:type="pct"/>
            <w:vAlign w:val="center"/>
          </w:tcPr>
          <w:p w:rsidR="008557C2" w:rsidRDefault="00D97B47">
            <w:pPr>
              <w:spacing w:line="400" w:lineRule="exact"/>
              <w:jc w:val="center"/>
              <w:rPr>
                <w:szCs w:val="21"/>
              </w:rPr>
            </w:pPr>
            <w:r>
              <w:rPr>
                <w:szCs w:val="21"/>
              </w:rPr>
              <w:t>安全管理人员</w:t>
            </w:r>
          </w:p>
        </w:tc>
        <w:tc>
          <w:tcPr>
            <w:tcW w:w="2260" w:type="pct"/>
            <w:gridSpan w:val="3"/>
            <w:vAlign w:val="center"/>
          </w:tcPr>
          <w:p w:rsidR="008557C2" w:rsidRDefault="00D97B47">
            <w:pPr>
              <w:spacing w:line="400" w:lineRule="exact"/>
              <w:jc w:val="center"/>
              <w:rPr>
                <w:szCs w:val="21"/>
              </w:rPr>
            </w:pPr>
            <w:r>
              <w:rPr>
                <w:rFonts w:hint="eastAsia"/>
                <w:szCs w:val="21"/>
              </w:rPr>
              <w:t>2</w:t>
            </w:r>
            <w:r>
              <w:rPr>
                <w:rFonts w:hint="eastAsia"/>
                <w:szCs w:val="21"/>
              </w:rPr>
              <w:t>人</w:t>
            </w:r>
          </w:p>
        </w:tc>
      </w:tr>
      <w:tr w:rsidR="008557C2">
        <w:trPr>
          <w:trHeight w:hRule="exact" w:val="574"/>
          <w:jc w:val="center"/>
        </w:trPr>
        <w:tc>
          <w:tcPr>
            <w:tcW w:w="773" w:type="pct"/>
            <w:gridSpan w:val="3"/>
            <w:vAlign w:val="center"/>
          </w:tcPr>
          <w:p w:rsidR="008557C2" w:rsidRDefault="00D97B47">
            <w:pPr>
              <w:spacing w:line="400" w:lineRule="exact"/>
              <w:jc w:val="center"/>
              <w:rPr>
                <w:szCs w:val="21"/>
              </w:rPr>
            </w:pPr>
            <w:r>
              <w:rPr>
                <w:szCs w:val="21"/>
              </w:rPr>
              <w:t>占地面积</w:t>
            </w:r>
          </w:p>
        </w:tc>
        <w:tc>
          <w:tcPr>
            <w:tcW w:w="1148" w:type="pct"/>
            <w:vAlign w:val="center"/>
          </w:tcPr>
          <w:p w:rsidR="008557C2" w:rsidRDefault="00D97B47">
            <w:pPr>
              <w:spacing w:line="400" w:lineRule="exact"/>
              <w:jc w:val="center"/>
              <w:rPr>
                <w:szCs w:val="21"/>
              </w:rPr>
            </w:pPr>
            <w:r>
              <w:rPr>
                <w:rFonts w:hint="eastAsia"/>
                <w:szCs w:val="21"/>
              </w:rPr>
              <w:t>3175.6</w:t>
            </w:r>
            <w:r>
              <w:rPr>
                <w:szCs w:val="21"/>
              </w:rPr>
              <w:t>m</w:t>
            </w:r>
            <w:r>
              <w:rPr>
                <w:szCs w:val="21"/>
                <w:vertAlign w:val="superscript"/>
              </w:rPr>
              <w:t>2</w:t>
            </w:r>
          </w:p>
        </w:tc>
        <w:tc>
          <w:tcPr>
            <w:tcW w:w="818" w:type="pct"/>
            <w:vAlign w:val="center"/>
          </w:tcPr>
          <w:p w:rsidR="008557C2" w:rsidRDefault="00D97B47">
            <w:pPr>
              <w:spacing w:line="400" w:lineRule="exact"/>
              <w:jc w:val="center"/>
              <w:rPr>
                <w:szCs w:val="21"/>
              </w:rPr>
            </w:pPr>
            <w:r>
              <w:rPr>
                <w:szCs w:val="21"/>
              </w:rPr>
              <w:t>储存能力</w:t>
            </w:r>
          </w:p>
        </w:tc>
        <w:tc>
          <w:tcPr>
            <w:tcW w:w="638" w:type="pct"/>
            <w:vAlign w:val="center"/>
          </w:tcPr>
          <w:p w:rsidR="008557C2" w:rsidRDefault="00D97B47">
            <w:pPr>
              <w:spacing w:line="400" w:lineRule="exact"/>
              <w:jc w:val="center"/>
              <w:rPr>
                <w:szCs w:val="21"/>
              </w:rPr>
            </w:pPr>
            <w:r>
              <w:rPr>
                <w:rFonts w:hint="eastAsia"/>
                <w:color w:val="000000"/>
                <w:szCs w:val="21"/>
              </w:rPr>
              <w:t>150</w:t>
            </w:r>
            <w:r>
              <w:rPr>
                <w:color w:val="000000"/>
                <w:szCs w:val="21"/>
              </w:rPr>
              <w:t>m</w:t>
            </w:r>
            <w:r>
              <w:rPr>
                <w:color w:val="000000"/>
                <w:szCs w:val="21"/>
                <w:vertAlign w:val="superscript"/>
              </w:rPr>
              <w:t>3</w:t>
            </w:r>
          </w:p>
        </w:tc>
        <w:tc>
          <w:tcPr>
            <w:tcW w:w="818" w:type="pct"/>
            <w:vAlign w:val="center"/>
          </w:tcPr>
          <w:p w:rsidR="008557C2" w:rsidRDefault="00D97B47">
            <w:pPr>
              <w:spacing w:line="400" w:lineRule="exact"/>
              <w:jc w:val="center"/>
              <w:rPr>
                <w:szCs w:val="21"/>
              </w:rPr>
            </w:pPr>
            <w:r>
              <w:rPr>
                <w:szCs w:val="21"/>
              </w:rPr>
              <w:t>加油站级别</w:t>
            </w:r>
          </w:p>
        </w:tc>
        <w:tc>
          <w:tcPr>
            <w:tcW w:w="803" w:type="pct"/>
            <w:vAlign w:val="center"/>
          </w:tcPr>
          <w:p w:rsidR="008557C2" w:rsidRDefault="00D97B47">
            <w:pPr>
              <w:spacing w:line="400" w:lineRule="exact"/>
              <w:jc w:val="center"/>
              <w:rPr>
                <w:szCs w:val="21"/>
              </w:rPr>
            </w:pPr>
            <w:r>
              <w:rPr>
                <w:rFonts w:hAnsi="宋体" w:hint="eastAsia"/>
                <w:szCs w:val="21"/>
              </w:rPr>
              <w:t>二</w:t>
            </w:r>
            <w:r>
              <w:rPr>
                <w:rFonts w:hAnsi="宋体"/>
                <w:szCs w:val="21"/>
              </w:rPr>
              <w:t>级</w:t>
            </w:r>
          </w:p>
        </w:tc>
      </w:tr>
      <w:tr w:rsidR="008557C2">
        <w:trPr>
          <w:trHeight w:hRule="exact" w:val="854"/>
          <w:jc w:val="center"/>
        </w:trPr>
        <w:tc>
          <w:tcPr>
            <w:tcW w:w="773" w:type="pct"/>
            <w:gridSpan w:val="3"/>
            <w:vAlign w:val="center"/>
          </w:tcPr>
          <w:p w:rsidR="008557C2" w:rsidRDefault="00D97B47">
            <w:pPr>
              <w:spacing w:line="400" w:lineRule="exact"/>
              <w:jc w:val="center"/>
              <w:rPr>
                <w:szCs w:val="21"/>
              </w:rPr>
            </w:pPr>
            <w:r>
              <w:rPr>
                <w:szCs w:val="21"/>
              </w:rPr>
              <w:t>加油机</w:t>
            </w:r>
          </w:p>
        </w:tc>
        <w:tc>
          <w:tcPr>
            <w:tcW w:w="1148" w:type="pct"/>
            <w:vAlign w:val="center"/>
          </w:tcPr>
          <w:p w:rsidR="008557C2" w:rsidRDefault="00D97B47">
            <w:pPr>
              <w:spacing w:line="400" w:lineRule="exact"/>
              <w:jc w:val="center"/>
              <w:rPr>
                <w:szCs w:val="21"/>
              </w:rPr>
            </w:pPr>
            <w:r>
              <w:rPr>
                <w:rFonts w:hint="eastAsia"/>
                <w:szCs w:val="21"/>
              </w:rPr>
              <w:t>托肯恒山科技（广州）有限公司</w:t>
            </w:r>
          </w:p>
        </w:tc>
        <w:tc>
          <w:tcPr>
            <w:tcW w:w="818" w:type="pct"/>
            <w:vAlign w:val="center"/>
          </w:tcPr>
          <w:p w:rsidR="008557C2" w:rsidRDefault="00D97B47">
            <w:pPr>
              <w:spacing w:line="400" w:lineRule="exact"/>
              <w:jc w:val="center"/>
              <w:rPr>
                <w:szCs w:val="21"/>
              </w:rPr>
            </w:pPr>
            <w:r>
              <w:rPr>
                <w:szCs w:val="21"/>
              </w:rPr>
              <w:t>加油机数量</w:t>
            </w:r>
          </w:p>
        </w:tc>
        <w:tc>
          <w:tcPr>
            <w:tcW w:w="638" w:type="pct"/>
            <w:vAlign w:val="center"/>
          </w:tcPr>
          <w:p w:rsidR="008557C2" w:rsidRDefault="00D97B47">
            <w:pPr>
              <w:spacing w:line="400" w:lineRule="exact"/>
              <w:jc w:val="center"/>
              <w:rPr>
                <w:szCs w:val="21"/>
              </w:rPr>
            </w:pPr>
            <w:r>
              <w:rPr>
                <w:rFonts w:hint="eastAsia"/>
                <w:szCs w:val="21"/>
              </w:rPr>
              <w:t>4</w:t>
            </w:r>
            <w:r>
              <w:rPr>
                <w:rFonts w:hint="eastAsia"/>
                <w:szCs w:val="21"/>
              </w:rPr>
              <w:t>台</w:t>
            </w:r>
          </w:p>
        </w:tc>
        <w:tc>
          <w:tcPr>
            <w:tcW w:w="818" w:type="pct"/>
            <w:vAlign w:val="center"/>
          </w:tcPr>
          <w:p w:rsidR="008557C2" w:rsidRDefault="00D97B47">
            <w:pPr>
              <w:spacing w:line="400" w:lineRule="exact"/>
              <w:jc w:val="center"/>
              <w:rPr>
                <w:szCs w:val="21"/>
              </w:rPr>
            </w:pPr>
            <w:r>
              <w:rPr>
                <w:szCs w:val="21"/>
              </w:rPr>
              <w:t>加油枪数量</w:t>
            </w:r>
          </w:p>
        </w:tc>
        <w:tc>
          <w:tcPr>
            <w:tcW w:w="803" w:type="pct"/>
            <w:vAlign w:val="center"/>
          </w:tcPr>
          <w:p w:rsidR="008557C2" w:rsidRDefault="00D97B47">
            <w:pPr>
              <w:spacing w:line="400" w:lineRule="exact"/>
              <w:jc w:val="center"/>
              <w:rPr>
                <w:szCs w:val="21"/>
              </w:rPr>
            </w:pPr>
            <w:r>
              <w:rPr>
                <w:rFonts w:hint="eastAsia"/>
                <w:bCs/>
                <w:szCs w:val="21"/>
              </w:rPr>
              <w:t>16</w:t>
            </w:r>
            <w:r>
              <w:rPr>
                <w:bCs/>
                <w:szCs w:val="21"/>
              </w:rPr>
              <w:t>枪</w:t>
            </w:r>
          </w:p>
        </w:tc>
      </w:tr>
      <w:tr w:rsidR="008557C2">
        <w:trPr>
          <w:trHeight w:hRule="exact" w:val="574"/>
          <w:jc w:val="center"/>
        </w:trPr>
        <w:tc>
          <w:tcPr>
            <w:tcW w:w="180" w:type="pct"/>
            <w:vMerge w:val="restart"/>
            <w:vAlign w:val="center"/>
          </w:tcPr>
          <w:p w:rsidR="008557C2" w:rsidRDefault="00D97B47">
            <w:pPr>
              <w:spacing w:line="400" w:lineRule="exact"/>
              <w:jc w:val="center"/>
              <w:rPr>
                <w:szCs w:val="21"/>
              </w:rPr>
            </w:pPr>
            <w:r>
              <w:rPr>
                <w:szCs w:val="21"/>
              </w:rPr>
              <w:t>建、构筑物情况</w:t>
            </w:r>
          </w:p>
        </w:tc>
        <w:tc>
          <w:tcPr>
            <w:tcW w:w="593" w:type="pct"/>
            <w:gridSpan w:val="2"/>
            <w:vAlign w:val="center"/>
          </w:tcPr>
          <w:p w:rsidR="008557C2" w:rsidRDefault="00D97B47">
            <w:pPr>
              <w:spacing w:line="400" w:lineRule="exact"/>
              <w:jc w:val="center"/>
              <w:rPr>
                <w:szCs w:val="21"/>
              </w:rPr>
            </w:pPr>
            <w:r>
              <w:rPr>
                <w:szCs w:val="21"/>
              </w:rPr>
              <w:t>名称</w:t>
            </w:r>
          </w:p>
        </w:tc>
        <w:tc>
          <w:tcPr>
            <w:tcW w:w="1148" w:type="pct"/>
            <w:vAlign w:val="center"/>
          </w:tcPr>
          <w:p w:rsidR="008557C2" w:rsidRDefault="00D97B47">
            <w:pPr>
              <w:spacing w:line="400" w:lineRule="exact"/>
              <w:jc w:val="center"/>
              <w:rPr>
                <w:szCs w:val="21"/>
              </w:rPr>
            </w:pPr>
            <w:r>
              <w:rPr>
                <w:szCs w:val="21"/>
              </w:rPr>
              <w:t>结构类型</w:t>
            </w:r>
          </w:p>
        </w:tc>
        <w:tc>
          <w:tcPr>
            <w:tcW w:w="818" w:type="pct"/>
            <w:vAlign w:val="center"/>
          </w:tcPr>
          <w:p w:rsidR="008557C2" w:rsidRDefault="00D97B47">
            <w:pPr>
              <w:spacing w:line="400" w:lineRule="exact"/>
              <w:jc w:val="center"/>
              <w:rPr>
                <w:szCs w:val="21"/>
              </w:rPr>
            </w:pPr>
            <w:r>
              <w:rPr>
                <w:szCs w:val="21"/>
              </w:rPr>
              <w:t>耐火等级</w:t>
            </w:r>
          </w:p>
        </w:tc>
        <w:tc>
          <w:tcPr>
            <w:tcW w:w="638" w:type="pct"/>
            <w:vAlign w:val="center"/>
          </w:tcPr>
          <w:p w:rsidR="008557C2" w:rsidRDefault="00D97B47">
            <w:pPr>
              <w:spacing w:line="400" w:lineRule="exact"/>
              <w:ind w:left="210"/>
              <w:jc w:val="center"/>
              <w:rPr>
                <w:szCs w:val="21"/>
              </w:rPr>
            </w:pPr>
            <w:r>
              <w:rPr>
                <w:szCs w:val="21"/>
              </w:rPr>
              <w:t>层</w:t>
            </w:r>
            <w:r>
              <w:rPr>
                <w:szCs w:val="21"/>
              </w:rPr>
              <w:t xml:space="preserve">  </w:t>
            </w:r>
            <w:r>
              <w:rPr>
                <w:szCs w:val="21"/>
              </w:rPr>
              <w:t>数</w:t>
            </w:r>
          </w:p>
        </w:tc>
        <w:tc>
          <w:tcPr>
            <w:tcW w:w="818" w:type="pct"/>
            <w:vAlign w:val="center"/>
          </w:tcPr>
          <w:p w:rsidR="008557C2" w:rsidRDefault="00D97B47">
            <w:pPr>
              <w:spacing w:line="400" w:lineRule="exact"/>
              <w:jc w:val="center"/>
              <w:rPr>
                <w:szCs w:val="21"/>
              </w:rPr>
            </w:pPr>
            <w:r>
              <w:rPr>
                <w:szCs w:val="21"/>
              </w:rPr>
              <w:t>高</w:t>
            </w:r>
            <w:r>
              <w:rPr>
                <w:szCs w:val="21"/>
              </w:rPr>
              <w:t xml:space="preserve">  </w:t>
            </w:r>
            <w:r>
              <w:rPr>
                <w:szCs w:val="21"/>
              </w:rPr>
              <w:t>度（</w:t>
            </w:r>
            <w:r>
              <w:rPr>
                <w:szCs w:val="21"/>
              </w:rPr>
              <w:t>m</w:t>
            </w:r>
            <w:r>
              <w:rPr>
                <w:szCs w:val="21"/>
              </w:rPr>
              <w:t>）</w:t>
            </w:r>
          </w:p>
        </w:tc>
        <w:tc>
          <w:tcPr>
            <w:tcW w:w="803" w:type="pct"/>
            <w:vAlign w:val="center"/>
          </w:tcPr>
          <w:p w:rsidR="008557C2" w:rsidRDefault="00D97B47">
            <w:pPr>
              <w:spacing w:line="400" w:lineRule="exact"/>
              <w:jc w:val="center"/>
              <w:rPr>
                <w:szCs w:val="21"/>
              </w:rPr>
            </w:pPr>
            <w:r>
              <w:rPr>
                <w:szCs w:val="21"/>
              </w:rPr>
              <w:t>面积</w:t>
            </w:r>
            <w:r>
              <w:rPr>
                <w:szCs w:val="21"/>
              </w:rPr>
              <w:t>(m</w:t>
            </w:r>
            <w:r>
              <w:rPr>
                <w:szCs w:val="21"/>
                <w:vertAlign w:val="superscript"/>
              </w:rPr>
              <w:t>2</w:t>
            </w:r>
            <w:r>
              <w:rPr>
                <w:szCs w:val="21"/>
              </w:rPr>
              <w:t>)</w:t>
            </w:r>
          </w:p>
        </w:tc>
      </w:tr>
      <w:tr w:rsidR="008557C2">
        <w:trPr>
          <w:trHeight w:val="464"/>
          <w:jc w:val="center"/>
        </w:trPr>
        <w:tc>
          <w:tcPr>
            <w:tcW w:w="180" w:type="pct"/>
            <w:vMerge/>
            <w:vAlign w:val="center"/>
          </w:tcPr>
          <w:p w:rsidR="008557C2" w:rsidRDefault="008557C2">
            <w:pPr>
              <w:spacing w:line="400" w:lineRule="exact"/>
              <w:jc w:val="center"/>
              <w:rPr>
                <w:szCs w:val="21"/>
              </w:rPr>
            </w:pPr>
          </w:p>
        </w:tc>
        <w:tc>
          <w:tcPr>
            <w:tcW w:w="593" w:type="pct"/>
            <w:gridSpan w:val="2"/>
            <w:vAlign w:val="center"/>
          </w:tcPr>
          <w:p w:rsidR="008557C2" w:rsidRDefault="00D97B47">
            <w:pPr>
              <w:spacing w:line="400" w:lineRule="exact"/>
              <w:jc w:val="center"/>
              <w:rPr>
                <w:szCs w:val="21"/>
              </w:rPr>
            </w:pPr>
            <w:r>
              <w:rPr>
                <w:szCs w:val="21"/>
              </w:rPr>
              <w:t>加油罩棚</w:t>
            </w:r>
          </w:p>
        </w:tc>
        <w:tc>
          <w:tcPr>
            <w:tcW w:w="1148" w:type="pct"/>
            <w:vAlign w:val="center"/>
          </w:tcPr>
          <w:p w:rsidR="008557C2" w:rsidRDefault="00D97B47">
            <w:pPr>
              <w:spacing w:line="400" w:lineRule="exact"/>
              <w:jc w:val="center"/>
              <w:rPr>
                <w:szCs w:val="21"/>
              </w:rPr>
            </w:pPr>
            <w:r>
              <w:rPr>
                <w:rFonts w:hint="eastAsia"/>
                <w:szCs w:val="21"/>
              </w:rPr>
              <w:t>钢</w:t>
            </w:r>
            <w:r>
              <w:rPr>
                <w:rFonts w:hint="eastAsia"/>
                <w:szCs w:val="21"/>
              </w:rPr>
              <w:t>架结构</w:t>
            </w:r>
          </w:p>
        </w:tc>
        <w:tc>
          <w:tcPr>
            <w:tcW w:w="818" w:type="pct"/>
            <w:vAlign w:val="center"/>
          </w:tcPr>
          <w:p w:rsidR="008557C2" w:rsidRDefault="00D97B47">
            <w:pPr>
              <w:spacing w:line="400" w:lineRule="exact"/>
              <w:jc w:val="center"/>
              <w:rPr>
                <w:szCs w:val="21"/>
              </w:rPr>
            </w:pPr>
            <w:r>
              <w:rPr>
                <w:rFonts w:hint="eastAsia"/>
                <w:szCs w:val="21"/>
              </w:rPr>
              <w:t>二级</w:t>
            </w:r>
          </w:p>
        </w:tc>
        <w:tc>
          <w:tcPr>
            <w:tcW w:w="638" w:type="pct"/>
            <w:vAlign w:val="center"/>
          </w:tcPr>
          <w:p w:rsidR="008557C2" w:rsidRDefault="00D97B47">
            <w:pPr>
              <w:spacing w:line="400" w:lineRule="exact"/>
              <w:jc w:val="center"/>
              <w:rPr>
                <w:szCs w:val="21"/>
              </w:rPr>
            </w:pPr>
            <w:r>
              <w:rPr>
                <w:szCs w:val="21"/>
              </w:rPr>
              <w:t>1</w:t>
            </w:r>
          </w:p>
        </w:tc>
        <w:tc>
          <w:tcPr>
            <w:tcW w:w="818" w:type="pct"/>
            <w:vAlign w:val="center"/>
          </w:tcPr>
          <w:p w:rsidR="008557C2" w:rsidRDefault="00D97B47">
            <w:pPr>
              <w:spacing w:line="400" w:lineRule="exact"/>
              <w:jc w:val="center"/>
              <w:rPr>
                <w:szCs w:val="21"/>
              </w:rPr>
            </w:pPr>
            <w:r>
              <w:rPr>
                <w:rFonts w:hint="eastAsia"/>
                <w:szCs w:val="21"/>
              </w:rPr>
              <w:t>7.5</w:t>
            </w:r>
          </w:p>
        </w:tc>
        <w:tc>
          <w:tcPr>
            <w:tcW w:w="803" w:type="pct"/>
            <w:vAlign w:val="center"/>
          </w:tcPr>
          <w:p w:rsidR="008557C2" w:rsidRDefault="00D97B47">
            <w:pPr>
              <w:spacing w:line="400" w:lineRule="exact"/>
              <w:jc w:val="center"/>
              <w:rPr>
                <w:szCs w:val="21"/>
              </w:rPr>
            </w:pPr>
            <w:r>
              <w:rPr>
                <w:rFonts w:hint="eastAsia"/>
                <w:szCs w:val="21"/>
              </w:rPr>
              <w:t>660</w:t>
            </w:r>
            <w:r>
              <w:rPr>
                <w:rFonts w:hint="eastAsia"/>
                <w:szCs w:val="21"/>
              </w:rPr>
              <w:t>m</w:t>
            </w:r>
            <w:r>
              <w:rPr>
                <w:rFonts w:hint="eastAsia"/>
                <w:szCs w:val="21"/>
                <w:vertAlign w:val="superscript"/>
              </w:rPr>
              <w:t>2</w:t>
            </w:r>
          </w:p>
        </w:tc>
      </w:tr>
      <w:tr w:rsidR="008557C2">
        <w:trPr>
          <w:trHeight w:val="457"/>
          <w:jc w:val="center"/>
        </w:trPr>
        <w:tc>
          <w:tcPr>
            <w:tcW w:w="180" w:type="pct"/>
            <w:vMerge/>
            <w:vAlign w:val="center"/>
          </w:tcPr>
          <w:p w:rsidR="008557C2" w:rsidRDefault="008557C2">
            <w:pPr>
              <w:spacing w:line="400" w:lineRule="exact"/>
              <w:jc w:val="center"/>
              <w:rPr>
                <w:szCs w:val="21"/>
              </w:rPr>
            </w:pPr>
          </w:p>
        </w:tc>
        <w:tc>
          <w:tcPr>
            <w:tcW w:w="593" w:type="pct"/>
            <w:gridSpan w:val="2"/>
            <w:vAlign w:val="center"/>
          </w:tcPr>
          <w:p w:rsidR="008557C2" w:rsidRDefault="00D97B47">
            <w:pPr>
              <w:spacing w:line="400" w:lineRule="exact"/>
              <w:jc w:val="center"/>
              <w:rPr>
                <w:szCs w:val="21"/>
              </w:rPr>
            </w:pPr>
            <w:r>
              <w:rPr>
                <w:szCs w:val="21"/>
              </w:rPr>
              <w:t>站房</w:t>
            </w:r>
          </w:p>
        </w:tc>
        <w:tc>
          <w:tcPr>
            <w:tcW w:w="1148" w:type="pct"/>
            <w:vAlign w:val="center"/>
          </w:tcPr>
          <w:p w:rsidR="008557C2" w:rsidRDefault="00D97B47">
            <w:pPr>
              <w:spacing w:line="400" w:lineRule="exact"/>
              <w:jc w:val="center"/>
              <w:rPr>
                <w:szCs w:val="21"/>
              </w:rPr>
            </w:pPr>
            <w:r>
              <w:rPr>
                <w:szCs w:val="21"/>
              </w:rPr>
              <w:t>砖混结构现浇顶</w:t>
            </w:r>
            <w:r>
              <w:rPr>
                <w:rFonts w:hint="eastAsia"/>
                <w:szCs w:val="21"/>
              </w:rPr>
              <w:t>（原有）</w:t>
            </w:r>
          </w:p>
        </w:tc>
        <w:tc>
          <w:tcPr>
            <w:tcW w:w="818" w:type="pct"/>
            <w:vAlign w:val="center"/>
          </w:tcPr>
          <w:p w:rsidR="008557C2" w:rsidRDefault="00D97B47">
            <w:pPr>
              <w:spacing w:line="400" w:lineRule="exact"/>
              <w:jc w:val="center"/>
              <w:rPr>
                <w:szCs w:val="21"/>
              </w:rPr>
            </w:pPr>
            <w:r>
              <w:rPr>
                <w:rFonts w:hint="eastAsia"/>
                <w:szCs w:val="21"/>
              </w:rPr>
              <w:t>二级</w:t>
            </w:r>
          </w:p>
        </w:tc>
        <w:tc>
          <w:tcPr>
            <w:tcW w:w="638" w:type="pct"/>
            <w:vAlign w:val="center"/>
          </w:tcPr>
          <w:p w:rsidR="008557C2" w:rsidRDefault="00D97B47">
            <w:pPr>
              <w:spacing w:line="400" w:lineRule="exact"/>
              <w:jc w:val="center"/>
              <w:rPr>
                <w:szCs w:val="21"/>
              </w:rPr>
            </w:pPr>
            <w:r>
              <w:rPr>
                <w:szCs w:val="21"/>
              </w:rPr>
              <w:t>2</w:t>
            </w:r>
          </w:p>
        </w:tc>
        <w:tc>
          <w:tcPr>
            <w:tcW w:w="818" w:type="pct"/>
            <w:vAlign w:val="center"/>
          </w:tcPr>
          <w:p w:rsidR="008557C2" w:rsidRDefault="00D97B47">
            <w:pPr>
              <w:spacing w:line="400" w:lineRule="exact"/>
              <w:jc w:val="center"/>
              <w:rPr>
                <w:szCs w:val="21"/>
              </w:rPr>
            </w:pPr>
            <w:r>
              <w:rPr>
                <w:rFonts w:hint="eastAsia"/>
                <w:szCs w:val="21"/>
              </w:rPr>
              <w:t>6.4</w:t>
            </w:r>
          </w:p>
        </w:tc>
        <w:tc>
          <w:tcPr>
            <w:tcW w:w="803" w:type="pct"/>
            <w:vAlign w:val="center"/>
          </w:tcPr>
          <w:p w:rsidR="008557C2" w:rsidRDefault="00D97B47">
            <w:pPr>
              <w:spacing w:line="400" w:lineRule="exact"/>
              <w:jc w:val="center"/>
              <w:rPr>
                <w:szCs w:val="21"/>
              </w:rPr>
            </w:pPr>
            <w:r>
              <w:rPr>
                <w:rFonts w:hint="eastAsia"/>
                <w:szCs w:val="21"/>
              </w:rPr>
              <w:t>360</w:t>
            </w:r>
            <w:r>
              <w:rPr>
                <w:szCs w:val="21"/>
              </w:rPr>
              <w:t>m</w:t>
            </w:r>
            <w:r>
              <w:rPr>
                <w:szCs w:val="21"/>
                <w:vertAlign w:val="superscript"/>
              </w:rPr>
              <w:t>2</w:t>
            </w:r>
          </w:p>
        </w:tc>
      </w:tr>
      <w:tr w:rsidR="008557C2">
        <w:trPr>
          <w:trHeight w:val="396"/>
          <w:jc w:val="center"/>
        </w:trPr>
        <w:tc>
          <w:tcPr>
            <w:tcW w:w="180" w:type="pct"/>
            <w:vMerge/>
            <w:vAlign w:val="center"/>
          </w:tcPr>
          <w:p w:rsidR="008557C2" w:rsidRDefault="008557C2">
            <w:pPr>
              <w:spacing w:line="400" w:lineRule="exact"/>
              <w:jc w:val="center"/>
              <w:rPr>
                <w:szCs w:val="21"/>
              </w:rPr>
            </w:pPr>
          </w:p>
        </w:tc>
        <w:tc>
          <w:tcPr>
            <w:tcW w:w="593" w:type="pct"/>
            <w:gridSpan w:val="2"/>
            <w:vAlign w:val="center"/>
          </w:tcPr>
          <w:p w:rsidR="008557C2" w:rsidRDefault="00D97B47">
            <w:pPr>
              <w:spacing w:line="400" w:lineRule="exact"/>
              <w:jc w:val="center"/>
              <w:rPr>
                <w:szCs w:val="21"/>
              </w:rPr>
            </w:pPr>
            <w:r>
              <w:rPr>
                <w:rFonts w:hint="eastAsia"/>
                <w:szCs w:val="21"/>
              </w:rPr>
              <w:t>自动洗车机</w:t>
            </w:r>
          </w:p>
        </w:tc>
        <w:tc>
          <w:tcPr>
            <w:tcW w:w="1148" w:type="pct"/>
            <w:vAlign w:val="center"/>
          </w:tcPr>
          <w:p w:rsidR="008557C2" w:rsidRDefault="00D97B47">
            <w:pPr>
              <w:spacing w:line="400" w:lineRule="exact"/>
              <w:jc w:val="center"/>
              <w:rPr>
                <w:szCs w:val="21"/>
              </w:rPr>
            </w:pPr>
            <w:r>
              <w:rPr>
                <w:rFonts w:hint="eastAsia"/>
                <w:szCs w:val="21"/>
              </w:rPr>
              <w:t>成套装置</w:t>
            </w:r>
          </w:p>
        </w:tc>
        <w:tc>
          <w:tcPr>
            <w:tcW w:w="818" w:type="pct"/>
            <w:vAlign w:val="center"/>
          </w:tcPr>
          <w:p w:rsidR="008557C2" w:rsidRDefault="00D97B47">
            <w:pPr>
              <w:spacing w:line="400" w:lineRule="exact"/>
              <w:jc w:val="center"/>
              <w:rPr>
                <w:szCs w:val="21"/>
              </w:rPr>
            </w:pPr>
            <w:r>
              <w:rPr>
                <w:rFonts w:hint="eastAsia"/>
                <w:szCs w:val="21"/>
              </w:rPr>
              <w:t>二级</w:t>
            </w:r>
          </w:p>
        </w:tc>
        <w:tc>
          <w:tcPr>
            <w:tcW w:w="638" w:type="pct"/>
            <w:vAlign w:val="center"/>
          </w:tcPr>
          <w:p w:rsidR="008557C2" w:rsidRDefault="00D97B47">
            <w:pPr>
              <w:spacing w:line="400" w:lineRule="exact"/>
              <w:jc w:val="center"/>
              <w:rPr>
                <w:szCs w:val="21"/>
              </w:rPr>
            </w:pPr>
            <w:r>
              <w:rPr>
                <w:rFonts w:hint="eastAsia"/>
                <w:szCs w:val="21"/>
              </w:rPr>
              <w:t>1</w:t>
            </w:r>
          </w:p>
        </w:tc>
        <w:tc>
          <w:tcPr>
            <w:tcW w:w="818" w:type="pct"/>
            <w:vAlign w:val="center"/>
          </w:tcPr>
          <w:p w:rsidR="008557C2" w:rsidRDefault="00D97B47">
            <w:pPr>
              <w:spacing w:line="400" w:lineRule="exact"/>
              <w:jc w:val="center"/>
              <w:rPr>
                <w:szCs w:val="21"/>
              </w:rPr>
            </w:pPr>
            <w:r>
              <w:rPr>
                <w:rFonts w:hint="eastAsia"/>
                <w:szCs w:val="21"/>
              </w:rPr>
              <w:t>2.2</w:t>
            </w:r>
          </w:p>
        </w:tc>
        <w:tc>
          <w:tcPr>
            <w:tcW w:w="803" w:type="pct"/>
            <w:vAlign w:val="center"/>
          </w:tcPr>
          <w:p w:rsidR="008557C2" w:rsidRDefault="00D97B47">
            <w:pPr>
              <w:spacing w:line="400" w:lineRule="exact"/>
              <w:jc w:val="center"/>
              <w:rPr>
                <w:szCs w:val="21"/>
              </w:rPr>
            </w:pPr>
            <w:r>
              <w:rPr>
                <w:rFonts w:hint="eastAsia"/>
                <w:szCs w:val="21"/>
              </w:rPr>
              <w:t>56</w:t>
            </w:r>
            <w:r>
              <w:rPr>
                <w:szCs w:val="21"/>
              </w:rPr>
              <w:t>m</w:t>
            </w:r>
            <w:r>
              <w:rPr>
                <w:szCs w:val="21"/>
                <w:vertAlign w:val="superscript"/>
              </w:rPr>
              <w:t>2</w:t>
            </w:r>
          </w:p>
        </w:tc>
      </w:tr>
      <w:tr w:rsidR="008557C2">
        <w:trPr>
          <w:trHeight w:hRule="exact" w:val="484"/>
          <w:jc w:val="center"/>
        </w:trPr>
        <w:tc>
          <w:tcPr>
            <w:tcW w:w="180" w:type="pct"/>
            <w:vMerge/>
            <w:vAlign w:val="center"/>
          </w:tcPr>
          <w:p w:rsidR="008557C2" w:rsidRDefault="008557C2">
            <w:pPr>
              <w:spacing w:line="400" w:lineRule="exact"/>
              <w:jc w:val="center"/>
              <w:rPr>
                <w:szCs w:val="21"/>
              </w:rPr>
            </w:pPr>
          </w:p>
        </w:tc>
        <w:tc>
          <w:tcPr>
            <w:tcW w:w="593" w:type="pct"/>
            <w:gridSpan w:val="2"/>
            <w:vAlign w:val="center"/>
          </w:tcPr>
          <w:p w:rsidR="008557C2" w:rsidRDefault="00D97B47">
            <w:pPr>
              <w:spacing w:line="400" w:lineRule="exact"/>
              <w:jc w:val="center"/>
              <w:rPr>
                <w:szCs w:val="21"/>
              </w:rPr>
            </w:pPr>
            <w:r>
              <w:rPr>
                <w:rFonts w:hint="eastAsia"/>
                <w:szCs w:val="21"/>
              </w:rPr>
              <w:t>车棚</w:t>
            </w:r>
          </w:p>
        </w:tc>
        <w:tc>
          <w:tcPr>
            <w:tcW w:w="1148" w:type="pct"/>
            <w:vAlign w:val="center"/>
          </w:tcPr>
          <w:p w:rsidR="008557C2" w:rsidRDefault="00D97B47">
            <w:pPr>
              <w:spacing w:line="400" w:lineRule="exact"/>
              <w:jc w:val="center"/>
              <w:rPr>
                <w:szCs w:val="21"/>
              </w:rPr>
            </w:pPr>
            <w:r>
              <w:rPr>
                <w:rFonts w:hint="eastAsia"/>
                <w:szCs w:val="21"/>
              </w:rPr>
              <w:t>钢架结构轻质顶</w:t>
            </w:r>
          </w:p>
        </w:tc>
        <w:tc>
          <w:tcPr>
            <w:tcW w:w="818" w:type="pct"/>
            <w:vAlign w:val="center"/>
          </w:tcPr>
          <w:p w:rsidR="008557C2" w:rsidRDefault="00D97B47">
            <w:pPr>
              <w:spacing w:line="400" w:lineRule="exact"/>
              <w:jc w:val="center"/>
              <w:rPr>
                <w:szCs w:val="21"/>
              </w:rPr>
            </w:pPr>
            <w:r>
              <w:rPr>
                <w:rFonts w:hint="eastAsia"/>
                <w:szCs w:val="21"/>
              </w:rPr>
              <w:t>二级</w:t>
            </w:r>
          </w:p>
        </w:tc>
        <w:tc>
          <w:tcPr>
            <w:tcW w:w="638" w:type="pct"/>
            <w:vAlign w:val="center"/>
          </w:tcPr>
          <w:p w:rsidR="008557C2" w:rsidRDefault="00D97B47">
            <w:pPr>
              <w:spacing w:line="400" w:lineRule="exact"/>
              <w:jc w:val="center"/>
              <w:rPr>
                <w:szCs w:val="21"/>
              </w:rPr>
            </w:pPr>
            <w:r>
              <w:rPr>
                <w:rFonts w:hint="eastAsia"/>
                <w:szCs w:val="21"/>
              </w:rPr>
              <w:t>1</w:t>
            </w:r>
          </w:p>
        </w:tc>
        <w:tc>
          <w:tcPr>
            <w:tcW w:w="818" w:type="pct"/>
            <w:vAlign w:val="center"/>
          </w:tcPr>
          <w:p w:rsidR="008557C2" w:rsidRDefault="00D97B47">
            <w:pPr>
              <w:spacing w:line="400" w:lineRule="exact"/>
              <w:jc w:val="center"/>
              <w:rPr>
                <w:szCs w:val="21"/>
              </w:rPr>
            </w:pPr>
            <w:r>
              <w:rPr>
                <w:rFonts w:hint="eastAsia"/>
                <w:szCs w:val="21"/>
              </w:rPr>
              <w:t>2.1</w:t>
            </w:r>
          </w:p>
        </w:tc>
        <w:tc>
          <w:tcPr>
            <w:tcW w:w="803" w:type="pct"/>
            <w:vAlign w:val="center"/>
          </w:tcPr>
          <w:p w:rsidR="008557C2" w:rsidRDefault="00D97B47">
            <w:pPr>
              <w:spacing w:line="400" w:lineRule="exact"/>
              <w:jc w:val="center"/>
              <w:rPr>
                <w:szCs w:val="21"/>
              </w:rPr>
            </w:pPr>
            <w:r>
              <w:rPr>
                <w:rFonts w:hint="eastAsia"/>
                <w:szCs w:val="21"/>
              </w:rPr>
              <w:t>128</w:t>
            </w:r>
            <w:r>
              <w:rPr>
                <w:szCs w:val="21"/>
              </w:rPr>
              <w:t>m</w:t>
            </w:r>
            <w:r>
              <w:rPr>
                <w:szCs w:val="21"/>
                <w:vertAlign w:val="superscript"/>
              </w:rPr>
              <w:t>2</w:t>
            </w:r>
          </w:p>
        </w:tc>
      </w:tr>
      <w:tr w:rsidR="008557C2">
        <w:trPr>
          <w:trHeight w:hRule="exact" w:val="574"/>
          <w:jc w:val="center"/>
        </w:trPr>
        <w:tc>
          <w:tcPr>
            <w:tcW w:w="180" w:type="pct"/>
            <w:vMerge w:val="restart"/>
            <w:vAlign w:val="center"/>
          </w:tcPr>
          <w:p w:rsidR="008557C2" w:rsidRDefault="00D97B47">
            <w:pPr>
              <w:spacing w:line="400" w:lineRule="exact"/>
              <w:jc w:val="center"/>
              <w:rPr>
                <w:szCs w:val="21"/>
              </w:rPr>
            </w:pPr>
            <w:r>
              <w:rPr>
                <w:szCs w:val="21"/>
              </w:rPr>
              <w:t>储</w:t>
            </w:r>
          </w:p>
          <w:p w:rsidR="008557C2" w:rsidRDefault="00D97B47">
            <w:pPr>
              <w:spacing w:line="400" w:lineRule="exact"/>
              <w:jc w:val="center"/>
              <w:rPr>
                <w:szCs w:val="21"/>
              </w:rPr>
            </w:pPr>
            <w:r>
              <w:rPr>
                <w:szCs w:val="21"/>
              </w:rPr>
              <w:t>罐</w:t>
            </w:r>
          </w:p>
          <w:p w:rsidR="008557C2" w:rsidRDefault="00D97B47">
            <w:pPr>
              <w:spacing w:line="400" w:lineRule="exact"/>
              <w:jc w:val="center"/>
              <w:rPr>
                <w:szCs w:val="21"/>
              </w:rPr>
            </w:pPr>
            <w:r>
              <w:rPr>
                <w:szCs w:val="21"/>
              </w:rPr>
              <w:t>情</w:t>
            </w:r>
          </w:p>
          <w:p w:rsidR="008557C2" w:rsidRDefault="00D97B47">
            <w:pPr>
              <w:spacing w:line="400" w:lineRule="exact"/>
              <w:jc w:val="center"/>
              <w:rPr>
                <w:szCs w:val="21"/>
              </w:rPr>
            </w:pPr>
            <w:r>
              <w:rPr>
                <w:szCs w:val="21"/>
              </w:rPr>
              <w:t>况</w:t>
            </w:r>
          </w:p>
        </w:tc>
        <w:tc>
          <w:tcPr>
            <w:tcW w:w="473" w:type="pct"/>
            <w:vAlign w:val="center"/>
          </w:tcPr>
          <w:p w:rsidR="008557C2" w:rsidRDefault="00D97B47">
            <w:pPr>
              <w:spacing w:line="400" w:lineRule="exact"/>
              <w:jc w:val="center"/>
              <w:rPr>
                <w:szCs w:val="21"/>
              </w:rPr>
            </w:pPr>
            <w:r>
              <w:rPr>
                <w:szCs w:val="21"/>
              </w:rPr>
              <w:t>序号</w:t>
            </w:r>
          </w:p>
        </w:tc>
        <w:tc>
          <w:tcPr>
            <w:tcW w:w="1267" w:type="pct"/>
            <w:gridSpan w:val="2"/>
            <w:vAlign w:val="center"/>
          </w:tcPr>
          <w:p w:rsidR="008557C2" w:rsidRDefault="00D97B47">
            <w:pPr>
              <w:spacing w:line="400" w:lineRule="exact"/>
              <w:jc w:val="center"/>
              <w:rPr>
                <w:szCs w:val="21"/>
              </w:rPr>
            </w:pPr>
            <w:r>
              <w:rPr>
                <w:szCs w:val="21"/>
              </w:rPr>
              <w:t>油品名称及编号</w:t>
            </w:r>
          </w:p>
        </w:tc>
        <w:tc>
          <w:tcPr>
            <w:tcW w:w="1456" w:type="pct"/>
            <w:gridSpan w:val="2"/>
            <w:vAlign w:val="center"/>
          </w:tcPr>
          <w:p w:rsidR="008557C2" w:rsidRDefault="00D97B47">
            <w:pPr>
              <w:spacing w:line="400" w:lineRule="exact"/>
              <w:jc w:val="center"/>
              <w:rPr>
                <w:szCs w:val="21"/>
              </w:rPr>
            </w:pPr>
            <w:r>
              <w:rPr>
                <w:szCs w:val="21"/>
              </w:rPr>
              <w:t>单罐容积</w:t>
            </w:r>
            <w:r>
              <w:rPr>
                <w:szCs w:val="21"/>
              </w:rPr>
              <w:t>(</w:t>
            </w:r>
            <w:r>
              <w:rPr>
                <w:color w:val="000000"/>
                <w:szCs w:val="21"/>
              </w:rPr>
              <w:t>m</w:t>
            </w:r>
            <w:r>
              <w:rPr>
                <w:color w:val="000000"/>
                <w:szCs w:val="21"/>
                <w:vertAlign w:val="superscript"/>
              </w:rPr>
              <w:t>3</w:t>
            </w:r>
            <w:r>
              <w:rPr>
                <w:szCs w:val="21"/>
              </w:rPr>
              <w:t>)</w:t>
            </w:r>
          </w:p>
        </w:tc>
        <w:tc>
          <w:tcPr>
            <w:tcW w:w="818" w:type="pct"/>
            <w:vAlign w:val="center"/>
          </w:tcPr>
          <w:p w:rsidR="008557C2" w:rsidRDefault="00D97B47">
            <w:pPr>
              <w:spacing w:line="400" w:lineRule="exact"/>
              <w:jc w:val="center"/>
              <w:rPr>
                <w:szCs w:val="21"/>
              </w:rPr>
            </w:pPr>
            <w:r>
              <w:rPr>
                <w:rFonts w:hint="eastAsia"/>
                <w:szCs w:val="21"/>
              </w:rPr>
              <w:t>油罐</w:t>
            </w:r>
          </w:p>
        </w:tc>
        <w:tc>
          <w:tcPr>
            <w:tcW w:w="803" w:type="pct"/>
            <w:vAlign w:val="center"/>
          </w:tcPr>
          <w:p w:rsidR="008557C2" w:rsidRDefault="00D97B47">
            <w:pPr>
              <w:spacing w:line="400" w:lineRule="exact"/>
              <w:jc w:val="center"/>
              <w:rPr>
                <w:szCs w:val="21"/>
              </w:rPr>
            </w:pPr>
            <w:r>
              <w:rPr>
                <w:rFonts w:hint="eastAsia"/>
                <w:szCs w:val="21"/>
              </w:rPr>
              <w:t>形式</w:t>
            </w:r>
          </w:p>
        </w:tc>
      </w:tr>
      <w:tr w:rsidR="008557C2">
        <w:trPr>
          <w:trHeight w:hRule="exact" w:val="548"/>
          <w:jc w:val="center"/>
        </w:trPr>
        <w:tc>
          <w:tcPr>
            <w:tcW w:w="180" w:type="pct"/>
            <w:vMerge/>
            <w:vAlign w:val="center"/>
          </w:tcPr>
          <w:p w:rsidR="008557C2" w:rsidRDefault="008557C2">
            <w:pPr>
              <w:spacing w:line="400" w:lineRule="exact"/>
              <w:jc w:val="center"/>
              <w:rPr>
                <w:szCs w:val="21"/>
              </w:rPr>
            </w:pPr>
          </w:p>
        </w:tc>
        <w:tc>
          <w:tcPr>
            <w:tcW w:w="473" w:type="pct"/>
            <w:vAlign w:val="center"/>
          </w:tcPr>
          <w:p w:rsidR="008557C2" w:rsidRDefault="00D97B47">
            <w:pPr>
              <w:spacing w:line="400" w:lineRule="exact"/>
              <w:jc w:val="center"/>
              <w:rPr>
                <w:szCs w:val="21"/>
              </w:rPr>
            </w:pPr>
            <w:r>
              <w:rPr>
                <w:szCs w:val="21"/>
              </w:rPr>
              <w:t>1</w:t>
            </w:r>
          </w:p>
        </w:tc>
        <w:tc>
          <w:tcPr>
            <w:tcW w:w="1267" w:type="pct"/>
            <w:gridSpan w:val="2"/>
            <w:vAlign w:val="center"/>
          </w:tcPr>
          <w:p w:rsidR="008557C2" w:rsidRDefault="00D97B47">
            <w:pPr>
              <w:spacing w:line="400" w:lineRule="exact"/>
              <w:jc w:val="center"/>
              <w:rPr>
                <w:szCs w:val="21"/>
              </w:rPr>
            </w:pPr>
            <w:r>
              <w:rPr>
                <w:szCs w:val="21"/>
              </w:rPr>
              <w:t>92#</w:t>
            </w:r>
            <w:r>
              <w:rPr>
                <w:szCs w:val="21"/>
              </w:rPr>
              <w:t>汽油</w:t>
            </w:r>
          </w:p>
        </w:tc>
        <w:tc>
          <w:tcPr>
            <w:tcW w:w="1456" w:type="pct"/>
            <w:gridSpan w:val="2"/>
            <w:vAlign w:val="center"/>
          </w:tcPr>
          <w:p w:rsidR="008557C2" w:rsidRDefault="00D97B47">
            <w:pPr>
              <w:spacing w:line="400" w:lineRule="exact"/>
              <w:jc w:val="center"/>
              <w:rPr>
                <w:szCs w:val="21"/>
              </w:rPr>
            </w:pPr>
            <w:r>
              <w:rPr>
                <w:rFonts w:hint="eastAsia"/>
                <w:szCs w:val="21"/>
              </w:rPr>
              <w:t>30</w:t>
            </w:r>
            <w:r>
              <w:rPr>
                <w:rFonts w:hint="eastAsia"/>
                <w:szCs w:val="21"/>
              </w:rPr>
              <w:t>×</w:t>
            </w:r>
            <w:r>
              <w:rPr>
                <w:rFonts w:hint="eastAsia"/>
                <w:szCs w:val="21"/>
              </w:rPr>
              <w:t>1</w:t>
            </w:r>
          </w:p>
        </w:tc>
        <w:tc>
          <w:tcPr>
            <w:tcW w:w="818" w:type="pct"/>
            <w:vAlign w:val="center"/>
          </w:tcPr>
          <w:p w:rsidR="008557C2" w:rsidRDefault="00D97B47">
            <w:pPr>
              <w:spacing w:line="400" w:lineRule="exact"/>
              <w:jc w:val="center"/>
              <w:rPr>
                <w:szCs w:val="21"/>
              </w:rPr>
            </w:pPr>
            <w:r>
              <w:rPr>
                <w:rFonts w:hint="eastAsia"/>
                <w:szCs w:val="21"/>
              </w:rPr>
              <w:t>双层</w:t>
            </w:r>
          </w:p>
        </w:tc>
        <w:tc>
          <w:tcPr>
            <w:tcW w:w="803" w:type="pct"/>
            <w:vAlign w:val="center"/>
          </w:tcPr>
          <w:p w:rsidR="008557C2" w:rsidRDefault="00D97B47">
            <w:pPr>
              <w:spacing w:line="400" w:lineRule="exact"/>
              <w:jc w:val="center"/>
              <w:rPr>
                <w:szCs w:val="21"/>
              </w:rPr>
            </w:pPr>
            <w:r>
              <w:rPr>
                <w:rFonts w:hint="eastAsia"/>
                <w:szCs w:val="21"/>
              </w:rPr>
              <w:t>卧式埋地</w:t>
            </w:r>
          </w:p>
        </w:tc>
      </w:tr>
      <w:tr w:rsidR="008557C2">
        <w:trPr>
          <w:trHeight w:hRule="exact" w:val="582"/>
          <w:jc w:val="center"/>
        </w:trPr>
        <w:tc>
          <w:tcPr>
            <w:tcW w:w="180" w:type="pct"/>
            <w:vMerge/>
            <w:vAlign w:val="center"/>
          </w:tcPr>
          <w:p w:rsidR="008557C2" w:rsidRDefault="008557C2">
            <w:pPr>
              <w:spacing w:line="400" w:lineRule="exact"/>
              <w:jc w:val="center"/>
              <w:rPr>
                <w:szCs w:val="21"/>
              </w:rPr>
            </w:pPr>
          </w:p>
        </w:tc>
        <w:tc>
          <w:tcPr>
            <w:tcW w:w="473" w:type="pct"/>
            <w:vAlign w:val="center"/>
          </w:tcPr>
          <w:p w:rsidR="008557C2" w:rsidRDefault="00D97B47">
            <w:pPr>
              <w:spacing w:line="400" w:lineRule="exact"/>
              <w:jc w:val="center"/>
              <w:rPr>
                <w:szCs w:val="21"/>
              </w:rPr>
            </w:pPr>
            <w:r>
              <w:rPr>
                <w:szCs w:val="21"/>
              </w:rPr>
              <w:t>2</w:t>
            </w:r>
          </w:p>
        </w:tc>
        <w:tc>
          <w:tcPr>
            <w:tcW w:w="1267" w:type="pct"/>
            <w:gridSpan w:val="2"/>
            <w:vAlign w:val="center"/>
          </w:tcPr>
          <w:p w:rsidR="008557C2" w:rsidRDefault="00D97B47">
            <w:pPr>
              <w:spacing w:line="400" w:lineRule="exact"/>
              <w:jc w:val="center"/>
              <w:rPr>
                <w:szCs w:val="21"/>
              </w:rPr>
            </w:pPr>
            <w:r>
              <w:rPr>
                <w:szCs w:val="21"/>
              </w:rPr>
              <w:t>95#</w:t>
            </w:r>
            <w:r>
              <w:rPr>
                <w:szCs w:val="21"/>
              </w:rPr>
              <w:t>汽油</w:t>
            </w:r>
          </w:p>
        </w:tc>
        <w:tc>
          <w:tcPr>
            <w:tcW w:w="1456" w:type="pct"/>
            <w:gridSpan w:val="2"/>
            <w:vAlign w:val="center"/>
          </w:tcPr>
          <w:p w:rsidR="008557C2" w:rsidRDefault="00D97B47">
            <w:pPr>
              <w:spacing w:line="400" w:lineRule="exact"/>
              <w:jc w:val="center"/>
              <w:rPr>
                <w:szCs w:val="21"/>
              </w:rPr>
            </w:pPr>
            <w:r>
              <w:rPr>
                <w:rFonts w:hint="eastAsia"/>
                <w:szCs w:val="21"/>
              </w:rPr>
              <w:t>30</w:t>
            </w:r>
            <w:r>
              <w:rPr>
                <w:rFonts w:hint="eastAsia"/>
                <w:szCs w:val="21"/>
              </w:rPr>
              <w:t>×</w:t>
            </w:r>
            <w:r>
              <w:rPr>
                <w:rFonts w:hint="eastAsia"/>
                <w:szCs w:val="21"/>
              </w:rPr>
              <w:t>1</w:t>
            </w:r>
          </w:p>
        </w:tc>
        <w:tc>
          <w:tcPr>
            <w:tcW w:w="818" w:type="pct"/>
            <w:vAlign w:val="center"/>
          </w:tcPr>
          <w:p w:rsidR="008557C2" w:rsidRDefault="00D97B47">
            <w:pPr>
              <w:spacing w:line="400" w:lineRule="exact"/>
              <w:jc w:val="center"/>
              <w:rPr>
                <w:szCs w:val="21"/>
              </w:rPr>
            </w:pPr>
            <w:r>
              <w:rPr>
                <w:rFonts w:hint="eastAsia"/>
                <w:szCs w:val="21"/>
              </w:rPr>
              <w:t>双层</w:t>
            </w:r>
          </w:p>
        </w:tc>
        <w:tc>
          <w:tcPr>
            <w:tcW w:w="803" w:type="pct"/>
            <w:vAlign w:val="center"/>
          </w:tcPr>
          <w:p w:rsidR="008557C2" w:rsidRDefault="00D97B47">
            <w:pPr>
              <w:spacing w:line="400" w:lineRule="exact"/>
              <w:jc w:val="center"/>
              <w:rPr>
                <w:szCs w:val="21"/>
              </w:rPr>
            </w:pPr>
            <w:r>
              <w:rPr>
                <w:rFonts w:hint="eastAsia"/>
                <w:szCs w:val="21"/>
              </w:rPr>
              <w:t>卧式埋地</w:t>
            </w:r>
          </w:p>
        </w:tc>
      </w:tr>
      <w:tr w:rsidR="008557C2">
        <w:trPr>
          <w:trHeight w:hRule="exact" w:val="496"/>
          <w:jc w:val="center"/>
        </w:trPr>
        <w:tc>
          <w:tcPr>
            <w:tcW w:w="180" w:type="pct"/>
            <w:vMerge/>
            <w:vAlign w:val="center"/>
          </w:tcPr>
          <w:p w:rsidR="008557C2" w:rsidRDefault="008557C2">
            <w:pPr>
              <w:spacing w:line="400" w:lineRule="exact"/>
              <w:jc w:val="center"/>
              <w:rPr>
                <w:szCs w:val="21"/>
              </w:rPr>
            </w:pPr>
          </w:p>
        </w:tc>
        <w:tc>
          <w:tcPr>
            <w:tcW w:w="473" w:type="pct"/>
            <w:vAlign w:val="center"/>
          </w:tcPr>
          <w:p w:rsidR="008557C2" w:rsidRDefault="00D97B47">
            <w:pPr>
              <w:spacing w:line="400" w:lineRule="exact"/>
              <w:jc w:val="center"/>
              <w:rPr>
                <w:szCs w:val="21"/>
              </w:rPr>
            </w:pPr>
            <w:r>
              <w:rPr>
                <w:szCs w:val="21"/>
              </w:rPr>
              <w:t>3</w:t>
            </w:r>
          </w:p>
        </w:tc>
        <w:tc>
          <w:tcPr>
            <w:tcW w:w="1267" w:type="pct"/>
            <w:gridSpan w:val="2"/>
            <w:vAlign w:val="center"/>
          </w:tcPr>
          <w:p w:rsidR="008557C2" w:rsidRDefault="00D97B47">
            <w:pPr>
              <w:spacing w:line="400" w:lineRule="exact"/>
              <w:jc w:val="center"/>
              <w:rPr>
                <w:szCs w:val="21"/>
              </w:rPr>
            </w:pPr>
            <w:r>
              <w:rPr>
                <w:rFonts w:hint="eastAsia"/>
                <w:szCs w:val="21"/>
              </w:rPr>
              <w:t>98</w:t>
            </w:r>
            <w:r>
              <w:rPr>
                <w:szCs w:val="21"/>
              </w:rPr>
              <w:t>#</w:t>
            </w:r>
            <w:r>
              <w:rPr>
                <w:szCs w:val="21"/>
              </w:rPr>
              <w:t>柴油</w:t>
            </w:r>
          </w:p>
        </w:tc>
        <w:tc>
          <w:tcPr>
            <w:tcW w:w="1456" w:type="pct"/>
            <w:gridSpan w:val="2"/>
            <w:vAlign w:val="center"/>
          </w:tcPr>
          <w:p w:rsidR="008557C2" w:rsidRDefault="00D97B47">
            <w:pPr>
              <w:spacing w:line="400" w:lineRule="exact"/>
              <w:jc w:val="center"/>
              <w:rPr>
                <w:szCs w:val="21"/>
              </w:rPr>
            </w:pPr>
            <w:r>
              <w:rPr>
                <w:rFonts w:hint="eastAsia"/>
                <w:szCs w:val="21"/>
              </w:rPr>
              <w:t>30</w:t>
            </w:r>
            <w:r>
              <w:rPr>
                <w:rFonts w:hint="eastAsia"/>
                <w:szCs w:val="21"/>
              </w:rPr>
              <w:t>×</w:t>
            </w:r>
            <w:r>
              <w:rPr>
                <w:rFonts w:hint="eastAsia"/>
                <w:szCs w:val="21"/>
              </w:rPr>
              <w:t>1</w:t>
            </w:r>
          </w:p>
        </w:tc>
        <w:tc>
          <w:tcPr>
            <w:tcW w:w="818" w:type="pct"/>
            <w:vAlign w:val="center"/>
          </w:tcPr>
          <w:p w:rsidR="008557C2" w:rsidRDefault="00D97B47">
            <w:pPr>
              <w:spacing w:line="400" w:lineRule="exact"/>
              <w:jc w:val="center"/>
              <w:rPr>
                <w:szCs w:val="21"/>
              </w:rPr>
            </w:pPr>
            <w:r>
              <w:rPr>
                <w:rFonts w:hint="eastAsia"/>
                <w:szCs w:val="21"/>
              </w:rPr>
              <w:t>双层</w:t>
            </w:r>
          </w:p>
        </w:tc>
        <w:tc>
          <w:tcPr>
            <w:tcW w:w="803" w:type="pct"/>
            <w:vAlign w:val="center"/>
          </w:tcPr>
          <w:p w:rsidR="008557C2" w:rsidRDefault="00D97B47">
            <w:pPr>
              <w:spacing w:line="400" w:lineRule="exact"/>
              <w:jc w:val="center"/>
              <w:rPr>
                <w:szCs w:val="21"/>
              </w:rPr>
            </w:pPr>
            <w:r>
              <w:rPr>
                <w:rFonts w:hint="eastAsia"/>
                <w:szCs w:val="21"/>
              </w:rPr>
              <w:t>卧式埋地</w:t>
            </w:r>
          </w:p>
        </w:tc>
      </w:tr>
      <w:tr w:rsidR="008557C2">
        <w:trPr>
          <w:trHeight w:hRule="exact" w:val="450"/>
          <w:jc w:val="center"/>
        </w:trPr>
        <w:tc>
          <w:tcPr>
            <w:tcW w:w="180" w:type="pct"/>
            <w:vMerge/>
            <w:vAlign w:val="center"/>
          </w:tcPr>
          <w:p w:rsidR="008557C2" w:rsidRDefault="008557C2">
            <w:pPr>
              <w:spacing w:line="400" w:lineRule="exact"/>
              <w:jc w:val="center"/>
              <w:rPr>
                <w:szCs w:val="21"/>
              </w:rPr>
            </w:pPr>
          </w:p>
        </w:tc>
        <w:tc>
          <w:tcPr>
            <w:tcW w:w="473" w:type="pct"/>
            <w:vAlign w:val="center"/>
          </w:tcPr>
          <w:p w:rsidR="008557C2" w:rsidRDefault="00D97B47">
            <w:pPr>
              <w:spacing w:line="400" w:lineRule="exact"/>
              <w:jc w:val="center"/>
              <w:rPr>
                <w:szCs w:val="21"/>
              </w:rPr>
            </w:pPr>
            <w:r>
              <w:rPr>
                <w:szCs w:val="21"/>
              </w:rPr>
              <w:t>4</w:t>
            </w:r>
          </w:p>
        </w:tc>
        <w:tc>
          <w:tcPr>
            <w:tcW w:w="1267" w:type="pct"/>
            <w:gridSpan w:val="2"/>
            <w:vAlign w:val="center"/>
          </w:tcPr>
          <w:p w:rsidR="008557C2" w:rsidRDefault="00D97B47">
            <w:pPr>
              <w:spacing w:line="400" w:lineRule="exact"/>
              <w:jc w:val="center"/>
              <w:rPr>
                <w:szCs w:val="21"/>
              </w:rPr>
            </w:pPr>
            <w:r>
              <w:rPr>
                <w:szCs w:val="21"/>
              </w:rPr>
              <w:t>0#</w:t>
            </w:r>
            <w:r>
              <w:rPr>
                <w:szCs w:val="21"/>
              </w:rPr>
              <w:t>柴油</w:t>
            </w:r>
          </w:p>
        </w:tc>
        <w:tc>
          <w:tcPr>
            <w:tcW w:w="1456" w:type="pct"/>
            <w:gridSpan w:val="2"/>
            <w:vAlign w:val="center"/>
          </w:tcPr>
          <w:p w:rsidR="008557C2" w:rsidRDefault="00D97B47">
            <w:pPr>
              <w:spacing w:line="400" w:lineRule="exact"/>
              <w:jc w:val="center"/>
              <w:rPr>
                <w:szCs w:val="21"/>
              </w:rPr>
            </w:pPr>
            <w:r>
              <w:rPr>
                <w:rFonts w:hint="eastAsia"/>
                <w:szCs w:val="21"/>
              </w:rPr>
              <w:t>30</w:t>
            </w:r>
            <w:r>
              <w:rPr>
                <w:rFonts w:hint="eastAsia"/>
                <w:szCs w:val="21"/>
              </w:rPr>
              <w:t>×</w:t>
            </w:r>
            <w:r>
              <w:rPr>
                <w:rFonts w:hint="eastAsia"/>
                <w:szCs w:val="21"/>
              </w:rPr>
              <w:t>4</w:t>
            </w:r>
          </w:p>
        </w:tc>
        <w:tc>
          <w:tcPr>
            <w:tcW w:w="818" w:type="pct"/>
            <w:vAlign w:val="center"/>
          </w:tcPr>
          <w:p w:rsidR="008557C2" w:rsidRDefault="00D97B47">
            <w:pPr>
              <w:spacing w:line="400" w:lineRule="exact"/>
              <w:jc w:val="center"/>
              <w:rPr>
                <w:szCs w:val="21"/>
              </w:rPr>
            </w:pPr>
            <w:r>
              <w:rPr>
                <w:rFonts w:hint="eastAsia"/>
                <w:szCs w:val="21"/>
              </w:rPr>
              <w:t>双层</w:t>
            </w:r>
          </w:p>
        </w:tc>
        <w:tc>
          <w:tcPr>
            <w:tcW w:w="803" w:type="pct"/>
            <w:vAlign w:val="center"/>
          </w:tcPr>
          <w:p w:rsidR="008557C2" w:rsidRDefault="00D97B47">
            <w:pPr>
              <w:spacing w:line="400" w:lineRule="exact"/>
              <w:jc w:val="center"/>
              <w:rPr>
                <w:szCs w:val="21"/>
              </w:rPr>
            </w:pPr>
            <w:r>
              <w:rPr>
                <w:rFonts w:hint="eastAsia"/>
                <w:szCs w:val="21"/>
              </w:rPr>
              <w:t>卧式埋地</w:t>
            </w:r>
          </w:p>
        </w:tc>
      </w:tr>
      <w:tr w:rsidR="008557C2">
        <w:trPr>
          <w:trHeight w:val="1155"/>
          <w:jc w:val="center"/>
        </w:trPr>
        <w:tc>
          <w:tcPr>
            <w:tcW w:w="653" w:type="pct"/>
            <w:gridSpan w:val="2"/>
            <w:vAlign w:val="center"/>
          </w:tcPr>
          <w:p w:rsidR="008557C2" w:rsidRDefault="00D97B47">
            <w:pPr>
              <w:spacing w:line="400" w:lineRule="exact"/>
              <w:jc w:val="center"/>
              <w:rPr>
                <w:rFonts w:eastAsia="新宋体"/>
              </w:rPr>
            </w:pPr>
            <w:r>
              <w:rPr>
                <w:rFonts w:eastAsia="新宋体"/>
              </w:rPr>
              <w:t>主要</w:t>
            </w:r>
          </w:p>
          <w:p w:rsidR="008557C2" w:rsidRDefault="00D97B47">
            <w:pPr>
              <w:spacing w:line="400" w:lineRule="exact"/>
              <w:jc w:val="center"/>
              <w:rPr>
                <w:szCs w:val="21"/>
              </w:rPr>
            </w:pPr>
            <w:r>
              <w:rPr>
                <w:rFonts w:eastAsia="新宋体"/>
              </w:rPr>
              <w:t>消防设施</w:t>
            </w:r>
          </w:p>
        </w:tc>
        <w:tc>
          <w:tcPr>
            <w:tcW w:w="4346" w:type="pct"/>
            <w:gridSpan w:val="6"/>
            <w:vAlign w:val="center"/>
          </w:tcPr>
          <w:p w:rsidR="008557C2" w:rsidRDefault="00D97B47">
            <w:pPr>
              <w:spacing w:line="400" w:lineRule="exact"/>
              <w:jc w:val="center"/>
            </w:pPr>
            <w:r>
              <w:rPr>
                <w:rFonts w:hint="eastAsia"/>
              </w:rPr>
              <w:t>35kg</w:t>
            </w:r>
            <w:r>
              <w:rPr>
                <w:rFonts w:hint="eastAsia"/>
              </w:rPr>
              <w:t>推车干式粉灭火器</w:t>
            </w:r>
            <w:r>
              <w:rPr>
                <w:rFonts w:hint="eastAsia"/>
              </w:rPr>
              <w:t>2</w:t>
            </w:r>
            <w:r>
              <w:rPr>
                <w:rFonts w:hint="eastAsia"/>
              </w:rPr>
              <w:t>个；</w:t>
            </w:r>
            <w:r>
              <w:rPr>
                <w:rFonts w:hint="eastAsia"/>
              </w:rPr>
              <w:t>4kg</w:t>
            </w:r>
            <w:r>
              <w:rPr>
                <w:rFonts w:hint="eastAsia"/>
              </w:rPr>
              <w:t>手提式干粉灭火器</w:t>
            </w:r>
            <w:r>
              <w:rPr>
                <w:rFonts w:hint="eastAsia"/>
              </w:rPr>
              <w:t>12</w:t>
            </w:r>
            <w:r>
              <w:rPr>
                <w:rFonts w:hint="eastAsia"/>
              </w:rPr>
              <w:t>只；石棉毯</w:t>
            </w:r>
            <w:r>
              <w:rPr>
                <w:rFonts w:hint="eastAsia"/>
              </w:rPr>
              <w:t>5</w:t>
            </w:r>
            <w:r>
              <w:rPr>
                <w:rFonts w:hint="eastAsia"/>
              </w:rPr>
              <w:t>块；消防沙</w:t>
            </w:r>
            <w:r>
              <w:rPr>
                <w:rFonts w:hint="eastAsia"/>
              </w:rPr>
              <w:t>2.5m</w:t>
            </w:r>
            <w:r>
              <w:rPr>
                <w:rFonts w:hint="eastAsia"/>
              </w:rPr>
              <w:t>³</w:t>
            </w:r>
          </w:p>
        </w:tc>
      </w:tr>
    </w:tbl>
    <w:p w:rsidR="008557C2" w:rsidRDefault="00D97B47">
      <w:pPr>
        <w:rPr>
          <w:color w:val="0C0C0C"/>
          <w:sz w:val="28"/>
          <w:szCs w:val="28"/>
        </w:rPr>
      </w:pPr>
      <w:r>
        <w:rPr>
          <w:rFonts w:hint="eastAsia"/>
          <w:color w:val="0C0C0C"/>
          <w:sz w:val="28"/>
          <w:szCs w:val="28"/>
        </w:rPr>
        <w:t>万年县</w:t>
      </w:r>
      <w:r>
        <w:rPr>
          <w:rFonts w:hint="eastAsia"/>
          <w:color w:val="0C0C0C"/>
          <w:sz w:val="28"/>
          <w:szCs w:val="28"/>
        </w:rPr>
        <w:t>位于东经</w:t>
      </w:r>
      <w:r>
        <w:rPr>
          <w:rFonts w:hint="eastAsia"/>
          <w:color w:val="0C0C0C"/>
          <w:sz w:val="28"/>
          <w:szCs w:val="28"/>
        </w:rPr>
        <w:t xml:space="preserve"> 117</w:t>
      </w:r>
      <w:r>
        <w:rPr>
          <w:rFonts w:hint="eastAsia"/>
          <w:color w:val="0C0C0C"/>
          <w:sz w:val="28"/>
          <w:szCs w:val="28"/>
        </w:rPr>
        <w:t>°</w:t>
      </w:r>
      <w:r>
        <w:rPr>
          <w:rFonts w:hint="eastAsia"/>
          <w:color w:val="0C0C0C"/>
          <w:sz w:val="28"/>
          <w:szCs w:val="28"/>
        </w:rPr>
        <w:t>04</w:t>
      </w:r>
      <w:r>
        <w:rPr>
          <w:rFonts w:hint="eastAsia"/>
          <w:color w:val="0C0C0C"/>
          <w:sz w:val="28"/>
          <w:szCs w:val="28"/>
        </w:rPr>
        <w:t>′</w:t>
      </w:r>
      <w:r>
        <w:rPr>
          <w:rFonts w:hint="eastAsia"/>
          <w:color w:val="0C0C0C"/>
          <w:sz w:val="28"/>
          <w:szCs w:val="28"/>
        </w:rPr>
        <w:t>26</w:t>
      </w:r>
      <w:r>
        <w:rPr>
          <w:rFonts w:hint="eastAsia"/>
          <w:color w:val="0C0C0C"/>
          <w:sz w:val="28"/>
          <w:szCs w:val="28"/>
        </w:rPr>
        <w:t>″，北纬</w:t>
      </w:r>
      <w:r>
        <w:rPr>
          <w:rFonts w:hint="eastAsia"/>
          <w:color w:val="0C0C0C"/>
          <w:sz w:val="28"/>
          <w:szCs w:val="28"/>
        </w:rPr>
        <w:t xml:space="preserve"> 28</w:t>
      </w:r>
      <w:r>
        <w:rPr>
          <w:rFonts w:hint="eastAsia"/>
          <w:color w:val="0C0C0C"/>
          <w:sz w:val="28"/>
          <w:szCs w:val="28"/>
        </w:rPr>
        <w:t>°</w:t>
      </w:r>
      <w:r>
        <w:rPr>
          <w:rFonts w:hint="eastAsia"/>
          <w:color w:val="0C0C0C"/>
          <w:sz w:val="28"/>
          <w:szCs w:val="28"/>
        </w:rPr>
        <w:t>71</w:t>
      </w:r>
      <w:r>
        <w:rPr>
          <w:rFonts w:hint="eastAsia"/>
          <w:color w:val="0C0C0C"/>
          <w:sz w:val="28"/>
          <w:szCs w:val="28"/>
        </w:rPr>
        <w:t>′</w:t>
      </w:r>
      <w:r>
        <w:rPr>
          <w:rFonts w:hint="eastAsia"/>
          <w:color w:val="0C0C0C"/>
          <w:sz w:val="28"/>
          <w:szCs w:val="28"/>
        </w:rPr>
        <w:t>54</w:t>
      </w:r>
      <w:r>
        <w:rPr>
          <w:rFonts w:hint="eastAsia"/>
          <w:color w:val="0C0C0C"/>
          <w:sz w:val="28"/>
          <w:szCs w:val="28"/>
        </w:rPr>
        <w:t>″之间，地处江西省东北部，闽、浙、皖、赣四省要冲。版图呈菱形，北高南低，多丘陵，境界东西北三面环山，南缘</w:t>
      </w:r>
      <w:hyperlink r:id="rId7" w:tgtFrame="https://baike.baidu.com/item/%E6%A8%AA%E5%B3%B0%E5%8E%BF/_blank" w:history="1">
        <w:r>
          <w:rPr>
            <w:color w:val="0C0C0C"/>
            <w:sz w:val="28"/>
            <w:szCs w:val="28"/>
          </w:rPr>
          <w:t>信江</w:t>
        </w:r>
      </w:hyperlink>
      <w:r>
        <w:rPr>
          <w:rFonts w:hint="eastAsia"/>
          <w:color w:val="0C0C0C"/>
          <w:sz w:val="28"/>
          <w:szCs w:val="28"/>
        </w:rPr>
        <w:t>。</w:t>
      </w:r>
    </w:p>
    <w:p w:rsidR="008215E6" w:rsidRDefault="008215E6">
      <w:pPr>
        <w:widowControl/>
        <w:jc w:val="left"/>
        <w:rPr>
          <w:rFonts w:ascii="宋体" w:hAnsi="Calibri" w:cs="宋体"/>
          <w:color w:val="000000"/>
          <w:kern w:val="0"/>
          <w:sz w:val="24"/>
        </w:rPr>
      </w:pPr>
      <w:r>
        <w:rPr>
          <w:rFonts w:ascii="宋体" w:hAnsi="Calibri" w:cs="宋体"/>
          <w:color w:val="000000"/>
          <w:kern w:val="0"/>
          <w:sz w:val="24"/>
        </w:rPr>
        <w:br w:type="page"/>
      </w:r>
    </w:p>
    <w:p w:rsidR="008557C2" w:rsidRDefault="00D97B47">
      <w:pPr>
        <w:jc w:val="center"/>
        <w:rPr>
          <w:rFonts w:ascii="宋体" w:hAnsi="宋体" w:cs="宋体"/>
          <w:color w:val="000000"/>
          <w:kern w:val="0"/>
          <w:sz w:val="28"/>
          <w:szCs w:val="28"/>
        </w:rPr>
      </w:pPr>
      <w:r>
        <w:rPr>
          <w:rFonts w:ascii="宋体" w:hAnsi="宋体" w:cs="宋体" w:hint="eastAsia"/>
          <w:color w:val="000000"/>
          <w:kern w:val="0"/>
          <w:sz w:val="28"/>
          <w:szCs w:val="28"/>
        </w:rPr>
        <w:lastRenderedPageBreak/>
        <w:t>主要设备清单</w:t>
      </w:r>
    </w:p>
    <w:tbl>
      <w:tblPr>
        <w:tblW w:w="7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5"/>
        <w:gridCol w:w="3699"/>
        <w:gridCol w:w="1595"/>
        <w:gridCol w:w="1580"/>
      </w:tblGrid>
      <w:tr w:rsidR="008557C2">
        <w:trPr>
          <w:trHeight w:val="206"/>
          <w:jc w:val="center"/>
        </w:trPr>
        <w:tc>
          <w:tcPr>
            <w:tcW w:w="955" w:type="dxa"/>
            <w:vAlign w:val="center"/>
          </w:tcPr>
          <w:p w:rsidR="008557C2" w:rsidRDefault="00D97B4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jc w:val="center"/>
              <w:rPr>
                <w:snapToGrid w:val="0"/>
                <w:color w:val="0C0C0C"/>
                <w:kern w:val="0"/>
                <w:sz w:val="24"/>
              </w:rPr>
            </w:pPr>
            <w:r>
              <w:rPr>
                <w:snapToGrid w:val="0"/>
                <w:color w:val="0C0C0C"/>
                <w:kern w:val="0"/>
                <w:sz w:val="24"/>
              </w:rPr>
              <w:t>序号</w:t>
            </w:r>
          </w:p>
        </w:tc>
        <w:tc>
          <w:tcPr>
            <w:tcW w:w="3699" w:type="dxa"/>
            <w:vAlign w:val="center"/>
          </w:tcPr>
          <w:p w:rsidR="008557C2" w:rsidRDefault="00D97B4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jc w:val="center"/>
              <w:rPr>
                <w:snapToGrid w:val="0"/>
                <w:color w:val="0C0C0C"/>
                <w:kern w:val="0"/>
                <w:sz w:val="24"/>
              </w:rPr>
            </w:pPr>
            <w:r>
              <w:rPr>
                <w:snapToGrid w:val="0"/>
                <w:color w:val="0C0C0C"/>
                <w:kern w:val="0"/>
                <w:sz w:val="24"/>
              </w:rPr>
              <w:t>原材料名称</w:t>
            </w:r>
          </w:p>
        </w:tc>
        <w:tc>
          <w:tcPr>
            <w:tcW w:w="1595" w:type="dxa"/>
            <w:vAlign w:val="center"/>
          </w:tcPr>
          <w:p w:rsidR="008557C2" w:rsidRDefault="00D97B4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jc w:val="center"/>
              <w:rPr>
                <w:snapToGrid w:val="0"/>
                <w:color w:val="0C0C0C"/>
                <w:kern w:val="0"/>
                <w:sz w:val="24"/>
              </w:rPr>
            </w:pPr>
            <w:r>
              <w:rPr>
                <w:snapToGrid w:val="0"/>
                <w:color w:val="0C0C0C"/>
                <w:kern w:val="0"/>
                <w:sz w:val="24"/>
              </w:rPr>
              <w:t>规模</w:t>
            </w:r>
          </w:p>
        </w:tc>
        <w:tc>
          <w:tcPr>
            <w:tcW w:w="1580" w:type="dxa"/>
            <w:vAlign w:val="center"/>
          </w:tcPr>
          <w:p w:rsidR="008557C2" w:rsidRDefault="00D97B4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jc w:val="center"/>
              <w:rPr>
                <w:snapToGrid w:val="0"/>
                <w:color w:val="0C0C0C"/>
                <w:kern w:val="0"/>
                <w:sz w:val="24"/>
              </w:rPr>
            </w:pPr>
            <w:r>
              <w:rPr>
                <w:snapToGrid w:val="0"/>
                <w:color w:val="0C0C0C"/>
                <w:kern w:val="0"/>
                <w:sz w:val="24"/>
              </w:rPr>
              <w:t>备注</w:t>
            </w:r>
          </w:p>
        </w:tc>
      </w:tr>
      <w:tr w:rsidR="008557C2">
        <w:trPr>
          <w:trHeight w:hRule="exact" w:val="413"/>
          <w:jc w:val="center"/>
        </w:trPr>
        <w:tc>
          <w:tcPr>
            <w:tcW w:w="955" w:type="dxa"/>
            <w:vAlign w:val="center"/>
          </w:tcPr>
          <w:p w:rsidR="008557C2" w:rsidRDefault="00D97B47">
            <w:pPr>
              <w:jc w:val="center"/>
              <w:rPr>
                <w:color w:val="0C0C0C"/>
                <w:sz w:val="24"/>
              </w:rPr>
            </w:pPr>
            <w:r>
              <w:rPr>
                <w:color w:val="0C0C0C"/>
                <w:sz w:val="24"/>
              </w:rPr>
              <w:t>1</w:t>
            </w:r>
          </w:p>
        </w:tc>
        <w:tc>
          <w:tcPr>
            <w:tcW w:w="3699" w:type="dxa"/>
            <w:vAlign w:val="center"/>
          </w:tcPr>
          <w:p w:rsidR="008557C2" w:rsidRDefault="00D97B47">
            <w:pPr>
              <w:jc w:val="center"/>
              <w:rPr>
                <w:color w:val="0C0C0C"/>
                <w:sz w:val="24"/>
              </w:rPr>
            </w:pPr>
            <w:r>
              <w:rPr>
                <w:color w:val="0C0C0C"/>
                <w:sz w:val="24"/>
              </w:rPr>
              <w:t>0</w:t>
            </w:r>
            <w:r>
              <w:rPr>
                <w:color w:val="0C0C0C"/>
                <w:sz w:val="24"/>
                <w:vertAlign w:val="superscript"/>
              </w:rPr>
              <w:t>#</w:t>
            </w:r>
            <w:r>
              <w:rPr>
                <w:color w:val="0C0C0C"/>
                <w:sz w:val="24"/>
              </w:rPr>
              <w:t>柴油</w:t>
            </w:r>
          </w:p>
        </w:tc>
        <w:tc>
          <w:tcPr>
            <w:tcW w:w="1595" w:type="dxa"/>
            <w:vAlign w:val="center"/>
          </w:tcPr>
          <w:p w:rsidR="008557C2" w:rsidRDefault="00D97B47">
            <w:pPr>
              <w:jc w:val="center"/>
              <w:rPr>
                <w:color w:val="0C0C0C"/>
                <w:sz w:val="24"/>
              </w:rPr>
            </w:pPr>
            <w:r>
              <w:rPr>
                <w:rFonts w:hint="eastAsia"/>
                <w:color w:val="0C0C0C"/>
                <w:sz w:val="24"/>
              </w:rPr>
              <w:t>3</w:t>
            </w:r>
            <w:r>
              <w:rPr>
                <w:color w:val="0C0C0C"/>
                <w:sz w:val="24"/>
              </w:rPr>
              <w:t>0m</w:t>
            </w:r>
            <w:r>
              <w:rPr>
                <w:color w:val="0C0C0C"/>
                <w:sz w:val="24"/>
                <w:vertAlign w:val="superscript"/>
              </w:rPr>
              <w:t>3</w:t>
            </w:r>
          </w:p>
        </w:tc>
        <w:tc>
          <w:tcPr>
            <w:tcW w:w="1580" w:type="dxa"/>
            <w:vAlign w:val="center"/>
          </w:tcPr>
          <w:p w:rsidR="008557C2" w:rsidRDefault="00D97B47">
            <w:pPr>
              <w:jc w:val="center"/>
              <w:rPr>
                <w:color w:val="0C0C0C"/>
                <w:sz w:val="24"/>
              </w:rPr>
            </w:pPr>
            <w:r>
              <w:rPr>
                <w:rFonts w:hint="eastAsia"/>
                <w:color w:val="0C0C0C"/>
                <w:sz w:val="24"/>
              </w:rPr>
              <w:t>4</w:t>
            </w:r>
            <w:r>
              <w:rPr>
                <w:rFonts w:hint="eastAsia"/>
                <w:color w:val="0C0C0C"/>
                <w:sz w:val="24"/>
              </w:rPr>
              <w:t>个</w:t>
            </w:r>
          </w:p>
        </w:tc>
      </w:tr>
      <w:tr w:rsidR="008557C2">
        <w:trPr>
          <w:trHeight w:hRule="exact" w:val="397"/>
          <w:jc w:val="center"/>
        </w:trPr>
        <w:tc>
          <w:tcPr>
            <w:tcW w:w="955" w:type="dxa"/>
            <w:vAlign w:val="center"/>
          </w:tcPr>
          <w:p w:rsidR="008557C2" w:rsidRDefault="00D97B47">
            <w:pPr>
              <w:jc w:val="center"/>
              <w:rPr>
                <w:color w:val="0C0C0C"/>
                <w:sz w:val="24"/>
              </w:rPr>
            </w:pPr>
            <w:r>
              <w:rPr>
                <w:color w:val="0C0C0C"/>
                <w:sz w:val="24"/>
              </w:rPr>
              <w:t>2</w:t>
            </w:r>
          </w:p>
        </w:tc>
        <w:tc>
          <w:tcPr>
            <w:tcW w:w="3699" w:type="dxa"/>
            <w:vAlign w:val="center"/>
          </w:tcPr>
          <w:p w:rsidR="008557C2" w:rsidRDefault="00D97B47">
            <w:pPr>
              <w:jc w:val="center"/>
              <w:rPr>
                <w:color w:val="0C0C0C"/>
                <w:sz w:val="24"/>
              </w:rPr>
            </w:pPr>
            <w:r>
              <w:rPr>
                <w:color w:val="0C0C0C"/>
                <w:sz w:val="24"/>
              </w:rPr>
              <w:t>9</w:t>
            </w:r>
            <w:r>
              <w:rPr>
                <w:rFonts w:hint="eastAsia"/>
                <w:color w:val="0C0C0C"/>
                <w:sz w:val="24"/>
              </w:rPr>
              <w:t>2</w:t>
            </w:r>
            <w:r>
              <w:rPr>
                <w:color w:val="0C0C0C"/>
                <w:sz w:val="24"/>
                <w:vertAlign w:val="superscript"/>
              </w:rPr>
              <w:t>#</w:t>
            </w:r>
            <w:r>
              <w:rPr>
                <w:color w:val="0C0C0C"/>
                <w:sz w:val="24"/>
              </w:rPr>
              <w:t>汽油</w:t>
            </w:r>
          </w:p>
        </w:tc>
        <w:tc>
          <w:tcPr>
            <w:tcW w:w="1595" w:type="dxa"/>
            <w:vAlign w:val="center"/>
          </w:tcPr>
          <w:p w:rsidR="008557C2" w:rsidRDefault="00D97B47">
            <w:pPr>
              <w:jc w:val="center"/>
              <w:rPr>
                <w:color w:val="0C0C0C"/>
                <w:sz w:val="24"/>
              </w:rPr>
            </w:pPr>
            <w:r>
              <w:rPr>
                <w:rFonts w:hint="eastAsia"/>
                <w:color w:val="0C0C0C"/>
                <w:sz w:val="24"/>
              </w:rPr>
              <w:t>3</w:t>
            </w:r>
            <w:r>
              <w:rPr>
                <w:color w:val="0C0C0C"/>
                <w:sz w:val="24"/>
              </w:rPr>
              <w:t>0m</w:t>
            </w:r>
            <w:r>
              <w:rPr>
                <w:color w:val="0C0C0C"/>
                <w:sz w:val="24"/>
                <w:vertAlign w:val="superscript"/>
              </w:rPr>
              <w:t>3</w:t>
            </w:r>
          </w:p>
        </w:tc>
        <w:tc>
          <w:tcPr>
            <w:tcW w:w="1580" w:type="dxa"/>
            <w:vAlign w:val="center"/>
          </w:tcPr>
          <w:p w:rsidR="008557C2" w:rsidRDefault="00D97B47">
            <w:pPr>
              <w:jc w:val="center"/>
              <w:rPr>
                <w:color w:val="0C0C0C"/>
                <w:sz w:val="24"/>
              </w:rPr>
            </w:pPr>
            <w:r>
              <w:rPr>
                <w:rFonts w:hint="eastAsia"/>
                <w:color w:val="0C0C0C"/>
                <w:sz w:val="24"/>
              </w:rPr>
              <w:t>1</w:t>
            </w:r>
            <w:r>
              <w:rPr>
                <w:rFonts w:hint="eastAsia"/>
                <w:color w:val="0C0C0C"/>
                <w:sz w:val="24"/>
              </w:rPr>
              <w:t>个</w:t>
            </w:r>
          </w:p>
        </w:tc>
      </w:tr>
      <w:tr w:rsidR="008557C2">
        <w:trPr>
          <w:trHeight w:hRule="exact" w:val="397"/>
          <w:jc w:val="center"/>
        </w:trPr>
        <w:tc>
          <w:tcPr>
            <w:tcW w:w="955" w:type="dxa"/>
            <w:vAlign w:val="center"/>
          </w:tcPr>
          <w:p w:rsidR="008557C2" w:rsidRDefault="00D97B47">
            <w:pPr>
              <w:jc w:val="center"/>
              <w:rPr>
                <w:color w:val="0C0C0C"/>
                <w:sz w:val="24"/>
              </w:rPr>
            </w:pPr>
            <w:r>
              <w:rPr>
                <w:rFonts w:hint="eastAsia"/>
                <w:color w:val="0C0C0C"/>
                <w:sz w:val="24"/>
              </w:rPr>
              <w:t>3</w:t>
            </w:r>
          </w:p>
        </w:tc>
        <w:tc>
          <w:tcPr>
            <w:tcW w:w="3699" w:type="dxa"/>
            <w:vAlign w:val="center"/>
          </w:tcPr>
          <w:p w:rsidR="008557C2" w:rsidRDefault="00D97B47">
            <w:pPr>
              <w:jc w:val="center"/>
              <w:rPr>
                <w:color w:val="0C0C0C"/>
                <w:sz w:val="24"/>
              </w:rPr>
            </w:pPr>
            <w:r>
              <w:rPr>
                <w:color w:val="0C0C0C"/>
                <w:sz w:val="24"/>
              </w:rPr>
              <w:t>9</w:t>
            </w:r>
            <w:r>
              <w:rPr>
                <w:rFonts w:hint="eastAsia"/>
                <w:color w:val="0C0C0C"/>
                <w:sz w:val="24"/>
              </w:rPr>
              <w:t>5</w:t>
            </w:r>
            <w:r>
              <w:rPr>
                <w:color w:val="0C0C0C"/>
                <w:sz w:val="24"/>
                <w:vertAlign w:val="superscript"/>
              </w:rPr>
              <w:t>#</w:t>
            </w:r>
            <w:r>
              <w:rPr>
                <w:color w:val="0C0C0C"/>
                <w:sz w:val="24"/>
              </w:rPr>
              <w:t>汽油</w:t>
            </w:r>
          </w:p>
        </w:tc>
        <w:tc>
          <w:tcPr>
            <w:tcW w:w="1595" w:type="dxa"/>
            <w:vAlign w:val="center"/>
          </w:tcPr>
          <w:p w:rsidR="008557C2" w:rsidRDefault="00D97B47">
            <w:pPr>
              <w:jc w:val="center"/>
              <w:rPr>
                <w:color w:val="0C0C0C"/>
                <w:sz w:val="24"/>
              </w:rPr>
            </w:pPr>
            <w:r>
              <w:rPr>
                <w:rFonts w:hint="eastAsia"/>
                <w:color w:val="0C0C0C"/>
                <w:sz w:val="24"/>
              </w:rPr>
              <w:t>3</w:t>
            </w:r>
            <w:r>
              <w:rPr>
                <w:rFonts w:hint="eastAsia"/>
                <w:color w:val="0C0C0C"/>
                <w:sz w:val="24"/>
              </w:rPr>
              <w:t>0</w:t>
            </w:r>
            <w:r>
              <w:rPr>
                <w:color w:val="0C0C0C"/>
                <w:sz w:val="24"/>
              </w:rPr>
              <w:t>m</w:t>
            </w:r>
            <w:r>
              <w:rPr>
                <w:color w:val="0C0C0C"/>
                <w:sz w:val="24"/>
                <w:vertAlign w:val="superscript"/>
              </w:rPr>
              <w:t>3</w:t>
            </w:r>
          </w:p>
        </w:tc>
        <w:tc>
          <w:tcPr>
            <w:tcW w:w="1580" w:type="dxa"/>
            <w:vAlign w:val="center"/>
          </w:tcPr>
          <w:p w:rsidR="008557C2" w:rsidRDefault="00D97B47">
            <w:pPr>
              <w:jc w:val="center"/>
              <w:rPr>
                <w:color w:val="0C0C0C"/>
                <w:sz w:val="24"/>
              </w:rPr>
            </w:pPr>
            <w:r>
              <w:rPr>
                <w:rFonts w:hint="eastAsia"/>
                <w:color w:val="0C0C0C"/>
                <w:sz w:val="24"/>
              </w:rPr>
              <w:t>1</w:t>
            </w:r>
            <w:r>
              <w:rPr>
                <w:rFonts w:hint="eastAsia"/>
                <w:color w:val="0C0C0C"/>
                <w:sz w:val="24"/>
              </w:rPr>
              <w:t>个</w:t>
            </w:r>
          </w:p>
        </w:tc>
      </w:tr>
      <w:tr w:rsidR="008557C2">
        <w:trPr>
          <w:trHeight w:hRule="exact" w:val="397"/>
          <w:jc w:val="center"/>
        </w:trPr>
        <w:tc>
          <w:tcPr>
            <w:tcW w:w="955" w:type="dxa"/>
            <w:vAlign w:val="center"/>
          </w:tcPr>
          <w:p w:rsidR="008557C2" w:rsidRDefault="00D97B47">
            <w:pPr>
              <w:jc w:val="center"/>
              <w:rPr>
                <w:color w:val="0C0C0C"/>
                <w:sz w:val="24"/>
              </w:rPr>
            </w:pPr>
            <w:r>
              <w:rPr>
                <w:rFonts w:hint="eastAsia"/>
                <w:color w:val="0C0C0C"/>
                <w:sz w:val="24"/>
              </w:rPr>
              <w:t>4</w:t>
            </w:r>
          </w:p>
        </w:tc>
        <w:tc>
          <w:tcPr>
            <w:tcW w:w="3699" w:type="dxa"/>
            <w:vAlign w:val="center"/>
          </w:tcPr>
          <w:p w:rsidR="008557C2" w:rsidRDefault="00D97B47">
            <w:pPr>
              <w:jc w:val="center"/>
              <w:rPr>
                <w:color w:val="0C0C0C"/>
                <w:sz w:val="24"/>
              </w:rPr>
            </w:pPr>
            <w:r>
              <w:rPr>
                <w:rFonts w:hint="eastAsia"/>
                <w:color w:val="0C0C0C"/>
                <w:sz w:val="24"/>
              </w:rPr>
              <w:t>98</w:t>
            </w:r>
            <w:r>
              <w:rPr>
                <w:color w:val="0C0C0C"/>
                <w:sz w:val="24"/>
                <w:vertAlign w:val="superscript"/>
              </w:rPr>
              <w:t>#</w:t>
            </w:r>
            <w:r>
              <w:rPr>
                <w:color w:val="0C0C0C"/>
                <w:sz w:val="24"/>
              </w:rPr>
              <w:t>柴油</w:t>
            </w:r>
          </w:p>
        </w:tc>
        <w:tc>
          <w:tcPr>
            <w:tcW w:w="1595" w:type="dxa"/>
            <w:vAlign w:val="center"/>
          </w:tcPr>
          <w:p w:rsidR="008557C2" w:rsidRDefault="00D97B47">
            <w:pPr>
              <w:jc w:val="center"/>
              <w:rPr>
                <w:color w:val="0C0C0C"/>
                <w:sz w:val="24"/>
              </w:rPr>
            </w:pPr>
            <w:r>
              <w:rPr>
                <w:rFonts w:hint="eastAsia"/>
                <w:color w:val="0C0C0C"/>
                <w:sz w:val="24"/>
              </w:rPr>
              <w:t>3</w:t>
            </w:r>
            <w:r>
              <w:rPr>
                <w:color w:val="0C0C0C"/>
                <w:sz w:val="24"/>
              </w:rPr>
              <w:t>0m</w:t>
            </w:r>
            <w:r>
              <w:rPr>
                <w:color w:val="0C0C0C"/>
                <w:sz w:val="24"/>
                <w:vertAlign w:val="superscript"/>
              </w:rPr>
              <w:t>3</w:t>
            </w:r>
          </w:p>
        </w:tc>
        <w:tc>
          <w:tcPr>
            <w:tcW w:w="1580" w:type="dxa"/>
            <w:vAlign w:val="center"/>
          </w:tcPr>
          <w:p w:rsidR="008557C2" w:rsidRDefault="00D97B47">
            <w:pPr>
              <w:jc w:val="center"/>
              <w:rPr>
                <w:color w:val="0C0C0C"/>
                <w:sz w:val="24"/>
              </w:rPr>
            </w:pPr>
            <w:r>
              <w:rPr>
                <w:rFonts w:hint="eastAsia"/>
                <w:color w:val="0C0C0C"/>
                <w:sz w:val="24"/>
              </w:rPr>
              <w:t>1</w:t>
            </w:r>
            <w:r>
              <w:rPr>
                <w:rFonts w:hint="eastAsia"/>
                <w:color w:val="0C0C0C"/>
                <w:sz w:val="24"/>
              </w:rPr>
              <w:t>个</w:t>
            </w:r>
          </w:p>
        </w:tc>
      </w:tr>
    </w:tbl>
    <w:p w:rsidR="008557C2" w:rsidRDefault="00D97B47">
      <w:pPr>
        <w:spacing w:line="500" w:lineRule="exact"/>
        <w:ind w:firstLineChars="200" w:firstLine="560"/>
        <w:rPr>
          <w:color w:val="0C0C0C"/>
          <w:sz w:val="28"/>
        </w:rPr>
      </w:pPr>
      <w:bookmarkStart w:id="0" w:name="_GoBack"/>
      <w:bookmarkEnd w:id="0"/>
      <w:r>
        <w:rPr>
          <w:rFonts w:hint="eastAsia"/>
          <w:color w:val="0C0C0C"/>
          <w:sz w:val="28"/>
        </w:rPr>
        <w:t>万年县腾飞加油站</w:t>
      </w:r>
      <w:r>
        <w:rPr>
          <w:color w:val="0C0C0C"/>
          <w:sz w:val="28"/>
        </w:rPr>
        <w:t>主要经营的危险化学品</w:t>
      </w:r>
      <w:r>
        <w:rPr>
          <w:color w:val="0C0C0C"/>
          <w:sz w:val="28"/>
        </w:rPr>
        <w:t>―</w:t>
      </w:r>
      <w:r>
        <w:rPr>
          <w:color w:val="0C0C0C"/>
          <w:sz w:val="28"/>
        </w:rPr>
        <w:t>汽油、柴油，为第</w:t>
      </w:r>
      <w:r>
        <w:rPr>
          <w:color w:val="0C0C0C"/>
          <w:sz w:val="28"/>
        </w:rPr>
        <w:t>3.1</w:t>
      </w:r>
      <w:r>
        <w:rPr>
          <w:color w:val="0C0C0C"/>
          <w:sz w:val="28"/>
        </w:rPr>
        <w:t>类低闪点易燃液体和高闪点易燃液体。其经营过程一般是：当加油站售油员或计量员发现油品快售完时，及时向加油站站长汇报油品剩余数量，站长根据下属员工汇报情况及时向供货方发出要货通知单，由供货方根据加油站要货通知单委派有危险化学品运输资质的专用车辆将油品发送到加油站。运到加油站静置一段时间后进行油品验收，经验收合格后，卸油人员把接卸软管一端与油罐车的卸油管连接好，另一端与油罐的进油管连接好，先打开油罐进油管上的进油阀，再打开汽车罐车的卸油阀，利用汽车罐车与油罐油品液位之间</w:t>
      </w:r>
      <w:r>
        <w:rPr>
          <w:color w:val="0C0C0C"/>
          <w:sz w:val="28"/>
        </w:rPr>
        <w:t>的高差，开始自流式卸油。销售时，外来车辆进入加油站，由加油员用加油机给过往客户加油。</w:t>
      </w:r>
    </w:p>
    <w:p w:rsidR="008557C2" w:rsidRDefault="00D97B47">
      <w:pPr>
        <w:spacing w:line="500" w:lineRule="exact"/>
        <w:ind w:firstLineChars="200" w:firstLine="560"/>
        <w:rPr>
          <w:color w:val="0C0C0C"/>
          <w:sz w:val="28"/>
        </w:rPr>
      </w:pPr>
      <w:r>
        <w:rPr>
          <w:color w:val="0C0C0C"/>
          <w:sz w:val="28"/>
        </w:rPr>
        <w:t>该加油站经营过程如图</w:t>
      </w:r>
      <w:r>
        <w:rPr>
          <w:color w:val="0C0C0C"/>
          <w:sz w:val="28"/>
        </w:rPr>
        <w:t>1</w:t>
      </w:r>
      <w:r>
        <w:rPr>
          <w:color w:val="0C0C0C"/>
          <w:sz w:val="28"/>
        </w:rPr>
        <w:t>所示。</w:t>
      </w:r>
    </w:p>
    <w:p w:rsidR="008557C2" w:rsidRDefault="00D97B47">
      <w:pPr>
        <w:pStyle w:val="a3"/>
        <w:rPr>
          <w:color w:val="0C0C0C"/>
        </w:rPr>
      </w:pPr>
      <w:r>
        <w:rPr>
          <w:noProof/>
          <w:color w:val="0C0C0C"/>
        </w:rPr>
        <mc:AlternateContent>
          <mc:Choice Requires="wps">
            <w:drawing>
              <wp:anchor distT="0" distB="0" distL="114300" distR="114300" simplePos="0" relativeHeight="251675648" behindDoc="0" locked="0" layoutInCell="1" allowOverlap="1">
                <wp:simplePos x="0" y="0"/>
                <wp:positionH relativeFrom="column">
                  <wp:posOffset>3095625</wp:posOffset>
                </wp:positionH>
                <wp:positionV relativeFrom="paragraph">
                  <wp:posOffset>194945</wp:posOffset>
                </wp:positionV>
                <wp:extent cx="842010" cy="307975"/>
                <wp:effectExtent l="4445" t="4445" r="10795" b="11430"/>
                <wp:wrapNone/>
                <wp:docPr id="1" name="文本框 1"/>
                <wp:cNvGraphicFramePr/>
                <a:graphic xmlns:a="http://schemas.openxmlformats.org/drawingml/2006/main">
                  <a:graphicData uri="http://schemas.microsoft.com/office/word/2010/wordprocessingShape">
                    <wps:wsp>
                      <wps:cNvSpPr txBox="1"/>
                      <wps:spPr>
                        <a:xfrm>
                          <a:off x="0" y="0"/>
                          <a:ext cx="842010" cy="3079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57C2" w:rsidRDefault="00D97B47">
                            <w:pPr>
                              <w:jc w:val="center"/>
                            </w:pPr>
                            <w:r>
                              <w:rPr>
                                <w:rFonts w:hint="eastAsia"/>
                              </w:rPr>
                              <w:t>油库</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43.75pt;margin-top:15.35pt;width:66.3pt;height:24.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mY9QEAAOcDAAAOAAAAZHJzL2Uyb0RvYy54bWysU81uEzEQviPxDpbvzW5SQttVNpVKCBcE&#10;SIUHmPhn15L/ZLvZzQvAG3Diwp3nynMwdkLaAgeEugfveObz55lvxovr0WiyFSEqZ1s6ndSUCMsc&#10;V7Zr6aeP67NLSmICy0E7K1q6E5FeL58/Wwy+ETPXO81FIEhiYzP4lvYp+aaqIuuFgThxXlgMShcM&#10;JNyGruIBBmQ3uprV9ctqcIH74JiIEb2rQ5AuC7+UgqX3UkaRiG4p5pbKGsq6yWu1XEDTBfC9Ysc0&#10;4D+yMKAsXnqiWkECchfUH1RGseCik2nCnKmclIqJUgNWM61/q+a2By9KLShO9CeZ4tPRsnfbD4Eo&#10;jr2jxILBFu2/ftl/+7H//plMszyDjw2ibj3i0njjxgw9+iM6c9WjDCb/sR6CcRR6dxJXjIkwdF6+&#10;yBVSwjB0Xl9cXcwzS3V/2IeY3ghnSDZaGrB3RVLYvo3pAP0FyXdFpxVfK63LJnSbVzqQLWCf1+U7&#10;sj+CaUuGll7NZ3PMA3DcpIaEpvEoQLRdue/RifiQuC7f34hzYiuI/SGBwpBh0BiVRChWL4C/tpyk&#10;nUeRLb4GmpMxglOiBT6ebBVkAqX/BYnaaYsS5g4dOpGtNG5GpMnmxvEddu3OB9X1KGnpW4HjNBXt&#10;j5Ofx/XhvpDev8/lTwAAAP//AwBQSwMEFAAGAAgAAAAhAKQPQP/gAAAACQEAAA8AAABkcnMvZG93&#10;bnJldi54bWxMj8tOwzAQRfdI/IM1SGxQazctSRoyqRASiO6gRbB1k2kS4Uew3TT8PWYFy9E9uvdM&#10;uZm0YiM531uDsJgLYGRq2/SmRXjbP85yYD5I00hlDSF8k4dNdXlRyqKxZ/NK4y60LJYYX0iELoSh&#10;4NzXHWnp53YgE7OjdVqGeLqWN06eY7lWPBEi5Vr2Ji50cqCHjurP3Ukj5Kvn8cNvly/vdXpU63CT&#10;jU9fDvH6arq/AxZoCn8w/OpHdaii08GeTOOZQljl2W1EEZYiAxaBNBELYAeEbJ0Ar0r+/4PqBwAA&#10;//8DAFBLAQItABQABgAIAAAAIQC2gziS/gAAAOEBAAATAAAAAAAAAAAAAAAAAAAAAABbQ29udGVu&#10;dF9UeXBlc10ueG1sUEsBAi0AFAAGAAgAAAAhADj9If/WAAAAlAEAAAsAAAAAAAAAAAAAAAAALwEA&#10;AF9yZWxzLy5yZWxzUEsBAi0AFAAGAAgAAAAhAPF0uZj1AQAA5wMAAA4AAAAAAAAAAAAAAAAALgIA&#10;AGRycy9lMm9Eb2MueG1sUEsBAi0AFAAGAAgAAAAhAKQPQP/gAAAACQEAAA8AAAAAAAAAAAAAAAAA&#10;TwQAAGRycy9kb3ducmV2LnhtbFBLBQYAAAAABAAEAPMAAABcBQAAAAA=&#10;">
                <v:textbox>
                  <w:txbxContent>
                    <w:p w:rsidR="008557C2" w:rsidRDefault="00D97B47">
                      <w:pPr>
                        <w:jc w:val="center"/>
                      </w:pPr>
                      <w:r>
                        <w:rPr>
                          <w:rFonts w:hint="eastAsia"/>
                        </w:rPr>
                        <w:t>油库</w:t>
                      </w:r>
                    </w:p>
                  </w:txbxContent>
                </v:textbox>
              </v:shape>
            </w:pict>
          </mc:Fallback>
        </mc:AlternateContent>
      </w:r>
      <w:r>
        <w:rPr>
          <w:noProof/>
          <w:color w:val="0C0C0C"/>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137160</wp:posOffset>
                </wp:positionV>
                <wp:extent cx="842010" cy="307975"/>
                <wp:effectExtent l="4445" t="4445" r="10795" b="11430"/>
                <wp:wrapNone/>
                <wp:docPr id="10" name="文本框 10"/>
                <wp:cNvGraphicFramePr/>
                <a:graphic xmlns:a="http://schemas.openxmlformats.org/drawingml/2006/main">
                  <a:graphicData uri="http://schemas.microsoft.com/office/word/2010/wordprocessingShape">
                    <wps:wsp>
                      <wps:cNvSpPr txBox="1"/>
                      <wps:spPr>
                        <a:xfrm>
                          <a:off x="0" y="0"/>
                          <a:ext cx="842010" cy="3079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57C2" w:rsidRDefault="00D97B47">
                            <w:pPr>
                              <w:jc w:val="center"/>
                            </w:pPr>
                            <w:r>
                              <w:rPr>
                                <w:rFonts w:hint="eastAsia"/>
                              </w:rPr>
                              <w:t>采购</w:t>
                            </w:r>
                          </w:p>
                        </w:txbxContent>
                      </wps:txbx>
                      <wps:bodyPr upright="1"/>
                    </wps:wsp>
                  </a:graphicData>
                </a:graphic>
              </wp:anchor>
            </w:drawing>
          </mc:Choice>
          <mc:Fallback>
            <w:pict>
              <v:shape id="文本框 10" o:spid="_x0000_s1027" type="#_x0000_t202" style="position:absolute;left:0;text-align:left;margin-left:2in;margin-top:10.8pt;width:66.3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H5+AEAAPADAAAOAAAAZHJzL2Uyb0RvYy54bWysU0uOEzEQ3SNxB8t70j2BMDOtdEaCEDYI&#10;kAYOUPGn25J/sj3pzgXgBqzYsOdcOceU3ZnMDLBAiF64y+Xn56r37OXVaDTZiRCVsy09m9WUCMsc&#10;V7Zr6edPm2cXlMQEloN2VrR0LyK9Wj19shx8I+aud5qLQJDExmbwLe1T8k1VRdYLA3HmvLC4KF0w&#10;kHAauooHGJDd6Gpe1y+rwQXug2MiRsyup0W6KvxSCpY+SBlFIrqlWFsqYyjjNo/VaglNF8D3ih3L&#10;gH+owoCyeOiJag0JyE1Qv1EZxYKLTqYZc6ZyUiomSg/YzVn9SzfXPXhRekFxoj/JFP8fLXu/+xiI&#10;4ugdymPBoEeHb18P338efnwhmEOBBh8bxF17RKbxlRsRfJePmMx9jzKY/MeOCK4j1/4krxgTYZi8&#10;eJF7pITh0vP6/PJ8kVmq+80+xPRWOENy0NKA7hVRYfcupgl6B8lnRacV3yityyR029c6kB2g05vy&#10;HdkfwbQlQ0svF/MF1gF44aSGhKHxKEG0XTnv0Y74kLgu35+Ic2FriP1UQGHIMGiMSiKUqBfA31hO&#10;0t6jyhbfA83FGMEp0QKfT44KMoHSf4NE7bRFCbNDkxM5SuN2nCzNbDmzdXyP5t34oLoelS32lV14&#10;rYoFxyeQ7+3DeeG+f6irWwAAAP//AwBQSwMEFAAGAAgAAAAhADO6v3jfAAAACQEAAA8AAABkcnMv&#10;ZG93bnJldi54bWxMj8FOwzAQRO9I/IO1SFwQtROqNIQ4FUICwQ0Kaq9u7CYR9jrYbhr+nuUEtxnt&#10;aPZNvZ6dZZMJcfAoIVsIYAZbrwfsJHy8P16XwGJSqJX1aCR8mwjr5vysVpX2J3wz0yZ1jEowVkpC&#10;n9JYcR7b3jgVF340SLeDD04lsqHjOqgTlTvLcyEK7tSA9KFXo3noTfu5OToJ5fJ52sWXm9dtWxzs&#10;bbpaTU9fQcrLi/n+Dlgyc/oLwy8+oUNDTHt/RB2ZlZCXJW1JJLICGAWWuSCxl7ASGfCm5v8XND8A&#10;AAD//wMAUEsBAi0AFAAGAAgAAAAhALaDOJL+AAAA4QEAABMAAAAAAAAAAAAAAAAAAAAAAFtDb250&#10;ZW50X1R5cGVzXS54bWxQSwECLQAUAAYACAAAACEAOP0h/9YAAACUAQAACwAAAAAAAAAAAAAAAAAv&#10;AQAAX3JlbHMvLnJlbHNQSwECLQAUAAYACAAAACEAWusx+fgBAADwAwAADgAAAAAAAAAAAAAAAAAu&#10;AgAAZHJzL2Uyb0RvYy54bWxQSwECLQAUAAYACAAAACEAM7q/eN8AAAAJAQAADwAAAAAAAAAAAAAA&#10;AABSBAAAZHJzL2Rvd25yZXYueG1sUEsFBgAAAAAEAAQA8wAAAF4FAAAAAA==&#10;">
                <v:textbox>
                  <w:txbxContent>
                    <w:p w:rsidR="008557C2" w:rsidRDefault="00D97B47">
                      <w:pPr>
                        <w:jc w:val="center"/>
                      </w:pPr>
                      <w:r>
                        <w:rPr>
                          <w:rFonts w:hint="eastAsia"/>
                        </w:rPr>
                        <w:t>采购</w:t>
                      </w:r>
                    </w:p>
                  </w:txbxContent>
                </v:textbox>
              </v:shap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70528" behindDoc="0" locked="0" layoutInCell="1" allowOverlap="1">
                <wp:simplePos x="0" y="0"/>
                <wp:positionH relativeFrom="column">
                  <wp:posOffset>2286000</wp:posOffset>
                </wp:positionH>
                <wp:positionV relativeFrom="paragraph">
                  <wp:posOffset>137160</wp:posOffset>
                </wp:positionV>
                <wp:extent cx="0" cy="182880"/>
                <wp:effectExtent l="38100" t="0" r="38100" b="7620"/>
                <wp:wrapNone/>
                <wp:docPr id="11" name="直接连接符 11"/>
                <wp:cNvGraphicFramePr/>
                <a:graphic xmlns:a="http://schemas.openxmlformats.org/drawingml/2006/main">
                  <a:graphicData uri="http://schemas.microsoft.com/office/word/2010/wordprocessingShape">
                    <wps:wsp>
                      <wps:cNvCnPr/>
                      <wps:spPr>
                        <a:xfrm>
                          <a:off x="0" y="0"/>
                          <a:ext cx="0" cy="1828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A2B9E92" id="直接连接符 11"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80pt,10.8pt" to="180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7K3QEAAI8DAAAOAAAAZHJzL2Uyb0RvYy54bWysU0uOEzEQ3SNxB8t70kmkQaGVziwmDBsE&#10;kYADVPzptuSfXCadXIILILGDFUv23IaZY1B2QsJHbBBZVMrlqlf1nquX13tn2U4lNMF3fDaZcqa8&#10;CNL4vuNvXt8+WnCGGbwEG7zq+EEhv149fLAcY6vmYQhWqsQIxGM7xo4POce2aVAMygFOQlSeLnVI&#10;DjIdU9/IBCOhO9vMp9PHzRiSjCkIhUjR9fGSryq+1krkl1qjysx2nGbL1aZqt8U2qyW0fYI4GHEa&#10;A/5hCgfGU9Mz1BoysLfJ/AHljEgBg84TEVwTtDZCVQ7EZjb9jc2rAaKqXEgcjGeZ8P/Bihe7TWJG&#10;0tvNOPPg6I3u3n/59u7j/dcPZO8+f2J0QzKNEVvKvvGbdDph3KTCea+TK//Ehu2rtIeztGqfmTgG&#10;BUVni/liUVVvLnUxYX6mgmPF6bg1vpCGFnbPMVMvSv2RUsLWs7HjT67mV5wJoJ3RFjK5LhIL9H2t&#10;xWCNvDXWlgpM/fbGJraDsgX1VxgR7i9ppckacDjm1avjfgwK5FMvWT5EksfTIvMyglOSM6to74tH&#10;gNBmMPaSmZMB39u/ZFN762mKIuxRyuJtgzxUhWucXr3OedrQslY/n2v15TtafQcAAP//AwBQSwME&#10;FAAGAAgAAAAhAEcA6wPgAAAACQEAAA8AAABkcnMvZG93bnJldi54bWxMj8FOwzAQRO9I/IO1SNyo&#10;nQJRFLKpEFK5tFC1RQhubrwkEfE6ip02/D1GHOA4O6PZN8Visp040uBbxwjJTIEgrpxpuUZ42S+v&#10;MhA+aDa6c0wIX+RhUZ6fFTo37sRbOu5CLWIJ+1wjNCH0uZS+ashqP3M9cfQ+3GB1iHKopRn0KZbb&#10;Ts6VSqXVLccPje7poaHqczdahO16ucpeV+NUDe+PyfN+s3568xni5cV0fwci0BT+wvCDH9GhjEwH&#10;N7LxokO4TlXcEhDmSQoiBn4PB4RbdQOyLOT/BeU3AAAA//8DAFBLAQItABQABgAIAAAAIQC2gziS&#10;/gAAAOEBAAATAAAAAAAAAAAAAAAAAAAAAABbQ29udGVudF9UeXBlc10ueG1sUEsBAi0AFAAGAAgA&#10;AAAhADj9If/WAAAAlAEAAAsAAAAAAAAAAAAAAAAALwEAAF9yZWxzLy5yZWxzUEsBAi0AFAAGAAgA&#10;AAAhAG8zfsrdAQAAjwMAAA4AAAAAAAAAAAAAAAAALgIAAGRycy9lMm9Eb2MueG1sUEsBAi0AFAAG&#10;AAgAAAAhAEcA6wPgAAAACQEAAA8AAAAAAAAAAAAAAAAANwQAAGRycy9kb3ducmV2LnhtbFBLBQYA&#10;AAAABAAEAPMAAABEBQAAAAA=&#10;">
                <v:stroke endarrow="block"/>
              </v:line>
            </w:pict>
          </mc:Fallback>
        </mc:AlternateContent>
      </w:r>
      <w:r>
        <w:rPr>
          <w:noProof/>
          <w:color w:val="0C0C0C"/>
          <w:sz w:val="20"/>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2540</wp:posOffset>
                </wp:positionV>
                <wp:extent cx="342900" cy="0"/>
                <wp:effectExtent l="0" t="38100" r="0" b="38100"/>
                <wp:wrapNone/>
                <wp:docPr id="8" name="直接连接符 8"/>
                <wp:cNvGraphicFramePr/>
                <a:graphic xmlns:a="http://schemas.openxmlformats.org/drawingml/2006/main">
                  <a:graphicData uri="http://schemas.microsoft.com/office/word/2010/wordprocessingShape">
                    <wps:wsp>
                      <wps:cNvCnPr/>
                      <wps:spPr>
                        <a:xfrm flipH="1">
                          <a:off x="0" y="0"/>
                          <a:ext cx="34290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9B46A0B" id="直接连接符 8"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3in,.2pt" to="24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JV5gEAAJcDAAAOAAAAZHJzL2Uyb0RvYy54bWysU81uEzEQviPxDpbvZNNAUbvKpoeGwgFB&#10;JOgDTPyza8l/8phs8hK8ABI3OHHkzttQHoOxk6YFxAWxh5E9M/5mvm9m5xdbZ9lGJTTBd/xkMuVM&#10;eRGk8X3Hr99ePTrjDDN4CTZ41fGdQn6xePhgPsZWzcIQrFSJEYjHdowdH3KObdOgGJQDnISoPAV1&#10;SA4yXVPfyAQjoTvbzKbTp80YkowpCIVI3uU+yBcVX2sl8mutUWVmO0695WpTtetim8Uc2j5BHIw4&#10;tAH/0IUD46noEWoJGdi7ZP6AckakgEHniQiuCVoboSoHYnMy/Y3NmwGiqlxIHIxHmfD/wYpXm1Vi&#10;RnacBuXB0YhuPnz9/v7Tj28fyd58+czOikhjxJZyL/0qHW4YV6kw3urkmLYmvqD5Vw2IFdtWiXdH&#10;idU2M0HOx09m51MahLgNNXuEghQT5ucqOFYOHbfGF/LQwuYlZqpKqbcpxW09Gzt+fjo7JTig3dEW&#10;Mh1dJDbo+/oWgzXyylhbXmDq15c2sQ2Ubahf4Ua4v6SVIkvAYZ9XQ/s9GRTIZ16yvIukk6eF5qUF&#10;pyRnVtH+lxMBQpvB2LvMnAz43v4lm8pbT10UifeiltM6yF3Vuvpp+rXPw6aW9bp/r6/v/qfFTwAA&#10;AP//AwBQSwMEFAAGAAgAAAAhAP0kAO7bAAAABQEAAA8AAABkcnMvZG93bnJldi54bWxMj8FOwzAM&#10;hu9IvENkJG4s3SjTKE0nhEDihGBDk3bLWtOWNU5JvLXw9HgnuPnTb/3+nC9H16kjhth6MjCdJKCQ&#10;Sl+1VBt4Xz9dLUBFtlTZzhMa+MYIy+L8LLdZ5Qd6w+OKayUlFDNroGHuM61j2aCzceJ7JMk+fHCW&#10;BUOtq2AHKXedniXJXDvbklxobI8PDZb71cEZuF0PN/417DfptP3a/jx+cv/8wsZcXoz3d6AYR/5b&#10;hpO+qEMhTjt/oCqqzkB6PZNfWAZQEqeLueDuhLrI9X/74hcAAP//AwBQSwECLQAUAAYACAAAACEA&#10;toM4kv4AAADhAQAAEwAAAAAAAAAAAAAAAAAAAAAAW0NvbnRlbnRfVHlwZXNdLnhtbFBLAQItABQA&#10;BgAIAAAAIQA4/SH/1gAAAJQBAAALAAAAAAAAAAAAAAAAAC8BAABfcmVscy8ucmVsc1BLAQItABQA&#10;BgAIAAAAIQCbtZJV5gEAAJcDAAAOAAAAAAAAAAAAAAAAAC4CAABkcnMvZTJvRG9jLnhtbFBLAQIt&#10;ABQABgAIAAAAIQD9JADu2wAAAAUBAAAPAAAAAAAAAAAAAAAAAEAEAABkcnMvZG93bnJldi54bWxQ&#10;SwUGAAAAAAQABADzAAAASAUAAAAA&#10;">
                <v:stroke endarrow="block"/>
              </v:lin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71552" behindDoc="0" locked="0" layoutInCell="1" allowOverlap="1">
                <wp:simplePos x="0" y="0"/>
                <wp:positionH relativeFrom="column">
                  <wp:posOffset>2286000</wp:posOffset>
                </wp:positionH>
                <wp:positionV relativeFrom="paragraph">
                  <wp:posOffset>299720</wp:posOffset>
                </wp:positionV>
                <wp:extent cx="0" cy="297180"/>
                <wp:effectExtent l="38100" t="0" r="38100" b="7620"/>
                <wp:wrapNone/>
                <wp:docPr id="7" name="直接连接符 7"/>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948BF0B" id="直接连接符 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80pt,23.6pt" to="18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vk3gEAAI0DAAAOAAAAZHJzL2Uyb0RvYy54bWysU82O0zAQviPxDpbvNG2lpbtR0z1sWS4I&#10;KgEPMLWdxJL/5DFN+xK8ABI3OHHkztuwPAZjp7S7IC6IHCbj8cw3832ZLK/31rCdiqi9a/hsMuVM&#10;OeGldl3D3765fXLJGSZwEox3quEHhfx69fjRcgi1mvveG6kiIxCH9RAa3qcU6qpC0SsLOPFBObps&#10;fbSQ6Bi7SkYYCN2aaj6dPq0GH2WIXihEiq7HS74q+G2rRHrVtqgSMw2n2VKxsdhtttVqCXUXIfRa&#10;HMeAf5jCgnbU9AS1hgTsXdR/QFktokffponwtvJtq4UqHIjNbPobm9c9BFW4kDgYTjLh/4MVL3eb&#10;yLRs+IIzB5Y+0d2Hr9/ff/rx7SPZuy+f2SKLNASsKffGbeLxhGETM+N9G21+Exe2L8IeTsKqfWJi&#10;DAqKzq8Ws8uieXWuCxHTc+Uty07DjXaZMtSwe4GJelHqr5QcNo4NDb+6mF9wJoA2pjWQyLWBOKDr&#10;Si16o+WtNiZXYOy2NyayHeQdKE9mRLgP0nKTNWA/5pWrcTt6BfKZkywdAqnjaI15HsEqyZlRtPXZ&#10;I0CoE2hzzkxRg+vMX7KpvXE0RRZ2lDJ7Wy8PReESp29e5jzuZ16q++dSff6LVj8BAAD//wMAUEsD&#10;BBQABgAIAAAAIQCozSeE4AAAAAkBAAAPAAAAZHJzL2Rvd25yZXYueG1sTI/NTsMwEITvSLyDtUjc&#10;qN1SlTRkUyGkcmkp6o8Q3Nx4SSLidRQ7bXh7jDjAcXZGs99ki8E24kSdrx0jjEcKBHHhTM0lwmG/&#10;vElA+KDZ6MYxIXyRh0V+eZHp1Lgzb+m0C6WIJexTjVCF0KZS+qIiq/3ItcTR+3Cd1SHKrpSm0+dY&#10;bhs5UWomra45fqh0S48VFZ+73iJs18tV8rrqh6J7fxpv9i/r5zefIF5fDQ/3IAIN4S8MP/gRHfLI&#10;dHQ9Gy8ahNuZilsCwvRuAiIGfg9HhPlUgcwz+X9B/g0AAP//AwBQSwECLQAUAAYACAAAACEAtoM4&#10;kv4AAADhAQAAEwAAAAAAAAAAAAAAAAAAAAAAW0NvbnRlbnRfVHlwZXNdLnhtbFBLAQItABQABgAI&#10;AAAAIQA4/SH/1gAAAJQBAAALAAAAAAAAAAAAAAAAAC8BAABfcmVscy8ucmVsc1BLAQItABQABgAI&#10;AAAAIQDzaivk3gEAAI0DAAAOAAAAAAAAAAAAAAAAAC4CAABkcnMvZTJvRG9jLnhtbFBLAQItABQA&#10;BgAIAAAAIQCozSeE4AAAAAkBAAAPAAAAAAAAAAAAAAAAADgEAABkcnMvZG93bnJldi54bWxQSwUG&#10;AAAAAAQABADzAAAARQUAAAAA&#10;">
                <v:stroke endarrow="block"/>
              </v:line>
            </w:pict>
          </mc:Fallback>
        </mc:AlternateContent>
      </w:r>
      <w:r>
        <w:rPr>
          <w:noProof/>
          <w:color w:val="0C0C0C"/>
        </w:rPr>
        <mc:AlternateContent>
          <mc:Choice Requires="wps">
            <w:drawing>
              <wp:anchor distT="0" distB="0" distL="114300" distR="114300" simplePos="0" relativeHeight="251669504" behindDoc="0" locked="0" layoutInCell="1" allowOverlap="1">
                <wp:simplePos x="0" y="0"/>
                <wp:positionH relativeFrom="column">
                  <wp:posOffset>1828800</wp:posOffset>
                </wp:positionH>
                <wp:positionV relativeFrom="paragraph">
                  <wp:posOffset>2540</wp:posOffset>
                </wp:positionV>
                <wp:extent cx="842010" cy="307975"/>
                <wp:effectExtent l="4445" t="4445" r="10795" b="11430"/>
                <wp:wrapNone/>
                <wp:docPr id="9" name="文本框 9"/>
                <wp:cNvGraphicFramePr/>
                <a:graphic xmlns:a="http://schemas.openxmlformats.org/drawingml/2006/main">
                  <a:graphicData uri="http://schemas.microsoft.com/office/word/2010/wordprocessingShape">
                    <wps:wsp>
                      <wps:cNvSpPr txBox="1"/>
                      <wps:spPr>
                        <a:xfrm>
                          <a:off x="0" y="0"/>
                          <a:ext cx="842010" cy="3079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57C2" w:rsidRDefault="00D97B47">
                            <w:pPr>
                              <w:jc w:val="center"/>
                            </w:pPr>
                            <w:r>
                              <w:rPr>
                                <w:rFonts w:hint="eastAsia"/>
                              </w:rPr>
                              <w:t>运输</w:t>
                            </w:r>
                          </w:p>
                        </w:txbxContent>
                      </wps:txbx>
                      <wps:bodyPr upright="1"/>
                    </wps:wsp>
                  </a:graphicData>
                </a:graphic>
              </wp:anchor>
            </w:drawing>
          </mc:Choice>
          <mc:Fallback>
            <w:pict>
              <v:shape id="文本框 9" o:spid="_x0000_s1028" type="#_x0000_t202" style="position:absolute;left:0;text-align:left;margin-left:2in;margin-top:.2pt;width:66.3pt;height:24.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fv+AEAAO4DAAAOAAAAZHJzL2Uyb0RvYy54bWysU0uOEzEQ3SNxB8t70j2BMJNWOiNBCBsE&#10;SMMcoOJPtyX/ZHvSnQvADVixYc+5co4pO5nMBxYI0Qt3uar8XPWea3E5Gk22IkTlbEvPJjUlwjLH&#10;le1aev1l/eKCkpjActDOipbuRKSXy+fPFoNvxNT1TnMRCILY2Ay+pX1KvqmqyHphIE6cFxaD0gUD&#10;Cbehq3iAAdGNrqZ1/boaXOA+OCZiRO/qEKTLgi+lYOmTlFEkoluKtaWyhrJu8lotF9B0AXyv2LEM&#10;+IcqDCiLl56gVpCA3AT1G5RRLLjoZJowZyonpWKi9IDdnNVPurnqwYvSC5IT/Ymm+P9g2cft50AU&#10;b+mcEgsGJdp//7b/8Wv/8yuZZ3oGHxvMuvKYl8Y3bkSZ7/wRnbnrUQaT/9gPwTgSvTuRK8ZEGDov&#10;XuUOKWEYelmfz89nGaW6P+xDTO+FMyQbLQ2oXaEUth9iOqTepeS7otOKr5XWZRO6zVsdyBZQ53X5&#10;juiP0rQlA3Y6m86wDsDnJjUkNI1HAqLtyn2PTsSHwHX5/gScC1tB7A8FFIScBo1RSYRi9QL4O8tJ&#10;2nkk2eI00FyMEZwSLXB4slUyEyj9N5nInbZIYVbooES20rgZi6DTjJY9G8d3KN6ND6rrkdkiXzmF&#10;j6pIcByA/Gof7gv2/ZgubwEAAP//AwBQSwMEFAAGAAgAAAAhAJJqRk7eAAAABwEAAA8AAABkcnMv&#10;ZG93bnJldi54bWxMj81OwzAQhO9IvIO1SFxQ6xCi4IY4FUICwa2UCq5uvE0i/BNsNw1vz3KC245m&#10;NPNtvZ6tYROGOHgn4XqZAUPXej24TsLu7XEhgMWknFbGO5TwjRHWzflZrSrtT+4Vp23qGJW4WCkJ&#10;fUpjxXlse7QqLv2IjryDD1YlkqHjOqgTlVvD8ywruVWDo4VejfjQY/u5PVoJoniePuLLzea9LQ9m&#10;la5up6evIOXlxXx/ByzhnP7C8ItP6NAQ094fnY7MSMiFoF+ShAIY2UWelcD2dIgV8Kbm//mbHwAA&#10;AP//AwBQSwECLQAUAAYACAAAACEAtoM4kv4AAADhAQAAEwAAAAAAAAAAAAAAAAAAAAAAW0NvbnRl&#10;bnRfVHlwZXNdLnhtbFBLAQItABQABgAIAAAAIQA4/SH/1gAAAJQBAAALAAAAAAAAAAAAAAAAAC8B&#10;AABfcmVscy8ucmVsc1BLAQItABQABgAIAAAAIQBw4Wfv+AEAAO4DAAAOAAAAAAAAAAAAAAAAAC4C&#10;AABkcnMvZTJvRG9jLnhtbFBLAQItABQABgAIAAAAIQCSakZO3gAAAAcBAAAPAAAAAAAAAAAAAAAA&#10;AFIEAABkcnMvZG93bnJldi54bWxQSwUGAAAAAAQABADzAAAAXQUAAAAA&#10;">
                <v:textbox>
                  <w:txbxContent>
                    <w:p w:rsidR="008557C2" w:rsidRDefault="00D97B47">
                      <w:pPr>
                        <w:jc w:val="center"/>
                      </w:pPr>
                      <w:r>
                        <w:rPr>
                          <w:rFonts w:hint="eastAsia"/>
                        </w:rPr>
                        <w:t>运输</w:t>
                      </w:r>
                    </w:p>
                  </w:txbxContent>
                </v:textbox>
              </v:shap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279400</wp:posOffset>
                </wp:positionV>
                <wp:extent cx="842645" cy="307975"/>
                <wp:effectExtent l="4445" t="4445" r="10160" b="11430"/>
                <wp:wrapNone/>
                <wp:docPr id="5" name="文本框 5"/>
                <wp:cNvGraphicFramePr/>
                <a:graphic xmlns:a="http://schemas.openxmlformats.org/drawingml/2006/main">
                  <a:graphicData uri="http://schemas.microsoft.com/office/word/2010/wordprocessingShape">
                    <wps:wsp>
                      <wps:cNvSpPr txBox="1"/>
                      <wps:spPr>
                        <a:xfrm>
                          <a:off x="0" y="0"/>
                          <a:ext cx="842645" cy="3079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57C2" w:rsidRDefault="00D97B47">
                            <w:pPr>
                              <w:jc w:val="center"/>
                            </w:pPr>
                            <w:r>
                              <w:rPr>
                                <w:rFonts w:hint="eastAsia"/>
                              </w:rPr>
                              <w:t>验货</w:t>
                            </w:r>
                          </w:p>
                        </w:txbxContent>
                      </wps:txbx>
                      <wps:bodyPr upright="1"/>
                    </wps:wsp>
                  </a:graphicData>
                </a:graphic>
              </wp:anchor>
            </w:drawing>
          </mc:Choice>
          <mc:Fallback>
            <w:pict>
              <v:shape id="文本框 5" o:spid="_x0000_s1029" type="#_x0000_t202" style="position:absolute;left:0;text-align:left;margin-left:2in;margin-top:22pt;width:66.35pt;height:24.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5p/AEAAO4DAAAOAAAAZHJzL2Uyb0RvYy54bWysU0tu2zAQ3RfoHQjuaylOnI9gOUDrupui&#10;LZD2AGN+JAL8gWQs+QLtDbrqpvuey+fokE6cpM0iCKIFNRwOH9+8R84vR6PJRoSonG3p0aSmRFjm&#10;uLJdS799Xb05pyQmsBy0s6KlWxHp5eL1q/ngGzF1vdNcBIIgNjaDb2mfkm+qKrJeGIgT54XFRemC&#10;gYTT0FU8wIDoRlfTuj6tBhe4D46JGDG73C/SRcGXUrD0WcooEtEtRW6pjKGM6zxWizk0XQDfK3ZD&#10;A57BwoCyeOgBagkJyHVQ/0EZxYKLTqYJc6ZyUiomSg/YzVH9TzdXPXhRekFxoj/IFF8Oln3afAlE&#10;8ZbOKLFg0KLdzx+7X392v7+TWZZn8LHBqiuPdWl860a0+TYfMZm7HmUw+Y/9EFxHobcHccWYCMPk&#10;+cn09AQPYbh0XJ9dnBX06m6zDzF9EM6QHLQ0oHdFUth8jAmJYOltST4rOq34SmldJqFbv9OBbAB9&#10;XpUvc8QtD8q0JUNLL2bTzAPwukkNCUPjUYBou3Legx3xPnBdvseAM7ElxH5PoCDkMmiMSiKUqBfA&#10;31tO0tajyBZfA81kjOCUaIGPJ0elMoHST6nE7rTFJrNDeydylMb1WAw9zmg5s3Z8i+Zd+6C6HpUt&#10;9pVdeKmKSDcPIN/a+/OCffdMF38BAAD//wMAUEsDBBQABgAIAAAAIQA+YOla4AAAAAkBAAAPAAAA&#10;ZHJzL2Rvd25yZXYueG1sTI/BTsMwEETvSPyDtUhcUOsQQpuGOBVCAtEbtAiubrJNIux1sN00/D3L&#10;CU6j1Yxm35TryRoxog+9IwXX8wQEUu2anloFb7vHWQ4iRE2NNo5QwTcGWFfnZ6UuGneiVxy3sRVc&#10;QqHQCroYh0LKUHdodZi7AYm9g/NWRz59KxuvT1xujUyTZCGt7ok/dHrAhw7rz+3RKsiz5/EjbG5e&#10;3uvFwazi1XJ8+vJKXV5M93cgIk7xLwy/+IwOFTPt3ZGaIIyCNM95S1SQZawcyNJkCWKvYJXegqxK&#10;+X9B9QMAAP//AwBQSwECLQAUAAYACAAAACEAtoM4kv4AAADhAQAAEwAAAAAAAAAAAAAAAAAAAAAA&#10;W0NvbnRlbnRfVHlwZXNdLnhtbFBLAQItABQABgAIAAAAIQA4/SH/1gAAAJQBAAALAAAAAAAAAAAA&#10;AAAAAC8BAABfcmVscy8ucmVsc1BLAQItABQABgAIAAAAIQC7yk5p/AEAAO4DAAAOAAAAAAAAAAAA&#10;AAAAAC4CAABkcnMvZTJvRG9jLnhtbFBLAQItABQABgAIAAAAIQA+YOla4AAAAAkBAAAPAAAAAAAA&#10;AAAAAAAAAFYEAABkcnMvZG93bnJldi54bWxQSwUGAAAAAAQABADzAAAAYwUAAAAA&#10;">
                <v:textbox>
                  <w:txbxContent>
                    <w:p w:rsidR="008557C2" w:rsidRDefault="00D97B47">
                      <w:pPr>
                        <w:jc w:val="center"/>
                      </w:pPr>
                      <w:r>
                        <w:rPr>
                          <w:rFonts w:hint="eastAsia"/>
                        </w:rPr>
                        <w:t>验货</w:t>
                      </w:r>
                    </w:p>
                  </w:txbxContent>
                </v:textbox>
              </v:shap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72576" behindDoc="0" locked="0" layoutInCell="1" allowOverlap="1">
                <wp:simplePos x="0" y="0"/>
                <wp:positionH relativeFrom="column">
                  <wp:posOffset>2286000</wp:posOffset>
                </wp:positionH>
                <wp:positionV relativeFrom="paragraph">
                  <wp:posOffset>259080</wp:posOffset>
                </wp:positionV>
                <wp:extent cx="0" cy="198120"/>
                <wp:effectExtent l="38100" t="0" r="38100" b="11430"/>
                <wp:wrapNone/>
                <wp:docPr id="4" name="直接连接符 4"/>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5FF685D" id="直接连接符 4"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80pt,20.4pt" to="18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0D3QEAAI0DAAAOAAAAZHJzL2Uyb0RvYy54bWysU0uOEzEQ3SNxB8t70kk0g2Za6cxiwrBB&#10;EAk4QMWfbkv+yWXSySW4ABI7WLFkz20YjkHZCQkfsUH0orpcrnpV73X14mbnLNuqhCb4js8mU86U&#10;F0Ea33f89au7R1ecYQYvwQavOr5XyG+WDx8sxtiqeRiClSoxAvHYjrHjQ86xbRoUg3KAkxCVp0sd&#10;koNMx9Q3MsFI6M428+n0cTOGJGMKQiFSdHW45MuKr7US+YXWqDKzHafZcrWp2k2xzXIBbZ8gDkYc&#10;x4B/mMKB8dT0BLWCDOxNMn9AOSNSwKDzRATXBK2NUJUDsZlNf2PzcoCoKhcSB+NJJvx/sOL5dp2Y&#10;kR2/4MyDo090/+7z17cfvn15T/b+00d2UUQaI7aUe+vX6XjCuE6F8U4nV97Ehe2qsPuTsGqXmTgE&#10;BUVn11ezedW8OdfFhPmpCo4Vp+PW+EIZWtg+w0y9KPVHSglbz8aOX1/OLzkTQBujLWRyXSQO6Pta&#10;i8EaeWesLRWY+s2tTWwLZQfqUxgR7i9ppckKcDjk1avDdgwK5BMvWd5HUsfTGvMyglOSM6to64tH&#10;gNBmMPacmZMB39u/ZFN762mKIuxByuJtgtxXhWucvnmd87ifZal+Ptfq81+0/A4AAP//AwBQSwME&#10;FAAGAAgAAAAhAFcryWbfAAAACQEAAA8AAABkcnMvZG93bnJldi54bWxMj8FOwzAMhu9IvENkJG4s&#10;2UCjKnUnhDQuG0zbEIJb1oS2onGqJN3K22PEAY62f/3+vmIxuk4cbYitJ4TpRIGwVHnTUo3wsl9e&#10;ZSBi0mR058kifNkIi/L8rNC58Sfa2uMu1YJLKOYaoUmpz6WMVWOdjhPfW+Lbhw9OJx5DLU3QJy53&#10;nZwpNZdOt8QfGt3bh8ZWn7vBIWzXy1X2uhrGKrw/Tp/3m/XTW8wQLy/G+zsQyY7pLww/+IwOJTMd&#10;/EAmig7heq7YJSHcKFbgwO/igHA7UyDLQv43KL8BAAD//wMAUEsBAi0AFAAGAAgAAAAhALaDOJL+&#10;AAAA4QEAABMAAAAAAAAAAAAAAAAAAAAAAFtDb250ZW50X1R5cGVzXS54bWxQSwECLQAUAAYACAAA&#10;ACEAOP0h/9YAAACUAQAACwAAAAAAAAAAAAAAAAAvAQAAX3JlbHMvLnJlbHNQSwECLQAUAAYACAAA&#10;ACEAZ3CtA90BAACNAwAADgAAAAAAAAAAAAAAAAAuAgAAZHJzL2Uyb0RvYy54bWxQSwECLQAUAAYA&#10;CAAAACEAVyvJZt8AAAAJAQAADwAAAAAAAAAAAAAAAAA3BAAAZHJzL2Rvd25yZXYueG1sUEsFBgAA&#10;AAAEAAQA8wAAAEMFAAAAAA==&#10;">
                <v:stroke endarrow="block"/>
              </v:lin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139700</wp:posOffset>
                </wp:positionV>
                <wp:extent cx="842645" cy="307975"/>
                <wp:effectExtent l="4445" t="4445" r="10160" b="11430"/>
                <wp:wrapNone/>
                <wp:docPr id="6" name="文本框 6"/>
                <wp:cNvGraphicFramePr/>
                <a:graphic xmlns:a="http://schemas.openxmlformats.org/drawingml/2006/main">
                  <a:graphicData uri="http://schemas.microsoft.com/office/word/2010/wordprocessingShape">
                    <wps:wsp>
                      <wps:cNvSpPr txBox="1"/>
                      <wps:spPr>
                        <a:xfrm>
                          <a:off x="0" y="0"/>
                          <a:ext cx="842645" cy="3079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57C2" w:rsidRDefault="00D97B47">
                            <w:pPr>
                              <w:jc w:val="center"/>
                            </w:pPr>
                            <w:r>
                              <w:rPr>
                                <w:rFonts w:hint="eastAsia"/>
                              </w:rPr>
                              <w:t>储存</w:t>
                            </w:r>
                          </w:p>
                        </w:txbxContent>
                      </wps:txbx>
                      <wps:bodyPr upright="1"/>
                    </wps:wsp>
                  </a:graphicData>
                </a:graphic>
              </wp:anchor>
            </w:drawing>
          </mc:Choice>
          <mc:Fallback>
            <w:pict>
              <v:shape id="文本框 6" o:spid="_x0000_s1030" type="#_x0000_t202" style="position:absolute;left:0;text-align:left;margin-left:2in;margin-top:11pt;width:66.35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eD+gEAAO4DAAAOAAAAZHJzL2Uyb0RvYy54bWysU81uEzEQviPxDpbvZLchSdtVN5UghAsC&#10;pMIDTPyza8l/st3s5gXgDThx4c5z5Tk6dtK0BQ4IsQfveGb8eeb7PFfXo9FkK0JUzrb0bFJTIixz&#10;XNmupZ8/rV9cUBITWA7aWdHSnYj0evn82dXgGzF1vdNcBIIgNjaDb2mfkm+qKrJeGIgT54XFoHTB&#10;QMJt6CoeYEB0o6tpXS+qwQXug2MiRvSuDkG6LPhSCpY+SBlFIrqlWFsqayjrJq/V8gqaLoDvFTuW&#10;Af9QhQFl8dIT1AoSkNugfoMyigUXnUwT5kzlpFRMlB6wm7P6l25uevCi9ILkRH+iKf4/WPZ++zEQ&#10;xVu6oMSCQYn2377uv//c//hCFpmewccGs2485qXxlRtR5nt/RGfuepTB5D/2QzCORO9O5IoxEYbO&#10;i9l0MZtTwjD0sj6/PJ9nlOrhsA8xvRXOkGy0NKB2hVLYvovpkHqfku+KTiu+VlqXTeg2r3UgW0Cd&#10;1+U7oj9J05YMLb2cT3MdgM9NakhoGo8ERNuV+56ciI+B6/L9CTgXtoLYHwooCDkNGqOSCMXqBfA3&#10;lpO080iyxWmguRgjOCVa4PBkq2QmUPpvMpE7bZHCrNBBiWylcTMWQWcZLXs2ju9QvFsfVNcjs0W+&#10;cgofVZHgOAD51T7eF+yHMV3eAQAA//8DAFBLAwQUAAYACAAAACEADGT6bN8AAAAJAQAADwAAAGRy&#10;cy9kb3ducmV2LnhtbEyPQU/DMAyF70j8h8hIXBBLKGMtpemEkEBwg4HgmjVeW9E4Jcm68u8xJzjZ&#10;1nt6/l61nt0gJgyx96ThYqFAIDXe9tRqeHu9Py9AxGTImsETavjGCOv6+KgypfUHesFpk1rBIRRL&#10;o6FLaSyljE2HzsSFH5FY2/ngTOIztNIGc+BwN8hMqZV0pif+0JkR7zpsPjd7p6FYPk4f8eny+b1Z&#10;7YbrdJZPD19B69OT+fYGRMI5/ZnhF5/RoWamrd+TjWLQkBUFd0m8ZDzZsMxUDmKrIVdXIOtK/m9Q&#10;/wAAAP//AwBQSwECLQAUAAYACAAAACEAtoM4kv4AAADhAQAAEwAAAAAAAAAAAAAAAAAAAAAAW0Nv&#10;bnRlbnRfVHlwZXNdLnhtbFBLAQItABQABgAIAAAAIQA4/SH/1gAAAJQBAAALAAAAAAAAAAAAAAAA&#10;AC8BAABfcmVscy8ucmVsc1BLAQItABQABgAIAAAAIQCeHFeD+gEAAO4DAAAOAAAAAAAAAAAAAAAA&#10;AC4CAABkcnMvZTJvRG9jLnhtbFBLAQItABQABgAIAAAAIQAMZPps3wAAAAkBAAAPAAAAAAAAAAAA&#10;AAAAAFQEAABkcnMvZG93bnJldi54bWxQSwUGAAAAAAQABADzAAAAYAUAAAAA&#10;">
                <v:textbox>
                  <w:txbxContent>
                    <w:p w:rsidR="008557C2" w:rsidRDefault="00D97B47">
                      <w:pPr>
                        <w:jc w:val="center"/>
                      </w:pPr>
                      <w:r>
                        <w:rPr>
                          <w:rFonts w:hint="eastAsia"/>
                        </w:rPr>
                        <w:t>储存</w:t>
                      </w:r>
                    </w:p>
                  </w:txbxContent>
                </v:textbox>
              </v:shap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119380</wp:posOffset>
                </wp:positionV>
                <wp:extent cx="0" cy="198120"/>
                <wp:effectExtent l="38100" t="0" r="38100" b="11430"/>
                <wp:wrapNone/>
                <wp:docPr id="3" name="直接连接符 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3C82906" id="直接连接符 3"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80pt,9.4pt" to="18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LKw3QEAAI0DAAAOAAAAZHJzL2Uyb0RvYy54bWysU0uOEzEQ3SNxB8t70klGg2Za6cxiwrBB&#10;EAk4QMWfbkv+yWXSySW4ABI7WLFkz20YjkHZCQkfsUH0orpcrnpV73X14mbnLNuqhCb4js8mU86U&#10;F0Ea33f89au7R1ecYQYvwQavOr5XyG+WDx8sxtiqeRiClSoxAvHYjrHjQ86xbRoUg3KAkxCVp0sd&#10;koNMx9Q3MsFI6M428+n0cTOGJGMKQiFSdHW45MuKr7US+YXWqDKzHafZcrWp2k2xzXIBbZ8gDkYc&#10;x4B/mMKB8dT0BLWCDOxNMn9AOSNSwKDzRATXBK2NUJUDsZlNf2PzcoCoKhcSB+NJJvx/sOL5dp2Y&#10;kR2/4MyDo090/+7z17cfvn15T/b+00d2UUQaI7aUe+vX6XjCuE6F8U4nV97Ehe2qsPuTsGqXmTgE&#10;BUVn11ezedW8OdfFhPmpCo4Vp+PW+EIZWtg+w0y9KPVHSglbz8aOX1/OLzkTQBujLWRyXSQO6Pta&#10;i8EaeWesLRWY+s2tTWwLZQfqUxgR7i9ppckKcDjk1avDdgwK5BMvWd5HUsfTGvMyglOSM6to64tH&#10;gNBmMPacmZMB39u/ZFN762mKIuxByuJtgtxXhWucvnmd87ifZal+Ptfq81+0/A4AAP//AwBQSwME&#10;FAAGAAgAAAAhAHHxXULeAAAACQEAAA8AAABkcnMvZG93bnJldi54bWxMj0FPwkAQhe8m/ofNmHiT&#10;LRpJU7olxgQvoAQwBm5Ld2gbu7PN7hbqv2cMBz3Oey9vvpfPBtuKE/rQOFIwHiUgkEpnGqoUfG7n&#10;DymIEDUZ3TpCBT8YYFbc3uQ6M+5MazxtYiW4hEKmFdQxdpmUoazR6jByHRJ7R+etjnz6Shqvz1xu&#10;W/mYJBNpdUP8odYdvtZYfm96q2C9nC/Sr0U/lH7/Nv7Yrpbvu5AqdX83vExBRBziXxh+8RkdCmY6&#10;uJ5MEK2Cp0nCWyIbKU/gwFU4KHhmQxa5/L+guAAAAP//AwBQSwECLQAUAAYACAAAACEAtoM4kv4A&#10;AADhAQAAEwAAAAAAAAAAAAAAAAAAAAAAW0NvbnRlbnRfVHlwZXNdLnhtbFBLAQItABQABgAIAAAA&#10;IQA4/SH/1gAAAJQBAAALAAAAAAAAAAAAAAAAAC8BAABfcmVscy8ucmVsc1BLAQItABQABgAIAAAA&#10;IQAK2LKw3QEAAI0DAAAOAAAAAAAAAAAAAAAAAC4CAABkcnMvZTJvRG9jLnhtbFBLAQItABQABgAI&#10;AAAAIQBx8V1C3gAAAAkBAAAPAAAAAAAAAAAAAAAAADcEAABkcnMvZG93bnJldi54bWxQSwUGAAAA&#10;AAQABADzAAAAQgUAAAAA&#10;">
                <v:stroke endarrow="block"/>
              </v:line>
            </w:pict>
          </mc:Fallback>
        </mc:AlternateContent>
      </w:r>
    </w:p>
    <w:p w:rsidR="008557C2" w:rsidRDefault="00D97B47">
      <w:pPr>
        <w:pStyle w:val="a3"/>
        <w:rPr>
          <w:color w:val="0C0C0C"/>
        </w:rPr>
      </w:pPr>
      <w:r>
        <w:rPr>
          <w:noProof/>
          <w:color w:val="0C0C0C"/>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-5080</wp:posOffset>
                </wp:positionV>
                <wp:extent cx="842645" cy="307975"/>
                <wp:effectExtent l="4445" t="4445" r="10160" b="11430"/>
                <wp:wrapNone/>
                <wp:docPr id="2" name="文本框 2"/>
                <wp:cNvGraphicFramePr/>
                <a:graphic xmlns:a="http://schemas.openxmlformats.org/drawingml/2006/main">
                  <a:graphicData uri="http://schemas.microsoft.com/office/word/2010/wordprocessingShape">
                    <wps:wsp>
                      <wps:cNvSpPr txBox="1"/>
                      <wps:spPr>
                        <a:xfrm>
                          <a:off x="0" y="0"/>
                          <a:ext cx="842645" cy="3079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57C2" w:rsidRDefault="00D97B47">
                            <w:pPr>
                              <w:jc w:val="center"/>
                            </w:pPr>
                            <w:r>
                              <w:rPr>
                                <w:rFonts w:hint="eastAsia"/>
                              </w:rPr>
                              <w:t>销售</w:t>
                            </w:r>
                          </w:p>
                        </w:txbxContent>
                      </wps:txbx>
                      <wps:bodyPr upright="1"/>
                    </wps:wsp>
                  </a:graphicData>
                </a:graphic>
              </wp:anchor>
            </w:drawing>
          </mc:Choice>
          <mc:Fallback>
            <w:pict>
              <v:shape id="文本框 2" o:spid="_x0000_s1031" type="#_x0000_t202" style="position:absolute;left:0;text-align:left;margin-left:2in;margin-top:-.4pt;width:66.35pt;height:24.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PM+QEAAO4DAAAOAAAAZHJzL2Uyb0RvYy54bWysU0uOEzEQ3SNxB8t70j3NZD6t6YwEIWwQ&#10;IA0coOJPtyX/ZHvSnQvADVixYc+5co4pO5nMDLBAiF64y1Xl56r3XFfXk9FkI0JUznb0ZFZTIixz&#10;XNm+o58/rV5cUBITWA7aWdHRrYj0evH82dXoW9G4wWkuAkEQG9vRd3RIybdVFdkgDMSZ88JiULpg&#10;IOE29BUPMCK60VVT12fV6AL3wTERI3qX+yBdFHwpBUsfpIwiEd1RrC2VNZR1nddqcQVtH8APih3K&#10;gH+owoCyeOkRagkJyG1Qv0EZxYKLTqYZc6ZyUiomSg/YzUn9Szc3A3hRekFyoj/SFP8fLHu/+RiI&#10;4h1tKLFgUKLdt6+77z93P76QJtMz+thi1o3HvDS9chPKfO+P6MxdTzKY/Md+CMaR6O2RXDElwtB5&#10;cdqcnc4pYRh6WZ9fns8zSvVw2IeY3gpnSDY6GlC7Qils3sW0T71PyXdFpxVfKa3LJvTr1zqQDaDO&#10;q/Id0J+kaUvGjl7Om1wH4HOTGhKaxiMB0fblvicn4mPgunx/As6FLSEO+wIKQk6D1qgkQrEGAfyN&#10;5SRtPZJscRpoLsYITokWODzZKpkJlP6bTOROW6QwK7RXIltpWk9F0MJv9qwd36J4tz6ofkBmi3zl&#10;FD6qIsFhAPKrfbwv2A9jurgDAAD//wMAUEsDBBQABgAIAAAAIQBKO34C3QAAAAgBAAAPAAAAZHJz&#10;L2Rvd25yZXYueG1sTI/BTsMwDIbvSLxDZCQuiKWUaS2l6YSQQHCDgeCaNV5bkTglybry9ngnuNn6&#10;rd/fV69nZ8WEIQ6eFFwtMhBIrTcDdQre3x4uSxAxaTLaekIFPxhh3Zye1Loy/kCvOG1SJ7iEYqUV&#10;9CmNlZSx7dHpuPAjEmc7H5xOvIZOmqAPXO6szLNsJZ0eiD/0esT7Htuvzd4pKJdP02d8vn75aFc7&#10;e5MuiunxOyh1fjbf3YJIOKe/YzjiMzo0zLT1ezJRWAV5WbJLUnA04HyZZwWILQ9FAbKp5X+B5hcA&#10;AP//AwBQSwECLQAUAAYACAAAACEAtoM4kv4AAADhAQAAEwAAAAAAAAAAAAAAAAAAAAAAW0NvbnRl&#10;bnRfVHlwZXNdLnhtbFBLAQItABQABgAIAAAAIQA4/SH/1gAAAJQBAAALAAAAAAAAAAAAAAAAAC8B&#10;AABfcmVscy8ucmVsc1BLAQItABQABgAIAAAAIQA2XNPM+QEAAO4DAAAOAAAAAAAAAAAAAAAAAC4C&#10;AABkcnMvZTJvRG9jLnhtbFBLAQItABQABgAIAAAAIQBKO34C3QAAAAgBAAAPAAAAAAAAAAAAAAAA&#10;AFMEAABkcnMvZG93bnJldi54bWxQSwUGAAAAAAQABADzAAAAXQUAAAAA&#10;">
                <v:textbox>
                  <w:txbxContent>
                    <w:p w:rsidR="008557C2" w:rsidRDefault="00D97B47">
                      <w:pPr>
                        <w:jc w:val="center"/>
                      </w:pPr>
                      <w:r>
                        <w:rPr>
                          <w:rFonts w:hint="eastAsia"/>
                        </w:rPr>
                        <w:t>销售</w:t>
                      </w:r>
                    </w:p>
                  </w:txbxContent>
                </v:textbox>
              </v:shape>
            </w:pict>
          </mc:Fallback>
        </mc:AlternateContent>
      </w:r>
    </w:p>
    <w:p w:rsidR="008557C2" w:rsidRDefault="00D97B47">
      <w:pPr>
        <w:jc w:val="center"/>
      </w:pPr>
      <w:r>
        <w:rPr>
          <w:color w:val="0C0C0C"/>
        </w:rPr>
        <w:t>图</w:t>
      </w:r>
      <w:r>
        <w:rPr>
          <w:color w:val="0C0C0C"/>
        </w:rPr>
        <w:t xml:space="preserve">1   </w:t>
      </w:r>
      <w:r>
        <w:rPr>
          <w:color w:val="0C0C0C"/>
        </w:rPr>
        <w:t>加油站经营流程</w:t>
      </w:r>
    </w:p>
    <w:sectPr w:rsidR="00855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B47" w:rsidRDefault="00D97B47" w:rsidP="00D10381">
      <w:r>
        <w:separator/>
      </w:r>
    </w:p>
  </w:endnote>
  <w:endnote w:type="continuationSeparator" w:id="0">
    <w:p w:rsidR="00D97B47" w:rsidRDefault="00D97B47" w:rsidP="00D1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B47" w:rsidRDefault="00D97B47" w:rsidP="00D10381">
      <w:r>
        <w:separator/>
      </w:r>
    </w:p>
  </w:footnote>
  <w:footnote w:type="continuationSeparator" w:id="0">
    <w:p w:rsidR="00D97B47" w:rsidRDefault="00D97B47" w:rsidP="00D103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F67BD"/>
    <w:rsid w:val="00060B94"/>
    <w:rsid w:val="008215E6"/>
    <w:rsid w:val="008557C2"/>
    <w:rsid w:val="00A32B85"/>
    <w:rsid w:val="00D10381"/>
    <w:rsid w:val="00D173C0"/>
    <w:rsid w:val="00D97B47"/>
    <w:rsid w:val="19F27D2C"/>
    <w:rsid w:val="2F9F67BD"/>
    <w:rsid w:val="404D1D40"/>
    <w:rsid w:val="605E0220"/>
    <w:rsid w:val="765158FC"/>
    <w:rsid w:val="7CEF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8AD98"/>
  <w15:docId w15:val="{EF3BEA80-2561-402F-B73C-148B198B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pPr>
      <w:widowControl w:val="0"/>
      <w:jc w:val="both"/>
    </w:pPr>
    <w:rPr>
      <w:kern w:val="2"/>
      <w:sz w:val="21"/>
      <w:szCs w:val="24"/>
    </w:rPr>
  </w:style>
  <w:style w:type="paragraph" w:styleId="2">
    <w:name w:val="heading 2"/>
    <w:basedOn w:val="a"/>
    <w:next w:val="a"/>
    <w:qFormat/>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1">
    <w:name w:val="Default1"/>
    <w:qFormat/>
    <w:pPr>
      <w:widowControl w:val="0"/>
      <w:autoSpaceDE w:val="0"/>
      <w:autoSpaceDN w:val="0"/>
      <w:adjustRightInd w:val="0"/>
    </w:pPr>
    <w:rPr>
      <w:rFonts w:ascii="宋体" w:hAnsi="Calibri" w:cs="宋体"/>
      <w:color w:val="000000"/>
      <w:sz w:val="24"/>
      <w:szCs w:val="24"/>
    </w:rPr>
  </w:style>
  <w:style w:type="paragraph" w:styleId="a3">
    <w:name w:val="Body Text Indent"/>
    <w:basedOn w:val="a"/>
    <w:pPr>
      <w:ind w:firstLineChars="200" w:firstLine="560"/>
    </w:pPr>
    <w:rPr>
      <w:rFonts w:ascii="宋体" w:hAnsi="宋体"/>
      <w:sz w:val="28"/>
    </w:rPr>
  </w:style>
  <w:style w:type="paragraph" w:styleId="a4">
    <w:name w:val="header"/>
    <w:basedOn w:val="a"/>
    <w:link w:val="a5"/>
    <w:rsid w:val="00D10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10381"/>
    <w:rPr>
      <w:kern w:val="2"/>
      <w:sz w:val="18"/>
      <w:szCs w:val="18"/>
    </w:rPr>
  </w:style>
  <w:style w:type="paragraph" w:styleId="a6">
    <w:name w:val="footer"/>
    <w:basedOn w:val="a"/>
    <w:link w:val="a7"/>
    <w:rsid w:val="00D10381"/>
    <w:pPr>
      <w:tabs>
        <w:tab w:val="center" w:pos="4153"/>
        <w:tab w:val="right" w:pos="8306"/>
      </w:tabs>
      <w:snapToGrid w:val="0"/>
      <w:jc w:val="left"/>
    </w:pPr>
    <w:rPr>
      <w:sz w:val="18"/>
      <w:szCs w:val="18"/>
    </w:rPr>
  </w:style>
  <w:style w:type="character" w:customStyle="1" w:styleId="a7">
    <w:name w:val="页脚 字符"/>
    <w:basedOn w:val="a0"/>
    <w:link w:val="a6"/>
    <w:rsid w:val="00D103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F%A1%E6%B1%9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175</Words>
  <Characters>1003</Characters>
  <Application>Microsoft Office Word</Application>
  <DocSecurity>0</DocSecurity>
  <Lines>8</Lines>
  <Paragraphs>2</Paragraphs>
  <ScaleCrop>false</ScaleCrop>
  <Company>Micorosoft</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dc:creator>
  <cp:lastModifiedBy>Micorosoft</cp:lastModifiedBy>
  <cp:revision>6</cp:revision>
  <dcterms:created xsi:type="dcterms:W3CDTF">2020-09-01T00:57:00Z</dcterms:created>
  <dcterms:modified xsi:type="dcterms:W3CDTF">2021-08-20T01:08:00Z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