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1B6" w:rsidRDefault="00E83B28">
      <w:pPr>
        <w:jc w:val="center"/>
        <w:rPr>
          <w:sz w:val="44"/>
          <w:szCs w:val="44"/>
        </w:rPr>
      </w:pPr>
      <w:bookmarkStart w:id="0" w:name="_GoBack"/>
      <w:bookmarkEnd w:id="0"/>
      <w:r>
        <w:rPr>
          <w:rFonts w:hint="eastAsia"/>
          <w:sz w:val="44"/>
          <w:szCs w:val="44"/>
        </w:rPr>
        <w:t>安全生产操作规程培训考试试卷</w:t>
      </w:r>
    </w:p>
    <w:p w:rsidR="009011B6" w:rsidRDefault="00E83B28">
      <w:pPr>
        <w:rPr>
          <w:sz w:val="32"/>
          <w:szCs w:val="32"/>
          <w:u w:val="single"/>
        </w:rPr>
      </w:pPr>
      <w:r>
        <w:rPr>
          <w:rFonts w:hint="eastAsia"/>
          <w:sz w:val="32"/>
          <w:szCs w:val="32"/>
        </w:rPr>
        <w:t>姓名：</w:t>
      </w:r>
      <w:r>
        <w:rPr>
          <w:rFonts w:hint="eastAsia"/>
          <w:sz w:val="32"/>
          <w:szCs w:val="32"/>
          <w:u w:val="single"/>
        </w:rPr>
        <w:t xml:space="preserve">          </w:t>
      </w:r>
      <w:r>
        <w:rPr>
          <w:rFonts w:hint="eastAsia"/>
          <w:sz w:val="32"/>
          <w:szCs w:val="32"/>
        </w:rPr>
        <w:t xml:space="preserve">                 </w:t>
      </w:r>
      <w:r>
        <w:rPr>
          <w:rFonts w:hint="eastAsia"/>
          <w:sz w:val="32"/>
          <w:szCs w:val="32"/>
        </w:rPr>
        <w:t>分数：</w:t>
      </w:r>
      <w:r>
        <w:rPr>
          <w:rFonts w:hint="eastAsia"/>
          <w:sz w:val="32"/>
          <w:szCs w:val="32"/>
          <w:u w:val="single"/>
        </w:rPr>
        <w:t xml:space="preserve">            </w:t>
      </w:r>
    </w:p>
    <w:p w:rsidR="009011B6" w:rsidRDefault="00E83B28">
      <w:pPr>
        <w:rPr>
          <w:sz w:val="32"/>
          <w:szCs w:val="32"/>
        </w:rPr>
      </w:pPr>
      <w:r>
        <w:rPr>
          <w:sz w:val="32"/>
          <w:szCs w:val="32"/>
        </w:rPr>
        <w:t>一、选择题（</w:t>
      </w:r>
      <w:r>
        <w:rPr>
          <w:sz w:val="32"/>
          <w:szCs w:val="32"/>
        </w:rPr>
        <w:t>20</w:t>
      </w:r>
      <w:r>
        <w:rPr>
          <w:sz w:val="32"/>
          <w:szCs w:val="32"/>
        </w:rPr>
        <w:t>题</w:t>
      </w:r>
      <w:r>
        <w:rPr>
          <w:rFonts w:hint="eastAsia"/>
          <w:sz w:val="32"/>
          <w:szCs w:val="32"/>
        </w:rPr>
        <w:t>，每题</w:t>
      </w:r>
      <w:r>
        <w:rPr>
          <w:rFonts w:hint="eastAsia"/>
          <w:sz w:val="32"/>
          <w:szCs w:val="32"/>
        </w:rPr>
        <w:t>3</w:t>
      </w:r>
      <w:r>
        <w:rPr>
          <w:rFonts w:hint="eastAsia"/>
          <w:sz w:val="32"/>
          <w:szCs w:val="32"/>
        </w:rPr>
        <w:t>分</w:t>
      </w:r>
      <w:r>
        <w:rPr>
          <w:sz w:val="32"/>
          <w:szCs w:val="32"/>
        </w:rPr>
        <w:t>）</w:t>
      </w:r>
    </w:p>
    <w:p w:rsidR="009011B6" w:rsidRDefault="00E83B28">
      <w:pPr>
        <w:rPr>
          <w:sz w:val="32"/>
          <w:szCs w:val="32"/>
        </w:rPr>
      </w:pPr>
      <w:r>
        <w:rPr>
          <w:sz w:val="32"/>
          <w:szCs w:val="32"/>
        </w:rPr>
        <w:t>1.</w:t>
      </w:r>
      <w:r>
        <w:rPr>
          <w:sz w:val="32"/>
          <w:szCs w:val="32"/>
        </w:rPr>
        <w:t>车辆在装运易燃易爆危险货物时，应使用（</w:t>
      </w:r>
      <w:r>
        <w:rPr>
          <w:rFonts w:hint="eastAsia"/>
          <w:sz w:val="32"/>
          <w:szCs w:val="32"/>
        </w:rPr>
        <w:t xml:space="preserve"> </w:t>
      </w:r>
      <w:r>
        <w:rPr>
          <w:sz w:val="32"/>
          <w:szCs w:val="32"/>
        </w:rPr>
        <w:t>）防护衬垫。</w:t>
      </w:r>
    </w:p>
    <w:p w:rsidR="009011B6" w:rsidRDefault="00E83B28">
      <w:pPr>
        <w:rPr>
          <w:sz w:val="32"/>
          <w:szCs w:val="32"/>
        </w:rPr>
      </w:pPr>
      <w:r>
        <w:rPr>
          <w:sz w:val="32"/>
          <w:szCs w:val="32"/>
        </w:rPr>
        <w:t>A.</w:t>
      </w:r>
      <w:r>
        <w:rPr>
          <w:sz w:val="32"/>
          <w:szCs w:val="32"/>
        </w:rPr>
        <w:t>木板或橡胶板</w:t>
      </w:r>
      <w:r>
        <w:rPr>
          <w:rFonts w:hint="eastAsia"/>
          <w:sz w:val="32"/>
          <w:szCs w:val="32"/>
        </w:rPr>
        <w:t xml:space="preserve">       </w:t>
      </w:r>
      <w:r>
        <w:rPr>
          <w:sz w:val="32"/>
          <w:szCs w:val="32"/>
        </w:rPr>
        <w:t>B.</w:t>
      </w:r>
      <w:r>
        <w:rPr>
          <w:sz w:val="32"/>
          <w:szCs w:val="32"/>
        </w:rPr>
        <w:t>铁板</w:t>
      </w:r>
      <w:r>
        <w:rPr>
          <w:rFonts w:hint="eastAsia"/>
          <w:sz w:val="32"/>
          <w:szCs w:val="32"/>
        </w:rPr>
        <w:t xml:space="preserve">             </w:t>
      </w:r>
      <w:r>
        <w:rPr>
          <w:sz w:val="32"/>
          <w:szCs w:val="32"/>
        </w:rPr>
        <w:t>C.</w:t>
      </w:r>
      <w:r>
        <w:rPr>
          <w:sz w:val="32"/>
          <w:szCs w:val="32"/>
        </w:rPr>
        <w:t>铜板</w:t>
      </w:r>
    </w:p>
    <w:p w:rsidR="009011B6" w:rsidRDefault="00E83B28">
      <w:pPr>
        <w:rPr>
          <w:sz w:val="32"/>
          <w:szCs w:val="32"/>
        </w:rPr>
      </w:pPr>
      <w:r>
        <w:rPr>
          <w:sz w:val="32"/>
          <w:szCs w:val="32"/>
        </w:rPr>
        <w:t>2.</w:t>
      </w:r>
      <w:r>
        <w:rPr>
          <w:sz w:val="32"/>
          <w:szCs w:val="32"/>
        </w:rPr>
        <w:t>盛装过危险货物的空容器，未经清洗、消毒处理的，必须按（</w:t>
      </w:r>
      <w:r>
        <w:rPr>
          <w:rFonts w:hint="eastAsia"/>
          <w:sz w:val="32"/>
          <w:szCs w:val="32"/>
        </w:rPr>
        <w:t xml:space="preserve"> </w:t>
      </w:r>
      <w:r>
        <w:rPr>
          <w:sz w:val="32"/>
          <w:szCs w:val="32"/>
        </w:rPr>
        <w:t>）条件办理托运。</w:t>
      </w:r>
    </w:p>
    <w:p w:rsidR="009011B6" w:rsidRDefault="00E83B28">
      <w:pPr>
        <w:rPr>
          <w:sz w:val="32"/>
          <w:szCs w:val="32"/>
        </w:rPr>
      </w:pPr>
      <w:r>
        <w:rPr>
          <w:sz w:val="32"/>
          <w:szCs w:val="32"/>
        </w:rPr>
        <w:t>A.</w:t>
      </w:r>
      <w:r>
        <w:rPr>
          <w:sz w:val="32"/>
          <w:szCs w:val="32"/>
        </w:rPr>
        <w:t>原装货物</w:t>
      </w:r>
      <w:r>
        <w:rPr>
          <w:rFonts w:hint="eastAsia"/>
          <w:sz w:val="32"/>
          <w:szCs w:val="32"/>
        </w:rPr>
        <w:t xml:space="preserve">    </w:t>
      </w:r>
      <w:r>
        <w:rPr>
          <w:sz w:val="32"/>
          <w:szCs w:val="32"/>
        </w:rPr>
        <w:t>B.</w:t>
      </w:r>
      <w:r>
        <w:rPr>
          <w:sz w:val="32"/>
          <w:szCs w:val="32"/>
        </w:rPr>
        <w:t>普通货物</w:t>
      </w:r>
      <w:r>
        <w:rPr>
          <w:rFonts w:hint="eastAsia"/>
          <w:sz w:val="32"/>
          <w:szCs w:val="32"/>
        </w:rPr>
        <w:t xml:space="preserve">         </w:t>
      </w:r>
      <w:r>
        <w:rPr>
          <w:sz w:val="32"/>
          <w:szCs w:val="32"/>
        </w:rPr>
        <w:t>C.</w:t>
      </w:r>
      <w:r>
        <w:rPr>
          <w:sz w:val="32"/>
          <w:szCs w:val="32"/>
        </w:rPr>
        <w:t>原装货物或普通货物</w:t>
      </w:r>
    </w:p>
    <w:p w:rsidR="009011B6" w:rsidRDefault="00E83B28">
      <w:pPr>
        <w:rPr>
          <w:sz w:val="32"/>
          <w:szCs w:val="32"/>
        </w:rPr>
      </w:pPr>
      <w:r>
        <w:rPr>
          <w:sz w:val="32"/>
          <w:szCs w:val="32"/>
        </w:rPr>
        <w:t>3.</w:t>
      </w:r>
      <w:r>
        <w:rPr>
          <w:sz w:val="32"/>
          <w:szCs w:val="32"/>
        </w:rPr>
        <w:t>道路危险货物运输车辆应按装卸作业的有关安全规定驶入装卸作业区，并将车辆停放在</w:t>
      </w:r>
      <w:r>
        <w:rPr>
          <w:rFonts w:hint="eastAsia"/>
          <w:sz w:val="32"/>
          <w:szCs w:val="32"/>
        </w:rPr>
        <w:t>（</w:t>
      </w:r>
      <w:r>
        <w:rPr>
          <w:rFonts w:hint="eastAsia"/>
          <w:sz w:val="32"/>
          <w:szCs w:val="32"/>
        </w:rPr>
        <w:t xml:space="preserve">  </w:t>
      </w:r>
      <w:r>
        <w:rPr>
          <w:rFonts w:hint="eastAsia"/>
          <w:sz w:val="32"/>
          <w:szCs w:val="32"/>
        </w:rPr>
        <w:t>）</w:t>
      </w:r>
      <w:r>
        <w:rPr>
          <w:sz w:val="32"/>
          <w:szCs w:val="32"/>
        </w:rPr>
        <w:t>，不准堵塞安全通道。停靠货垛时，应听从作业区指挥人员的指挥，车辆与货垛之间留有安全距离。</w:t>
      </w:r>
    </w:p>
    <w:p w:rsidR="009011B6" w:rsidRDefault="00E83B28">
      <w:pPr>
        <w:rPr>
          <w:sz w:val="32"/>
          <w:szCs w:val="32"/>
        </w:rPr>
      </w:pPr>
      <w:r>
        <w:rPr>
          <w:sz w:val="32"/>
          <w:szCs w:val="32"/>
        </w:rPr>
        <w:t>A.</w:t>
      </w:r>
      <w:r>
        <w:rPr>
          <w:sz w:val="32"/>
          <w:szCs w:val="32"/>
        </w:rPr>
        <w:t>低洼处</w:t>
      </w:r>
      <w:r>
        <w:rPr>
          <w:rFonts w:hint="eastAsia"/>
          <w:sz w:val="32"/>
          <w:szCs w:val="32"/>
        </w:rPr>
        <w:t xml:space="preserve">   </w:t>
      </w:r>
      <w:r>
        <w:rPr>
          <w:sz w:val="32"/>
          <w:szCs w:val="32"/>
        </w:rPr>
        <w:t>B.</w:t>
      </w:r>
      <w:r>
        <w:rPr>
          <w:sz w:val="32"/>
          <w:szCs w:val="32"/>
        </w:rPr>
        <w:t>任意地方</w:t>
      </w:r>
      <w:r>
        <w:rPr>
          <w:rFonts w:hint="eastAsia"/>
          <w:sz w:val="32"/>
          <w:szCs w:val="32"/>
        </w:rPr>
        <w:t xml:space="preserve">      </w:t>
      </w:r>
      <w:r>
        <w:rPr>
          <w:sz w:val="32"/>
          <w:szCs w:val="32"/>
        </w:rPr>
        <w:t>C.</w:t>
      </w:r>
      <w:r>
        <w:rPr>
          <w:sz w:val="32"/>
          <w:szCs w:val="32"/>
        </w:rPr>
        <w:t>容易驶离作业现场的方位上</w:t>
      </w:r>
    </w:p>
    <w:p w:rsidR="009011B6" w:rsidRDefault="00E83B28">
      <w:pPr>
        <w:rPr>
          <w:sz w:val="32"/>
          <w:szCs w:val="32"/>
        </w:rPr>
      </w:pPr>
      <w:r>
        <w:rPr>
          <w:sz w:val="32"/>
          <w:szCs w:val="32"/>
        </w:rPr>
        <w:t>4.</w:t>
      </w:r>
      <w:r>
        <w:rPr>
          <w:sz w:val="32"/>
          <w:szCs w:val="32"/>
        </w:rPr>
        <w:t>装载货物时，高出栏板的最上一层包装件，堆码应从车厢两面向内错位骑缝，超出车厢前挡板的部分不得大于包装件高度的</w:t>
      </w:r>
      <w:r>
        <w:rPr>
          <w:rFonts w:hint="eastAsia"/>
          <w:sz w:val="32"/>
          <w:szCs w:val="32"/>
        </w:rPr>
        <w:t>(  )</w:t>
      </w:r>
    </w:p>
    <w:p w:rsidR="009011B6" w:rsidRDefault="00E83B28">
      <w:pPr>
        <w:rPr>
          <w:sz w:val="32"/>
          <w:szCs w:val="32"/>
        </w:rPr>
      </w:pPr>
      <w:r>
        <w:rPr>
          <w:sz w:val="32"/>
          <w:szCs w:val="32"/>
        </w:rPr>
        <w:t>A.1/2</w:t>
      </w:r>
      <w:r>
        <w:rPr>
          <w:rFonts w:hint="eastAsia"/>
          <w:sz w:val="32"/>
          <w:szCs w:val="32"/>
        </w:rPr>
        <w:t xml:space="preserve">            </w:t>
      </w:r>
      <w:r>
        <w:rPr>
          <w:sz w:val="32"/>
          <w:szCs w:val="32"/>
        </w:rPr>
        <w:t>B.1/</w:t>
      </w:r>
      <w:r>
        <w:rPr>
          <w:rFonts w:hint="eastAsia"/>
          <w:sz w:val="32"/>
          <w:szCs w:val="32"/>
        </w:rPr>
        <w:t xml:space="preserve">3             </w:t>
      </w:r>
      <w:r>
        <w:rPr>
          <w:sz w:val="32"/>
          <w:szCs w:val="32"/>
        </w:rPr>
        <w:t>C.1/4</w:t>
      </w:r>
    </w:p>
    <w:p w:rsidR="009011B6" w:rsidRDefault="00E83B28">
      <w:pPr>
        <w:rPr>
          <w:sz w:val="32"/>
          <w:szCs w:val="32"/>
        </w:rPr>
      </w:pPr>
      <w:r>
        <w:rPr>
          <w:sz w:val="32"/>
          <w:szCs w:val="32"/>
        </w:rPr>
        <w:t>5.</w:t>
      </w:r>
      <w:r>
        <w:rPr>
          <w:sz w:val="32"/>
          <w:szCs w:val="32"/>
        </w:rPr>
        <w:t>装运高出栏板的货物，装车后，必须用绳索搁扎牢固，易滑动的</w:t>
      </w:r>
      <w:r>
        <w:rPr>
          <w:sz w:val="32"/>
          <w:szCs w:val="32"/>
        </w:rPr>
        <w:t>包装件，需用两块苦布覆盖货物时，前苦布应压在后苦布上，且中间接缝处须有大于（</w:t>
      </w:r>
      <w:r>
        <w:rPr>
          <w:rFonts w:hint="eastAsia"/>
          <w:sz w:val="32"/>
          <w:szCs w:val="32"/>
        </w:rPr>
        <w:t xml:space="preserve"> </w:t>
      </w:r>
      <w:r>
        <w:rPr>
          <w:sz w:val="32"/>
          <w:szCs w:val="32"/>
        </w:rPr>
        <w:t>）的重叠覆盖。</w:t>
      </w:r>
    </w:p>
    <w:p w:rsidR="009011B6" w:rsidRDefault="00E83B28">
      <w:pPr>
        <w:rPr>
          <w:sz w:val="32"/>
          <w:szCs w:val="32"/>
        </w:rPr>
      </w:pPr>
      <w:r>
        <w:rPr>
          <w:sz w:val="32"/>
          <w:szCs w:val="32"/>
        </w:rPr>
        <w:t>A.10</w:t>
      </w:r>
      <w:r>
        <w:rPr>
          <w:sz w:val="32"/>
          <w:szCs w:val="32"/>
        </w:rPr>
        <w:t>厘米</w:t>
      </w:r>
      <w:r>
        <w:rPr>
          <w:rFonts w:hint="eastAsia"/>
          <w:sz w:val="32"/>
          <w:szCs w:val="32"/>
        </w:rPr>
        <w:t xml:space="preserve">       </w:t>
      </w:r>
      <w:r>
        <w:rPr>
          <w:sz w:val="32"/>
          <w:szCs w:val="32"/>
        </w:rPr>
        <w:t>B.15</w:t>
      </w:r>
      <w:r>
        <w:rPr>
          <w:sz w:val="32"/>
          <w:szCs w:val="32"/>
        </w:rPr>
        <w:t>厘米</w:t>
      </w:r>
      <w:r>
        <w:rPr>
          <w:rFonts w:hint="eastAsia"/>
          <w:sz w:val="32"/>
          <w:szCs w:val="32"/>
        </w:rPr>
        <w:t xml:space="preserve">        </w:t>
      </w:r>
      <w:r>
        <w:rPr>
          <w:sz w:val="32"/>
          <w:szCs w:val="32"/>
        </w:rPr>
        <w:t>C.5</w:t>
      </w:r>
      <w:r>
        <w:rPr>
          <w:sz w:val="32"/>
          <w:szCs w:val="32"/>
        </w:rPr>
        <w:t>厘米</w:t>
      </w:r>
    </w:p>
    <w:p w:rsidR="009011B6" w:rsidRDefault="00E83B28">
      <w:pPr>
        <w:rPr>
          <w:sz w:val="32"/>
          <w:szCs w:val="32"/>
        </w:rPr>
      </w:pPr>
      <w:r>
        <w:rPr>
          <w:sz w:val="32"/>
          <w:szCs w:val="32"/>
        </w:rPr>
        <w:t>6.</w:t>
      </w:r>
      <w:r>
        <w:rPr>
          <w:sz w:val="32"/>
          <w:szCs w:val="32"/>
        </w:rPr>
        <w:t>装卸爆炸品、有机过氧化物、剧毒品时，装卸机具应按小于额定负荷的</w:t>
      </w:r>
      <w:r>
        <w:rPr>
          <w:rFonts w:hint="eastAsia"/>
          <w:sz w:val="32"/>
          <w:szCs w:val="32"/>
        </w:rPr>
        <w:t>（</w:t>
      </w:r>
      <w:r>
        <w:rPr>
          <w:rFonts w:hint="eastAsia"/>
          <w:sz w:val="32"/>
          <w:szCs w:val="32"/>
        </w:rPr>
        <w:t xml:space="preserve"> </w:t>
      </w:r>
      <w:r>
        <w:rPr>
          <w:rFonts w:hint="eastAsia"/>
          <w:sz w:val="32"/>
          <w:szCs w:val="32"/>
        </w:rPr>
        <w:t>）</w:t>
      </w:r>
      <w:r>
        <w:rPr>
          <w:sz w:val="32"/>
          <w:szCs w:val="32"/>
        </w:rPr>
        <w:t>使用。</w:t>
      </w:r>
    </w:p>
    <w:p w:rsidR="009011B6" w:rsidRDefault="00E83B28">
      <w:pPr>
        <w:rPr>
          <w:sz w:val="32"/>
          <w:szCs w:val="32"/>
        </w:rPr>
      </w:pPr>
      <w:r>
        <w:rPr>
          <w:sz w:val="32"/>
          <w:szCs w:val="32"/>
        </w:rPr>
        <w:t>A.90%</w:t>
      </w:r>
      <w:r>
        <w:rPr>
          <w:rFonts w:hint="eastAsia"/>
          <w:sz w:val="32"/>
          <w:szCs w:val="32"/>
        </w:rPr>
        <w:t xml:space="preserve">           </w:t>
      </w:r>
      <w:r>
        <w:rPr>
          <w:sz w:val="32"/>
          <w:szCs w:val="32"/>
        </w:rPr>
        <w:t>B.100%</w:t>
      </w:r>
      <w:r>
        <w:rPr>
          <w:rFonts w:hint="eastAsia"/>
          <w:sz w:val="32"/>
          <w:szCs w:val="32"/>
        </w:rPr>
        <w:t xml:space="preserve">               </w:t>
      </w:r>
      <w:r>
        <w:rPr>
          <w:sz w:val="32"/>
          <w:szCs w:val="32"/>
        </w:rPr>
        <w:t>C.75%</w:t>
      </w:r>
    </w:p>
    <w:p w:rsidR="009011B6" w:rsidRDefault="00E83B28">
      <w:pPr>
        <w:rPr>
          <w:sz w:val="32"/>
          <w:szCs w:val="32"/>
        </w:rPr>
      </w:pPr>
      <w:r>
        <w:rPr>
          <w:sz w:val="32"/>
          <w:szCs w:val="32"/>
        </w:rPr>
        <w:lastRenderedPageBreak/>
        <w:t>7.</w:t>
      </w:r>
      <w:r>
        <w:rPr>
          <w:sz w:val="32"/>
          <w:szCs w:val="32"/>
        </w:rPr>
        <w:t>装卸加入稳定剂的危险货物时，若包装物变形、发热等异常现象，应</w:t>
      </w:r>
      <w:r>
        <w:rPr>
          <w:rFonts w:hint="eastAsia"/>
          <w:sz w:val="32"/>
          <w:szCs w:val="32"/>
        </w:rPr>
        <w:t>(     )</w:t>
      </w:r>
    </w:p>
    <w:p w:rsidR="009011B6" w:rsidRDefault="00E83B28">
      <w:pPr>
        <w:rPr>
          <w:sz w:val="32"/>
          <w:szCs w:val="32"/>
        </w:rPr>
      </w:pPr>
      <w:r>
        <w:rPr>
          <w:sz w:val="32"/>
          <w:szCs w:val="32"/>
        </w:rPr>
        <w:t>A.</w:t>
      </w:r>
      <w:r>
        <w:rPr>
          <w:sz w:val="32"/>
          <w:szCs w:val="32"/>
        </w:rPr>
        <w:t>继续装卸</w:t>
      </w:r>
      <w:r>
        <w:rPr>
          <w:rFonts w:hint="eastAsia"/>
          <w:sz w:val="32"/>
          <w:szCs w:val="32"/>
        </w:rPr>
        <w:t xml:space="preserve">      </w:t>
      </w:r>
      <w:r>
        <w:rPr>
          <w:sz w:val="32"/>
          <w:szCs w:val="32"/>
        </w:rPr>
        <w:t>B.</w:t>
      </w:r>
      <w:r>
        <w:rPr>
          <w:sz w:val="32"/>
          <w:szCs w:val="32"/>
        </w:rPr>
        <w:t>拒绝装卸</w:t>
      </w:r>
      <w:r>
        <w:rPr>
          <w:rFonts w:hint="eastAsia"/>
          <w:sz w:val="32"/>
          <w:szCs w:val="32"/>
        </w:rPr>
        <w:t xml:space="preserve">      </w:t>
      </w:r>
      <w:r>
        <w:rPr>
          <w:sz w:val="32"/>
          <w:szCs w:val="32"/>
        </w:rPr>
        <w:t>C.</w:t>
      </w:r>
      <w:r>
        <w:rPr>
          <w:sz w:val="32"/>
          <w:szCs w:val="32"/>
        </w:rPr>
        <w:t>商量装卸</w:t>
      </w:r>
    </w:p>
    <w:p w:rsidR="009011B6" w:rsidRDefault="00E83B28">
      <w:pPr>
        <w:rPr>
          <w:sz w:val="32"/>
          <w:szCs w:val="32"/>
        </w:rPr>
      </w:pPr>
      <w:r>
        <w:rPr>
          <w:sz w:val="32"/>
          <w:szCs w:val="32"/>
        </w:rPr>
        <w:t>8.</w:t>
      </w:r>
      <w:r>
        <w:rPr>
          <w:sz w:val="32"/>
          <w:szCs w:val="32"/>
        </w:rPr>
        <w:t>装运液化石油气的罐车，当罐车内温度达到</w:t>
      </w:r>
      <w:r>
        <w:rPr>
          <w:sz w:val="32"/>
          <w:szCs w:val="32"/>
        </w:rPr>
        <w:t>(</w:t>
      </w:r>
      <w:r>
        <w:rPr>
          <w:rFonts w:hint="eastAsia"/>
          <w:sz w:val="32"/>
          <w:szCs w:val="32"/>
        </w:rPr>
        <w:t xml:space="preserve">  </w:t>
      </w:r>
      <w:r>
        <w:rPr>
          <w:sz w:val="32"/>
          <w:szCs w:val="32"/>
        </w:rPr>
        <w:t>)</w:t>
      </w:r>
      <w:r>
        <w:rPr>
          <w:sz w:val="32"/>
          <w:szCs w:val="32"/>
        </w:rPr>
        <w:t>时，应采取遮阳或罐外冷水降温措施。</w:t>
      </w:r>
    </w:p>
    <w:p w:rsidR="009011B6" w:rsidRDefault="00E83B28">
      <w:pPr>
        <w:rPr>
          <w:sz w:val="32"/>
          <w:szCs w:val="32"/>
        </w:rPr>
      </w:pPr>
      <w:r>
        <w:rPr>
          <w:sz w:val="32"/>
          <w:szCs w:val="32"/>
        </w:rPr>
        <w:t>A.30℃</w:t>
      </w:r>
      <w:r>
        <w:rPr>
          <w:rFonts w:hint="eastAsia"/>
          <w:sz w:val="32"/>
          <w:szCs w:val="32"/>
        </w:rPr>
        <w:t xml:space="preserve">       </w:t>
      </w:r>
      <w:r>
        <w:rPr>
          <w:sz w:val="32"/>
          <w:szCs w:val="32"/>
        </w:rPr>
        <w:t>B.40℃</w:t>
      </w:r>
      <w:r>
        <w:rPr>
          <w:rFonts w:hint="eastAsia"/>
          <w:sz w:val="32"/>
          <w:szCs w:val="32"/>
        </w:rPr>
        <w:t xml:space="preserve">    </w:t>
      </w:r>
      <w:r>
        <w:rPr>
          <w:sz w:val="32"/>
          <w:szCs w:val="32"/>
        </w:rPr>
        <w:t>C.50℃</w:t>
      </w:r>
    </w:p>
    <w:p w:rsidR="009011B6" w:rsidRDefault="00E83B28">
      <w:pPr>
        <w:numPr>
          <w:ilvl w:val="0"/>
          <w:numId w:val="1"/>
        </w:numPr>
        <w:rPr>
          <w:sz w:val="32"/>
          <w:szCs w:val="32"/>
        </w:rPr>
      </w:pPr>
      <w:r>
        <w:rPr>
          <w:sz w:val="32"/>
          <w:szCs w:val="32"/>
        </w:rPr>
        <w:t>装载易燃液体罐车必须配备不少于</w:t>
      </w:r>
      <w:r>
        <w:rPr>
          <w:sz w:val="32"/>
          <w:szCs w:val="32"/>
        </w:rPr>
        <w:t>(</w:t>
      </w:r>
      <w:r>
        <w:rPr>
          <w:rFonts w:hint="eastAsia"/>
          <w:sz w:val="32"/>
          <w:szCs w:val="32"/>
        </w:rPr>
        <w:t xml:space="preserve">   </w:t>
      </w:r>
      <w:r>
        <w:rPr>
          <w:sz w:val="32"/>
          <w:szCs w:val="32"/>
        </w:rPr>
        <w:t>)</w:t>
      </w:r>
      <w:r>
        <w:rPr>
          <w:sz w:val="32"/>
          <w:szCs w:val="32"/>
        </w:rPr>
        <w:t>个与所装载液体危险货物相适应的灭火器或有效的灭火设施</w:t>
      </w:r>
      <w:r>
        <w:rPr>
          <w:rFonts w:hint="eastAsia"/>
          <w:sz w:val="32"/>
          <w:szCs w:val="32"/>
        </w:rPr>
        <w:t>.</w:t>
      </w:r>
    </w:p>
    <w:p w:rsidR="009011B6" w:rsidRDefault="00E83B28">
      <w:pPr>
        <w:rPr>
          <w:sz w:val="32"/>
          <w:szCs w:val="32"/>
        </w:rPr>
      </w:pPr>
      <w:r>
        <w:rPr>
          <w:rFonts w:hint="eastAsia"/>
          <w:sz w:val="32"/>
          <w:szCs w:val="32"/>
        </w:rPr>
        <w:t>A.1             B.4            C.2</w:t>
      </w:r>
    </w:p>
    <w:p w:rsidR="009011B6" w:rsidRDefault="00E83B28">
      <w:pPr>
        <w:rPr>
          <w:sz w:val="32"/>
          <w:szCs w:val="32"/>
        </w:rPr>
      </w:pPr>
      <w:r>
        <w:rPr>
          <w:rFonts w:hint="eastAsia"/>
          <w:sz w:val="32"/>
          <w:szCs w:val="32"/>
        </w:rPr>
        <w:t>10.</w:t>
      </w:r>
      <w:r>
        <w:rPr>
          <w:rFonts w:hint="eastAsia"/>
          <w:sz w:val="32"/>
          <w:szCs w:val="32"/>
        </w:rPr>
        <w:t>罐车装卸时，现场人员应站在</w:t>
      </w:r>
      <w:r>
        <w:rPr>
          <w:rFonts w:hint="eastAsia"/>
          <w:sz w:val="32"/>
          <w:szCs w:val="32"/>
        </w:rPr>
        <w:t>(   )</w:t>
      </w:r>
      <w:r>
        <w:rPr>
          <w:rFonts w:hint="eastAsia"/>
          <w:sz w:val="32"/>
          <w:szCs w:val="32"/>
        </w:rPr>
        <w:t>处，密切注视进料情况，防止货物溢出。</w:t>
      </w:r>
    </w:p>
    <w:p w:rsidR="009011B6" w:rsidRDefault="00E83B28">
      <w:pPr>
        <w:rPr>
          <w:sz w:val="32"/>
          <w:szCs w:val="32"/>
        </w:rPr>
      </w:pPr>
      <w:r>
        <w:rPr>
          <w:rFonts w:hint="eastAsia"/>
          <w:sz w:val="32"/>
          <w:szCs w:val="32"/>
        </w:rPr>
        <w:t>A.</w:t>
      </w:r>
      <w:r>
        <w:rPr>
          <w:rFonts w:hint="eastAsia"/>
          <w:sz w:val="32"/>
          <w:szCs w:val="32"/>
        </w:rPr>
        <w:t>上风</w:t>
      </w:r>
      <w:r>
        <w:rPr>
          <w:rFonts w:hint="eastAsia"/>
          <w:sz w:val="32"/>
          <w:szCs w:val="32"/>
        </w:rPr>
        <w:t xml:space="preserve">        B.</w:t>
      </w:r>
      <w:r>
        <w:rPr>
          <w:rFonts w:hint="eastAsia"/>
          <w:sz w:val="32"/>
          <w:szCs w:val="32"/>
        </w:rPr>
        <w:t>下风</w:t>
      </w:r>
      <w:r>
        <w:rPr>
          <w:rFonts w:hint="eastAsia"/>
          <w:sz w:val="32"/>
          <w:szCs w:val="32"/>
        </w:rPr>
        <w:t xml:space="preserve">           C.</w:t>
      </w:r>
      <w:r>
        <w:rPr>
          <w:rFonts w:hint="eastAsia"/>
          <w:sz w:val="32"/>
          <w:szCs w:val="32"/>
        </w:rPr>
        <w:t>上风下风均可</w:t>
      </w:r>
    </w:p>
    <w:p w:rsidR="009011B6" w:rsidRDefault="00E83B28">
      <w:pPr>
        <w:rPr>
          <w:sz w:val="32"/>
          <w:szCs w:val="32"/>
        </w:rPr>
      </w:pPr>
      <w:r>
        <w:rPr>
          <w:rFonts w:hint="eastAsia"/>
          <w:sz w:val="32"/>
          <w:szCs w:val="32"/>
        </w:rPr>
        <w:t>11.</w:t>
      </w:r>
      <w:r>
        <w:rPr>
          <w:rFonts w:hint="eastAsia"/>
          <w:sz w:val="32"/>
          <w:szCs w:val="32"/>
        </w:rPr>
        <w:t>各种易燃气体压力罐车装卸时，应检查管道接头、仪表、泄压阀等安全装置的情况良好，并接通</w:t>
      </w:r>
      <w:r>
        <w:rPr>
          <w:rFonts w:hint="eastAsia"/>
          <w:sz w:val="32"/>
          <w:szCs w:val="32"/>
        </w:rPr>
        <w:t xml:space="preserve">(   </w:t>
      </w:r>
      <w:r>
        <w:rPr>
          <w:rFonts w:hint="eastAsia"/>
          <w:sz w:val="32"/>
          <w:szCs w:val="32"/>
        </w:rPr>
        <w:t>)</w:t>
      </w:r>
      <w:r>
        <w:rPr>
          <w:rFonts w:hint="eastAsia"/>
          <w:sz w:val="32"/>
          <w:szCs w:val="32"/>
        </w:rPr>
        <w:t>装置。</w:t>
      </w:r>
    </w:p>
    <w:p w:rsidR="009011B6" w:rsidRDefault="00E83B28">
      <w:pPr>
        <w:rPr>
          <w:sz w:val="32"/>
          <w:szCs w:val="32"/>
        </w:rPr>
      </w:pPr>
      <w:r>
        <w:rPr>
          <w:rFonts w:hint="eastAsia"/>
          <w:sz w:val="32"/>
          <w:szCs w:val="32"/>
        </w:rPr>
        <w:t>A.</w:t>
      </w:r>
      <w:r>
        <w:rPr>
          <w:rFonts w:hint="eastAsia"/>
          <w:sz w:val="32"/>
          <w:szCs w:val="32"/>
        </w:rPr>
        <w:t>导除静电</w:t>
      </w:r>
      <w:r>
        <w:rPr>
          <w:rFonts w:hint="eastAsia"/>
          <w:sz w:val="32"/>
          <w:szCs w:val="32"/>
        </w:rPr>
        <w:t xml:space="preserve">        B.</w:t>
      </w:r>
      <w:r>
        <w:rPr>
          <w:rFonts w:hint="eastAsia"/>
          <w:sz w:val="32"/>
          <w:szCs w:val="32"/>
        </w:rPr>
        <w:t>电路</w:t>
      </w:r>
      <w:r>
        <w:rPr>
          <w:rFonts w:hint="eastAsia"/>
          <w:sz w:val="32"/>
          <w:szCs w:val="32"/>
        </w:rPr>
        <w:t xml:space="preserve">        C.</w:t>
      </w:r>
      <w:r>
        <w:rPr>
          <w:rFonts w:hint="eastAsia"/>
          <w:sz w:val="32"/>
          <w:szCs w:val="32"/>
        </w:rPr>
        <w:t>油路</w:t>
      </w:r>
    </w:p>
    <w:p w:rsidR="009011B6" w:rsidRDefault="00E83B28">
      <w:pPr>
        <w:rPr>
          <w:sz w:val="32"/>
          <w:szCs w:val="32"/>
        </w:rPr>
      </w:pPr>
      <w:r>
        <w:rPr>
          <w:rFonts w:hint="eastAsia"/>
          <w:sz w:val="32"/>
          <w:szCs w:val="32"/>
        </w:rPr>
        <w:t>12.</w:t>
      </w:r>
      <w:r>
        <w:rPr>
          <w:rFonts w:hint="eastAsia"/>
          <w:sz w:val="32"/>
          <w:szCs w:val="32"/>
        </w:rPr>
        <w:t>集装箱装箱作业前应进行检查，确认集装箱技术状态良好并清扫干净，应（</w:t>
      </w:r>
      <w:r>
        <w:rPr>
          <w:rFonts w:hint="eastAsia"/>
          <w:sz w:val="32"/>
          <w:szCs w:val="32"/>
        </w:rPr>
        <w:t xml:space="preserve">  </w:t>
      </w:r>
      <w:r>
        <w:rPr>
          <w:rFonts w:hint="eastAsia"/>
          <w:sz w:val="32"/>
          <w:szCs w:val="32"/>
        </w:rPr>
        <w:t>）</w:t>
      </w:r>
    </w:p>
    <w:p w:rsidR="009011B6" w:rsidRDefault="00E83B28">
      <w:pPr>
        <w:rPr>
          <w:sz w:val="32"/>
          <w:szCs w:val="32"/>
        </w:rPr>
      </w:pPr>
      <w:r>
        <w:rPr>
          <w:rFonts w:hint="eastAsia"/>
          <w:sz w:val="32"/>
          <w:szCs w:val="32"/>
        </w:rPr>
        <w:t>A.</w:t>
      </w:r>
      <w:r>
        <w:rPr>
          <w:rFonts w:hint="eastAsia"/>
          <w:sz w:val="32"/>
          <w:szCs w:val="32"/>
        </w:rPr>
        <w:t>去除无关标志、标记和标识</w:t>
      </w:r>
    </w:p>
    <w:p w:rsidR="009011B6" w:rsidRDefault="00E83B28">
      <w:pPr>
        <w:rPr>
          <w:sz w:val="32"/>
          <w:szCs w:val="32"/>
        </w:rPr>
      </w:pPr>
      <w:r>
        <w:rPr>
          <w:rFonts w:hint="eastAsia"/>
          <w:sz w:val="32"/>
          <w:szCs w:val="32"/>
        </w:rPr>
        <w:t>B.</w:t>
      </w:r>
      <w:r>
        <w:rPr>
          <w:rFonts w:hint="eastAsia"/>
          <w:sz w:val="32"/>
          <w:szCs w:val="32"/>
        </w:rPr>
        <w:t>先装普货再装危货</w:t>
      </w:r>
    </w:p>
    <w:p w:rsidR="009011B6" w:rsidRDefault="00E83B28">
      <w:pPr>
        <w:rPr>
          <w:sz w:val="32"/>
          <w:szCs w:val="32"/>
        </w:rPr>
      </w:pPr>
      <w:r>
        <w:rPr>
          <w:rFonts w:hint="eastAsia"/>
          <w:sz w:val="32"/>
          <w:szCs w:val="32"/>
        </w:rPr>
        <w:t>C.</w:t>
      </w:r>
      <w:r>
        <w:rPr>
          <w:rFonts w:hint="eastAsia"/>
          <w:sz w:val="32"/>
          <w:szCs w:val="32"/>
        </w:rPr>
        <w:t>先装危货再装普货</w:t>
      </w:r>
    </w:p>
    <w:p w:rsidR="009011B6" w:rsidRDefault="00E83B28">
      <w:pPr>
        <w:rPr>
          <w:sz w:val="32"/>
          <w:szCs w:val="32"/>
        </w:rPr>
      </w:pPr>
      <w:r>
        <w:rPr>
          <w:rFonts w:hint="eastAsia"/>
          <w:sz w:val="32"/>
          <w:szCs w:val="32"/>
        </w:rPr>
        <w:t>13.</w:t>
      </w:r>
      <w:r>
        <w:rPr>
          <w:rFonts w:hint="eastAsia"/>
          <w:sz w:val="32"/>
          <w:szCs w:val="32"/>
        </w:rPr>
        <w:t>液化石油气装卸作业前应接好（</w:t>
      </w:r>
      <w:r>
        <w:rPr>
          <w:rFonts w:hint="eastAsia"/>
          <w:sz w:val="32"/>
          <w:szCs w:val="32"/>
        </w:rPr>
        <w:t xml:space="preserve"> </w:t>
      </w:r>
      <w:r>
        <w:rPr>
          <w:rFonts w:hint="eastAsia"/>
          <w:sz w:val="32"/>
          <w:szCs w:val="32"/>
        </w:rPr>
        <w:t>），以保障作业安全。</w:t>
      </w:r>
    </w:p>
    <w:p w:rsidR="009011B6" w:rsidRDefault="00E83B28">
      <w:pPr>
        <w:rPr>
          <w:sz w:val="32"/>
          <w:szCs w:val="32"/>
        </w:rPr>
      </w:pPr>
      <w:r>
        <w:rPr>
          <w:rFonts w:hint="eastAsia"/>
          <w:sz w:val="32"/>
          <w:szCs w:val="32"/>
        </w:rPr>
        <w:t>A.</w:t>
      </w:r>
      <w:r>
        <w:rPr>
          <w:rFonts w:hint="eastAsia"/>
          <w:sz w:val="32"/>
          <w:szCs w:val="32"/>
        </w:rPr>
        <w:t>灯光</w:t>
      </w:r>
      <w:r>
        <w:rPr>
          <w:rFonts w:hint="eastAsia"/>
          <w:sz w:val="32"/>
          <w:szCs w:val="32"/>
        </w:rPr>
        <w:t xml:space="preserve">      B.</w:t>
      </w:r>
      <w:r>
        <w:rPr>
          <w:rFonts w:hint="eastAsia"/>
          <w:sz w:val="32"/>
          <w:szCs w:val="32"/>
        </w:rPr>
        <w:t>导除静电装置</w:t>
      </w:r>
      <w:r>
        <w:rPr>
          <w:rFonts w:hint="eastAsia"/>
          <w:sz w:val="32"/>
          <w:szCs w:val="32"/>
        </w:rPr>
        <w:t xml:space="preserve">       C.</w:t>
      </w:r>
      <w:r>
        <w:rPr>
          <w:rFonts w:hint="eastAsia"/>
          <w:sz w:val="32"/>
          <w:szCs w:val="32"/>
        </w:rPr>
        <w:t>喇叭</w:t>
      </w:r>
    </w:p>
    <w:p w:rsidR="009011B6" w:rsidRDefault="00E83B28">
      <w:pPr>
        <w:rPr>
          <w:sz w:val="32"/>
          <w:szCs w:val="32"/>
        </w:rPr>
      </w:pPr>
      <w:r>
        <w:rPr>
          <w:rFonts w:hint="eastAsia"/>
          <w:sz w:val="32"/>
          <w:szCs w:val="32"/>
        </w:rPr>
        <w:lastRenderedPageBreak/>
        <w:t>14.</w:t>
      </w:r>
      <w:r>
        <w:rPr>
          <w:rFonts w:hint="eastAsia"/>
          <w:sz w:val="32"/>
          <w:szCs w:val="32"/>
        </w:rPr>
        <w:t>装卸危险货物过程中，需要移动车辆，应先</w:t>
      </w:r>
      <w:r>
        <w:rPr>
          <w:rFonts w:hint="eastAsia"/>
          <w:sz w:val="32"/>
          <w:szCs w:val="32"/>
        </w:rPr>
        <w:t>(  )</w:t>
      </w:r>
      <w:r>
        <w:rPr>
          <w:rFonts w:hint="eastAsia"/>
          <w:sz w:val="32"/>
          <w:szCs w:val="32"/>
        </w:rPr>
        <w:t>，在保证安全的情况下，才能移动。</w:t>
      </w:r>
    </w:p>
    <w:p w:rsidR="009011B6" w:rsidRDefault="00E83B28">
      <w:pPr>
        <w:rPr>
          <w:sz w:val="32"/>
          <w:szCs w:val="32"/>
        </w:rPr>
      </w:pPr>
      <w:r>
        <w:rPr>
          <w:rFonts w:hint="eastAsia"/>
          <w:sz w:val="32"/>
          <w:szCs w:val="32"/>
        </w:rPr>
        <w:t>A.</w:t>
      </w:r>
      <w:r>
        <w:rPr>
          <w:rFonts w:hint="eastAsia"/>
          <w:sz w:val="32"/>
          <w:szCs w:val="32"/>
        </w:rPr>
        <w:t>进食</w:t>
      </w:r>
      <w:r>
        <w:rPr>
          <w:rFonts w:hint="eastAsia"/>
          <w:sz w:val="32"/>
          <w:szCs w:val="32"/>
        </w:rPr>
        <w:t xml:space="preserve">        B.</w:t>
      </w:r>
      <w:r>
        <w:rPr>
          <w:rFonts w:hint="eastAsia"/>
          <w:sz w:val="32"/>
          <w:szCs w:val="32"/>
        </w:rPr>
        <w:t>休息</w:t>
      </w:r>
      <w:r>
        <w:rPr>
          <w:rFonts w:hint="eastAsia"/>
          <w:sz w:val="32"/>
          <w:szCs w:val="32"/>
        </w:rPr>
        <w:t xml:space="preserve">            C.</w:t>
      </w:r>
      <w:r>
        <w:rPr>
          <w:rFonts w:hint="eastAsia"/>
          <w:sz w:val="32"/>
          <w:szCs w:val="32"/>
        </w:rPr>
        <w:t>关上车厢门或拦板</w:t>
      </w:r>
    </w:p>
    <w:p w:rsidR="009011B6" w:rsidRDefault="00E83B28">
      <w:pPr>
        <w:rPr>
          <w:sz w:val="32"/>
          <w:szCs w:val="32"/>
        </w:rPr>
      </w:pPr>
      <w:r>
        <w:rPr>
          <w:rFonts w:hint="eastAsia"/>
          <w:sz w:val="32"/>
          <w:szCs w:val="32"/>
        </w:rPr>
        <w:t>15.</w:t>
      </w:r>
      <w:r>
        <w:rPr>
          <w:rFonts w:hint="eastAsia"/>
          <w:sz w:val="32"/>
          <w:szCs w:val="32"/>
        </w:rPr>
        <w:t>散装煤焦油沥青在高温季节应在</w:t>
      </w:r>
      <w:r>
        <w:rPr>
          <w:rFonts w:hint="eastAsia"/>
          <w:sz w:val="32"/>
          <w:szCs w:val="32"/>
        </w:rPr>
        <w:t>(   )</w:t>
      </w:r>
      <w:r>
        <w:rPr>
          <w:rFonts w:hint="eastAsia"/>
          <w:sz w:val="32"/>
          <w:szCs w:val="32"/>
        </w:rPr>
        <w:t>时间段进行运输装卸作业。</w:t>
      </w:r>
    </w:p>
    <w:p w:rsidR="009011B6" w:rsidRDefault="00E83B28">
      <w:pPr>
        <w:rPr>
          <w:sz w:val="32"/>
          <w:szCs w:val="32"/>
        </w:rPr>
      </w:pPr>
      <w:r>
        <w:rPr>
          <w:sz w:val="32"/>
          <w:szCs w:val="32"/>
        </w:rPr>
        <w:t>A.</w:t>
      </w:r>
      <w:r>
        <w:rPr>
          <w:sz w:val="32"/>
          <w:szCs w:val="32"/>
        </w:rPr>
        <w:t>中午</w:t>
      </w:r>
      <w:r>
        <w:rPr>
          <w:rFonts w:hint="eastAsia"/>
          <w:sz w:val="32"/>
          <w:szCs w:val="32"/>
        </w:rPr>
        <w:t xml:space="preserve">        </w:t>
      </w:r>
      <w:r>
        <w:rPr>
          <w:sz w:val="32"/>
          <w:szCs w:val="32"/>
        </w:rPr>
        <w:t>B.</w:t>
      </w:r>
      <w:r>
        <w:rPr>
          <w:sz w:val="32"/>
          <w:szCs w:val="32"/>
        </w:rPr>
        <w:t>早晚</w:t>
      </w:r>
      <w:r>
        <w:rPr>
          <w:rFonts w:hint="eastAsia"/>
          <w:sz w:val="32"/>
          <w:szCs w:val="32"/>
        </w:rPr>
        <w:t xml:space="preserve">             </w:t>
      </w:r>
      <w:r>
        <w:rPr>
          <w:sz w:val="32"/>
          <w:szCs w:val="32"/>
        </w:rPr>
        <w:t>C.</w:t>
      </w:r>
      <w:r>
        <w:rPr>
          <w:sz w:val="32"/>
          <w:szCs w:val="32"/>
        </w:rPr>
        <w:t>吃饭</w:t>
      </w:r>
    </w:p>
    <w:p w:rsidR="009011B6" w:rsidRDefault="00E83B28">
      <w:pPr>
        <w:rPr>
          <w:sz w:val="32"/>
          <w:szCs w:val="32"/>
        </w:rPr>
      </w:pPr>
      <w:r>
        <w:rPr>
          <w:sz w:val="32"/>
          <w:szCs w:val="32"/>
        </w:rPr>
        <w:t>16.</w:t>
      </w:r>
      <w:r>
        <w:rPr>
          <w:sz w:val="32"/>
          <w:szCs w:val="32"/>
        </w:rPr>
        <w:t>装运腐蚀性物质的车厢和装卸工具不得沾有</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A.</w:t>
      </w:r>
      <w:r>
        <w:rPr>
          <w:sz w:val="32"/>
          <w:szCs w:val="32"/>
        </w:rPr>
        <w:t>玻璃磕</w:t>
      </w:r>
      <w:r>
        <w:rPr>
          <w:rFonts w:hint="eastAsia"/>
          <w:sz w:val="32"/>
          <w:szCs w:val="32"/>
        </w:rPr>
        <w:t xml:space="preserve">      </w:t>
      </w:r>
      <w:r>
        <w:rPr>
          <w:sz w:val="32"/>
          <w:szCs w:val="32"/>
        </w:rPr>
        <w:t>B.</w:t>
      </w:r>
      <w:r>
        <w:rPr>
          <w:sz w:val="32"/>
          <w:szCs w:val="32"/>
        </w:rPr>
        <w:t>砂土</w:t>
      </w:r>
      <w:r>
        <w:rPr>
          <w:rFonts w:hint="eastAsia"/>
          <w:sz w:val="32"/>
          <w:szCs w:val="32"/>
        </w:rPr>
        <w:t xml:space="preserve">       </w:t>
      </w:r>
      <w:r>
        <w:rPr>
          <w:sz w:val="32"/>
          <w:szCs w:val="32"/>
        </w:rPr>
        <w:t>C.</w:t>
      </w:r>
      <w:r>
        <w:rPr>
          <w:sz w:val="32"/>
          <w:szCs w:val="32"/>
        </w:rPr>
        <w:t>氧化性物质</w:t>
      </w:r>
    </w:p>
    <w:p w:rsidR="009011B6" w:rsidRDefault="00E83B28">
      <w:pPr>
        <w:rPr>
          <w:sz w:val="32"/>
          <w:szCs w:val="32"/>
        </w:rPr>
      </w:pPr>
      <w:r>
        <w:rPr>
          <w:sz w:val="32"/>
          <w:szCs w:val="32"/>
        </w:rPr>
        <w:t>17.</w:t>
      </w:r>
      <w:r>
        <w:rPr>
          <w:sz w:val="32"/>
          <w:szCs w:val="32"/>
        </w:rPr>
        <w:t>装卸人员在装卸危险货物时，发现有包装破损的危险化物，应</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A.</w:t>
      </w:r>
      <w:r>
        <w:rPr>
          <w:sz w:val="32"/>
          <w:szCs w:val="32"/>
        </w:rPr>
        <w:t>继续装运</w:t>
      </w:r>
      <w:r>
        <w:rPr>
          <w:rFonts w:hint="eastAsia"/>
          <w:sz w:val="32"/>
          <w:szCs w:val="32"/>
        </w:rPr>
        <w:t xml:space="preserve">         </w:t>
      </w:r>
      <w:r>
        <w:rPr>
          <w:sz w:val="32"/>
          <w:szCs w:val="32"/>
        </w:rPr>
        <w:t>B.</w:t>
      </w:r>
      <w:r>
        <w:rPr>
          <w:sz w:val="32"/>
          <w:szCs w:val="32"/>
        </w:rPr>
        <w:t>拒绝装运</w:t>
      </w:r>
      <w:r>
        <w:rPr>
          <w:rFonts w:hint="eastAsia"/>
          <w:sz w:val="32"/>
          <w:szCs w:val="32"/>
        </w:rPr>
        <w:t xml:space="preserve">        </w:t>
      </w:r>
      <w:r>
        <w:rPr>
          <w:sz w:val="32"/>
          <w:szCs w:val="32"/>
        </w:rPr>
        <w:t>C.</w:t>
      </w:r>
      <w:r>
        <w:rPr>
          <w:sz w:val="32"/>
          <w:szCs w:val="32"/>
        </w:rPr>
        <w:t>商量装运</w:t>
      </w:r>
    </w:p>
    <w:p w:rsidR="009011B6" w:rsidRDefault="00E83B28">
      <w:pPr>
        <w:rPr>
          <w:sz w:val="32"/>
          <w:szCs w:val="32"/>
        </w:rPr>
      </w:pPr>
      <w:r>
        <w:rPr>
          <w:sz w:val="32"/>
          <w:szCs w:val="32"/>
        </w:rPr>
        <w:t>18.</w:t>
      </w:r>
      <w:r>
        <w:rPr>
          <w:sz w:val="32"/>
          <w:szCs w:val="32"/>
        </w:rPr>
        <w:t>装卸易燃易爆危险货物的作业场所应有</w:t>
      </w:r>
      <w:r>
        <w:rPr>
          <w:sz w:val="32"/>
          <w:szCs w:val="32"/>
        </w:rPr>
        <w:t>(</w:t>
      </w:r>
      <w:r>
        <w:rPr>
          <w:rFonts w:hint="eastAsia"/>
          <w:sz w:val="32"/>
          <w:szCs w:val="32"/>
        </w:rPr>
        <w:t xml:space="preserve">  </w:t>
      </w:r>
      <w:r>
        <w:rPr>
          <w:sz w:val="32"/>
          <w:szCs w:val="32"/>
        </w:rPr>
        <w:t>)</w:t>
      </w:r>
      <w:r>
        <w:rPr>
          <w:sz w:val="32"/>
          <w:szCs w:val="32"/>
        </w:rPr>
        <w:t>和避雷装置。</w:t>
      </w:r>
    </w:p>
    <w:p w:rsidR="009011B6" w:rsidRDefault="00E83B28">
      <w:pPr>
        <w:rPr>
          <w:sz w:val="32"/>
          <w:szCs w:val="32"/>
        </w:rPr>
      </w:pPr>
      <w:r>
        <w:rPr>
          <w:sz w:val="32"/>
          <w:szCs w:val="32"/>
        </w:rPr>
        <w:t>A.</w:t>
      </w:r>
      <w:r>
        <w:rPr>
          <w:sz w:val="32"/>
          <w:szCs w:val="32"/>
        </w:rPr>
        <w:t>加温</w:t>
      </w:r>
      <w:r>
        <w:rPr>
          <w:rFonts w:hint="eastAsia"/>
          <w:sz w:val="32"/>
          <w:szCs w:val="32"/>
        </w:rPr>
        <w:t xml:space="preserve">            </w:t>
      </w:r>
      <w:r>
        <w:rPr>
          <w:sz w:val="32"/>
          <w:szCs w:val="32"/>
        </w:rPr>
        <w:t>B.</w:t>
      </w:r>
      <w:r>
        <w:rPr>
          <w:sz w:val="32"/>
          <w:szCs w:val="32"/>
        </w:rPr>
        <w:t>防静电</w:t>
      </w:r>
      <w:r>
        <w:rPr>
          <w:rFonts w:hint="eastAsia"/>
          <w:sz w:val="32"/>
          <w:szCs w:val="32"/>
        </w:rPr>
        <w:t xml:space="preserve">        </w:t>
      </w:r>
      <w:r>
        <w:rPr>
          <w:rFonts w:hint="eastAsia"/>
          <w:sz w:val="32"/>
          <w:szCs w:val="32"/>
        </w:rPr>
        <w:t xml:space="preserve">      </w:t>
      </w:r>
      <w:r>
        <w:rPr>
          <w:sz w:val="32"/>
          <w:szCs w:val="32"/>
        </w:rPr>
        <w:t>C.</w:t>
      </w:r>
      <w:r>
        <w:rPr>
          <w:sz w:val="32"/>
          <w:szCs w:val="32"/>
        </w:rPr>
        <w:t>冷却</w:t>
      </w:r>
    </w:p>
    <w:p w:rsidR="009011B6" w:rsidRDefault="00E83B28">
      <w:pPr>
        <w:rPr>
          <w:sz w:val="32"/>
          <w:szCs w:val="32"/>
        </w:rPr>
      </w:pPr>
      <w:r>
        <w:rPr>
          <w:sz w:val="32"/>
          <w:szCs w:val="32"/>
        </w:rPr>
        <w:t>19.</w:t>
      </w:r>
      <w:r>
        <w:rPr>
          <w:sz w:val="32"/>
          <w:szCs w:val="32"/>
        </w:rPr>
        <w:t>装卸电石时，不宣在</w:t>
      </w:r>
      <w:r>
        <w:rPr>
          <w:sz w:val="32"/>
          <w:szCs w:val="32"/>
        </w:rPr>
        <w:t>(</w:t>
      </w:r>
      <w:r>
        <w:rPr>
          <w:rFonts w:hint="eastAsia"/>
          <w:sz w:val="32"/>
          <w:szCs w:val="32"/>
        </w:rPr>
        <w:t xml:space="preserve">  </w:t>
      </w:r>
      <w:r>
        <w:rPr>
          <w:sz w:val="32"/>
          <w:szCs w:val="32"/>
        </w:rPr>
        <w:t>)</w:t>
      </w:r>
      <w:r>
        <w:rPr>
          <w:sz w:val="32"/>
          <w:szCs w:val="32"/>
        </w:rPr>
        <w:t>环境下作业。</w:t>
      </w:r>
    </w:p>
    <w:p w:rsidR="009011B6" w:rsidRDefault="00E83B28">
      <w:pPr>
        <w:rPr>
          <w:sz w:val="32"/>
          <w:szCs w:val="32"/>
        </w:rPr>
      </w:pPr>
      <w:r>
        <w:rPr>
          <w:sz w:val="32"/>
          <w:szCs w:val="32"/>
        </w:rPr>
        <w:t>A.</w:t>
      </w:r>
      <w:r>
        <w:rPr>
          <w:sz w:val="32"/>
          <w:szCs w:val="32"/>
        </w:rPr>
        <w:t>高温</w:t>
      </w:r>
      <w:r>
        <w:rPr>
          <w:rFonts w:hint="eastAsia"/>
          <w:sz w:val="32"/>
          <w:szCs w:val="32"/>
        </w:rPr>
        <w:t xml:space="preserve">            </w:t>
      </w:r>
      <w:r>
        <w:rPr>
          <w:sz w:val="32"/>
          <w:szCs w:val="32"/>
        </w:rPr>
        <w:t>B.</w:t>
      </w:r>
      <w:r>
        <w:rPr>
          <w:sz w:val="32"/>
          <w:szCs w:val="32"/>
        </w:rPr>
        <w:t>夜晚</w:t>
      </w:r>
      <w:r>
        <w:rPr>
          <w:rFonts w:hint="eastAsia"/>
          <w:sz w:val="32"/>
          <w:szCs w:val="32"/>
        </w:rPr>
        <w:t xml:space="preserve">              </w:t>
      </w:r>
      <w:r>
        <w:rPr>
          <w:sz w:val="32"/>
          <w:szCs w:val="32"/>
        </w:rPr>
        <w:t>C.</w:t>
      </w:r>
      <w:r>
        <w:rPr>
          <w:sz w:val="32"/>
          <w:szCs w:val="32"/>
        </w:rPr>
        <w:t>潮湿</w:t>
      </w:r>
    </w:p>
    <w:p w:rsidR="009011B6" w:rsidRDefault="00E83B28">
      <w:pPr>
        <w:rPr>
          <w:sz w:val="32"/>
          <w:szCs w:val="32"/>
        </w:rPr>
      </w:pPr>
      <w:r>
        <w:rPr>
          <w:sz w:val="32"/>
          <w:szCs w:val="32"/>
        </w:rPr>
        <w:t>20.</w:t>
      </w:r>
      <w:r>
        <w:rPr>
          <w:sz w:val="32"/>
          <w:szCs w:val="32"/>
        </w:rPr>
        <w:t>道路危险货物装卸完毕后，作业现场应</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A.</w:t>
      </w:r>
      <w:r>
        <w:rPr>
          <w:sz w:val="32"/>
          <w:szCs w:val="32"/>
        </w:rPr>
        <w:t>保持原样</w:t>
      </w:r>
      <w:r>
        <w:rPr>
          <w:rFonts w:hint="eastAsia"/>
          <w:sz w:val="32"/>
          <w:szCs w:val="32"/>
        </w:rPr>
        <w:t xml:space="preserve">     </w:t>
      </w:r>
      <w:r>
        <w:rPr>
          <w:sz w:val="32"/>
          <w:szCs w:val="32"/>
        </w:rPr>
        <w:t>B.</w:t>
      </w:r>
      <w:r>
        <w:rPr>
          <w:sz w:val="32"/>
          <w:szCs w:val="32"/>
        </w:rPr>
        <w:t>清扫干净</w:t>
      </w:r>
      <w:r>
        <w:rPr>
          <w:rFonts w:hint="eastAsia"/>
          <w:sz w:val="32"/>
          <w:szCs w:val="32"/>
        </w:rPr>
        <w:t xml:space="preserve">        </w:t>
      </w:r>
      <w:r>
        <w:rPr>
          <w:sz w:val="32"/>
          <w:szCs w:val="32"/>
        </w:rPr>
        <w:t>C.</w:t>
      </w:r>
      <w:r>
        <w:rPr>
          <w:sz w:val="32"/>
          <w:szCs w:val="32"/>
        </w:rPr>
        <w:t>加大照明</w:t>
      </w:r>
    </w:p>
    <w:p w:rsidR="009011B6" w:rsidRDefault="00E83B28">
      <w:pPr>
        <w:rPr>
          <w:sz w:val="32"/>
          <w:szCs w:val="32"/>
        </w:rPr>
      </w:pPr>
      <w:r>
        <w:rPr>
          <w:sz w:val="32"/>
          <w:szCs w:val="32"/>
        </w:rPr>
        <w:t>二、判断题（</w:t>
      </w:r>
      <w:r>
        <w:rPr>
          <w:sz w:val="32"/>
          <w:szCs w:val="32"/>
        </w:rPr>
        <w:t>20</w:t>
      </w:r>
      <w:r>
        <w:rPr>
          <w:sz w:val="32"/>
          <w:szCs w:val="32"/>
        </w:rPr>
        <w:t>题</w:t>
      </w:r>
      <w:r>
        <w:rPr>
          <w:rFonts w:hint="eastAsia"/>
          <w:sz w:val="32"/>
          <w:szCs w:val="32"/>
        </w:rPr>
        <w:t>，每题</w:t>
      </w:r>
      <w:r>
        <w:rPr>
          <w:rFonts w:hint="eastAsia"/>
          <w:sz w:val="32"/>
          <w:szCs w:val="32"/>
        </w:rPr>
        <w:t>2</w:t>
      </w:r>
      <w:r>
        <w:rPr>
          <w:rFonts w:hint="eastAsia"/>
          <w:sz w:val="32"/>
          <w:szCs w:val="32"/>
        </w:rPr>
        <w:t>分。</w:t>
      </w:r>
      <w:r>
        <w:rPr>
          <w:sz w:val="32"/>
          <w:szCs w:val="32"/>
        </w:rPr>
        <w:t>）</w:t>
      </w:r>
    </w:p>
    <w:p w:rsidR="009011B6" w:rsidRDefault="00E83B28">
      <w:pPr>
        <w:rPr>
          <w:sz w:val="32"/>
          <w:szCs w:val="32"/>
        </w:rPr>
      </w:pPr>
      <w:r>
        <w:rPr>
          <w:sz w:val="32"/>
          <w:szCs w:val="32"/>
        </w:rPr>
        <w:t>1</w:t>
      </w:r>
      <w:r>
        <w:rPr>
          <w:sz w:val="32"/>
          <w:szCs w:val="32"/>
        </w:rPr>
        <w:t>、装卸氧化性物质或有机过氧化物时，应根据装卸工具和场地的操作规程，防止货物剧烈震动、磨擦。</w:t>
      </w:r>
      <w:r>
        <w:rPr>
          <w:rFonts w:hint="eastAsia"/>
          <w:sz w:val="32"/>
          <w:szCs w:val="32"/>
        </w:rPr>
        <w:t>（</w:t>
      </w:r>
      <w:r>
        <w:rPr>
          <w:rFonts w:hint="eastAsia"/>
          <w:sz w:val="32"/>
          <w:szCs w:val="32"/>
        </w:rPr>
        <w:t xml:space="preserve">  </w:t>
      </w:r>
      <w:r>
        <w:rPr>
          <w:rFonts w:hint="eastAsia"/>
          <w:sz w:val="32"/>
          <w:szCs w:val="32"/>
        </w:rPr>
        <w:t>）</w:t>
      </w:r>
      <w:r>
        <w:rPr>
          <w:rFonts w:hint="eastAsia"/>
          <w:sz w:val="32"/>
          <w:szCs w:val="32"/>
        </w:rPr>
        <w:t xml:space="preserve">               </w:t>
      </w:r>
    </w:p>
    <w:p w:rsidR="009011B6" w:rsidRDefault="00E83B28">
      <w:pPr>
        <w:rPr>
          <w:sz w:val="32"/>
          <w:szCs w:val="32"/>
        </w:rPr>
      </w:pPr>
      <w:r>
        <w:rPr>
          <w:sz w:val="32"/>
          <w:szCs w:val="32"/>
        </w:rPr>
        <w:t>2.</w:t>
      </w:r>
      <w:r>
        <w:rPr>
          <w:sz w:val="32"/>
          <w:szCs w:val="32"/>
        </w:rPr>
        <w:t>为方便随时移车，装卸危险货物时车辆发动机必须始终保持运转状态。</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3.</w:t>
      </w:r>
      <w:r>
        <w:rPr>
          <w:sz w:val="32"/>
          <w:szCs w:val="32"/>
        </w:rPr>
        <w:t>为保证照明，道路危险货物装卸场所的照明灯具一般选用较大瓦数的白炽灯。</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lastRenderedPageBreak/>
        <w:t>4.</w:t>
      </w:r>
      <w:r>
        <w:rPr>
          <w:sz w:val="32"/>
          <w:szCs w:val="32"/>
        </w:rPr>
        <w:t>卸完汽油的油罐车，可以动火修理。</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5.</w:t>
      </w:r>
      <w:r>
        <w:rPr>
          <w:sz w:val="32"/>
          <w:szCs w:val="32"/>
        </w:rPr>
        <w:t>凡重复使用的包装，所装货物必须与原装货物无抵触。</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6.</w:t>
      </w:r>
      <w:r>
        <w:rPr>
          <w:sz w:val="32"/>
          <w:szCs w:val="32"/>
        </w:rPr>
        <w:t>不具备防雨雪条件的车辆和场所，不准进行遇水放出易燃气体的危险货物运输作</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7.</w:t>
      </w:r>
      <w:r>
        <w:rPr>
          <w:sz w:val="32"/>
          <w:szCs w:val="32"/>
        </w:rPr>
        <w:t>被危险货物污染过的车辆和工具必须洗刷消毒。</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8.</w:t>
      </w:r>
      <w:r>
        <w:rPr>
          <w:sz w:val="32"/>
          <w:szCs w:val="32"/>
        </w:rPr>
        <w:t>装卸易数漏、易飞扬的散装粉状危险货物时，应用苦布垫盖，必要时酒水润湿后方可装卸。</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9.</w:t>
      </w:r>
      <w:r>
        <w:rPr>
          <w:sz w:val="32"/>
          <w:szCs w:val="32"/>
        </w:rPr>
        <w:t>装卸爆炸品应轻拿轻放，严防跌落、摔碰、撞击、拖拉、翻滚、投掷和倒置等。</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w:t>
      </w:r>
      <w:r>
        <w:rPr>
          <w:sz w:val="32"/>
          <w:szCs w:val="32"/>
        </w:rPr>
        <w:t>0.</w:t>
      </w:r>
      <w:r>
        <w:rPr>
          <w:sz w:val="32"/>
          <w:szCs w:val="32"/>
        </w:rPr>
        <w:t>装运氧气瓶应横向放置平稳，气瓶头部朝向一方，最上一层超过栏板高度时应搁扎牢固。</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11.</w:t>
      </w:r>
      <w:r>
        <w:rPr>
          <w:sz w:val="32"/>
          <w:szCs w:val="32"/>
        </w:rPr>
        <w:t>新液化气体罐车或检修后首次充装的罐车，允许直接充装，但需特别谨慎。</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12.</w:t>
      </w:r>
      <w:r>
        <w:rPr>
          <w:sz w:val="32"/>
          <w:szCs w:val="32"/>
        </w:rPr>
        <w:t>装运易燃液体的新罐车，可以不配备静电导除装置。</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13.</w:t>
      </w:r>
      <w:r>
        <w:rPr>
          <w:sz w:val="32"/>
          <w:szCs w:val="32"/>
        </w:rPr>
        <w:t>车辆停靠货垛时，应听从作业区指挥人员的指挥，待装、待卸车辆与装卸货物的车辆应保持足够的安全距离，不准堵塞安全通道。</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14.</w:t>
      </w:r>
      <w:r>
        <w:rPr>
          <w:sz w:val="32"/>
          <w:szCs w:val="32"/>
        </w:rPr>
        <w:t>在装卸毒性物质时，装卸管理人员不能在货物上坐卧、休息，不能用衣袖擦汗。</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15.</w:t>
      </w:r>
      <w:r>
        <w:rPr>
          <w:sz w:val="32"/>
          <w:szCs w:val="32"/>
        </w:rPr>
        <w:t>装卸氧化性物质和有机过氧化物时，车厢内不得有任何酸类及煤屑、木屑、硫磺、磷等可燃物的残留物，车厢必须干净。</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16.</w:t>
      </w:r>
      <w:r>
        <w:rPr>
          <w:sz w:val="32"/>
          <w:szCs w:val="32"/>
        </w:rPr>
        <w:t>装卸液化石油气时，驾驶人员可以随意启动车辆。</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lastRenderedPageBreak/>
        <w:t>17.</w:t>
      </w:r>
      <w:r>
        <w:rPr>
          <w:sz w:val="32"/>
          <w:szCs w:val="32"/>
        </w:rPr>
        <w:t>装卸爆炸品时，严禁使用会产生火花的工具、机具。</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18.</w:t>
      </w:r>
      <w:r>
        <w:rPr>
          <w:sz w:val="32"/>
          <w:szCs w:val="32"/>
        </w:rPr>
        <w:t>危险货物装卸作业和一般货物装卸作业的要求完全相同。</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19.</w:t>
      </w:r>
      <w:r>
        <w:rPr>
          <w:sz w:val="32"/>
          <w:szCs w:val="32"/>
        </w:rPr>
        <w:t>安全装卸是指装卸管理人员仅把货物按规定数量进行装卸。</w:t>
      </w:r>
      <w:r>
        <w:rPr>
          <w:rFonts w:hint="eastAsia"/>
          <w:sz w:val="32"/>
          <w:szCs w:val="32"/>
        </w:rPr>
        <w:t>（</w:t>
      </w:r>
      <w:r>
        <w:rPr>
          <w:rFonts w:hint="eastAsia"/>
          <w:sz w:val="32"/>
          <w:szCs w:val="32"/>
        </w:rPr>
        <w:t xml:space="preserve">  </w:t>
      </w:r>
      <w:r>
        <w:rPr>
          <w:rFonts w:hint="eastAsia"/>
          <w:sz w:val="32"/>
          <w:szCs w:val="32"/>
        </w:rPr>
        <w:t>）</w:t>
      </w:r>
    </w:p>
    <w:p w:rsidR="009011B6" w:rsidRDefault="00E83B28">
      <w:pPr>
        <w:rPr>
          <w:sz w:val="32"/>
          <w:szCs w:val="32"/>
        </w:rPr>
      </w:pPr>
      <w:r>
        <w:rPr>
          <w:sz w:val="32"/>
          <w:szCs w:val="32"/>
        </w:rPr>
        <w:t>20.</w:t>
      </w:r>
      <w:r>
        <w:rPr>
          <w:sz w:val="32"/>
          <w:szCs w:val="32"/>
        </w:rPr>
        <w:t>气瓶卸货时，不得溜放或摔揽。</w:t>
      </w:r>
      <w:r>
        <w:rPr>
          <w:rFonts w:hint="eastAsia"/>
          <w:sz w:val="32"/>
          <w:szCs w:val="32"/>
        </w:rPr>
        <w:t>（</w:t>
      </w:r>
      <w:r>
        <w:rPr>
          <w:rFonts w:hint="eastAsia"/>
          <w:sz w:val="32"/>
          <w:szCs w:val="32"/>
        </w:rPr>
        <w:t xml:space="preserve">  </w:t>
      </w:r>
      <w:r>
        <w:rPr>
          <w:rFonts w:hint="eastAsia"/>
          <w:sz w:val="32"/>
          <w:szCs w:val="32"/>
        </w:rPr>
        <w:t>）</w:t>
      </w:r>
    </w:p>
    <w:p w:rsidR="009011B6" w:rsidRDefault="009011B6">
      <w:pPr>
        <w:rPr>
          <w:sz w:val="32"/>
          <w:szCs w:val="32"/>
        </w:rPr>
      </w:pPr>
    </w:p>
    <w:p w:rsidR="009011B6" w:rsidRDefault="009011B6">
      <w:pPr>
        <w:rPr>
          <w:sz w:val="32"/>
          <w:szCs w:val="32"/>
        </w:rPr>
      </w:pPr>
    </w:p>
    <w:p w:rsidR="009011B6" w:rsidRDefault="009011B6">
      <w:pPr>
        <w:rPr>
          <w:sz w:val="32"/>
          <w:szCs w:val="32"/>
        </w:rPr>
      </w:pPr>
    </w:p>
    <w:p w:rsidR="009011B6" w:rsidRDefault="009011B6">
      <w:pPr>
        <w:rPr>
          <w:sz w:val="32"/>
          <w:szCs w:val="32"/>
        </w:rPr>
      </w:pPr>
    </w:p>
    <w:sectPr w:rsidR="009011B6">
      <w:footerReference w:type="default" r:id="rId8"/>
      <w:pgSz w:w="11906" w:h="16838"/>
      <w:pgMar w:top="1440" w:right="1236" w:bottom="1440" w:left="123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B28" w:rsidRDefault="00E83B28">
      <w:r>
        <w:separator/>
      </w:r>
    </w:p>
  </w:endnote>
  <w:endnote w:type="continuationSeparator" w:id="0">
    <w:p w:rsidR="00E83B28" w:rsidRDefault="00E8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1B6" w:rsidRDefault="00E83B2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11B6" w:rsidRDefault="00E83B28">
                          <w:pPr>
                            <w:pStyle w:val="a3"/>
                          </w:pPr>
                          <w:r>
                            <w:rPr>
                              <w:rFonts w:hint="eastAsia"/>
                            </w:rPr>
                            <w:fldChar w:fldCharType="begin"/>
                          </w:r>
                          <w:r>
                            <w:rPr>
                              <w:rFonts w:hint="eastAsia"/>
                            </w:rPr>
                            <w:instrText xml:space="preserve"> PAGE  \* MERGEFORMAT </w:instrText>
                          </w:r>
                          <w:r>
                            <w:rPr>
                              <w:rFonts w:hint="eastAsia"/>
                            </w:rPr>
                            <w:fldChar w:fldCharType="separate"/>
                          </w:r>
                          <w:r w:rsidR="00C20652">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9011B6" w:rsidRDefault="00E83B28">
                    <w:pPr>
                      <w:pStyle w:val="a3"/>
                    </w:pPr>
                    <w:r>
                      <w:rPr>
                        <w:rFonts w:hint="eastAsia"/>
                      </w:rPr>
                      <w:fldChar w:fldCharType="begin"/>
                    </w:r>
                    <w:r>
                      <w:rPr>
                        <w:rFonts w:hint="eastAsia"/>
                      </w:rPr>
                      <w:instrText xml:space="preserve"> PAGE  \* MERGEFORMAT </w:instrText>
                    </w:r>
                    <w:r>
                      <w:rPr>
                        <w:rFonts w:hint="eastAsia"/>
                      </w:rPr>
                      <w:fldChar w:fldCharType="separate"/>
                    </w:r>
                    <w:r w:rsidR="00C20652">
                      <w:rPr>
                        <w:noProof/>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B28" w:rsidRDefault="00E83B28">
      <w:r>
        <w:separator/>
      </w:r>
    </w:p>
  </w:footnote>
  <w:footnote w:type="continuationSeparator" w:id="0">
    <w:p w:rsidR="00E83B28" w:rsidRDefault="00E83B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04867"/>
    <w:multiLevelType w:val="singleLevel"/>
    <w:tmpl w:val="4BE04867"/>
    <w:lvl w:ilvl="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723FE"/>
    <w:rsid w:val="009011B6"/>
    <w:rsid w:val="00C20652"/>
    <w:rsid w:val="00E83B28"/>
    <w:rsid w:val="183723FE"/>
    <w:rsid w:val="23DA23CB"/>
    <w:rsid w:val="3D2F215B"/>
    <w:rsid w:val="493153EB"/>
    <w:rsid w:val="741B6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F2FC9"/>
  <w15:docId w15:val="{EC53C56A-4027-433E-A1D0-6ECD13A6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364</Words>
  <Characters>2081</Characters>
  <Application>Microsoft Office Word</Application>
  <DocSecurity>0</DocSecurity>
  <Lines>17</Lines>
  <Paragraphs>4</Paragraphs>
  <ScaleCrop>false</ScaleCrop>
  <Company>Micorosoft</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dc:creator>
  <cp:lastModifiedBy>Micorosoft</cp:lastModifiedBy>
  <cp:revision>2</cp:revision>
  <cp:lastPrinted>2020-03-23T06:40:00Z</cp:lastPrinted>
  <dcterms:created xsi:type="dcterms:W3CDTF">2019-07-10T08:47:00Z</dcterms:created>
  <dcterms:modified xsi:type="dcterms:W3CDTF">2021-04-23T04:06:00Z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