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509DD" w:rsidRDefault="00C509DD" w:rsidP="00C509DD">
      <w:pPr>
        <w:jc w:val="center"/>
        <w:rPr>
          <w:rFonts w:ascii="方正小标宋简体" w:eastAsia="方正小标宋简体" w:hAnsi="方正小标宋简体" w:cs="方正小标宋简体"/>
          <w:bCs/>
          <w:sz w:val="72"/>
          <w:szCs w:val="72"/>
        </w:rPr>
      </w:pPr>
      <w:bookmarkStart w:id="0" w:name="_GoBack"/>
      <w:bookmarkEnd w:id="0"/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72"/>
          <w:szCs w:val="72"/>
        </w:rPr>
      </w:pPr>
    </w:p>
    <w:p w:rsidR="00C509DD" w:rsidRDefault="00C509DD" w:rsidP="00C509DD">
      <w:pPr>
        <w:jc w:val="distribute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危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险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源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告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知</w:t>
      </w:r>
      <w:r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 xml:space="preserve"> </w:t>
      </w:r>
      <w:r w:rsidRPr="00590A86">
        <w:rPr>
          <w:rFonts w:ascii="方正小标宋简体" w:eastAsia="方正小标宋简体" w:hAnsi="方正小标宋简体" w:cs="方正小标宋简体" w:hint="eastAsia"/>
          <w:bCs/>
          <w:sz w:val="72"/>
          <w:szCs w:val="72"/>
        </w:rPr>
        <w:t>卡</w:t>
      </w: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Pr="005E7DFC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C509DD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:rsidR="00C509DD" w:rsidRDefault="003B44B2" w:rsidP="00C509DD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sz w:val="44"/>
          <w:szCs w:val="44"/>
        </w:rPr>
        <w:t>弋阳县众源商砼有限公司</w:t>
      </w:r>
    </w:p>
    <w:p w:rsidR="00C509DD" w:rsidRDefault="00C509DD" w:rsidP="00A545F4">
      <w:pPr>
        <w:jc w:val="center"/>
        <w:rPr>
          <w:b/>
          <w:bCs/>
          <w:sz w:val="32"/>
          <w:szCs w:val="32"/>
        </w:rPr>
      </w:pPr>
    </w:p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车间风险告知</w:t>
      </w:r>
    </w:p>
    <w:tbl>
      <w:tblPr>
        <w:tblStyle w:val="a3"/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560"/>
        <w:gridCol w:w="33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FB02BC">
        <w:trPr>
          <w:trHeight w:hRule="exact" w:val="737"/>
        </w:trPr>
        <w:tc>
          <w:tcPr>
            <w:tcW w:w="1560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风险点名称</w:t>
            </w:r>
          </w:p>
        </w:tc>
        <w:tc>
          <w:tcPr>
            <w:tcW w:w="4284" w:type="dxa"/>
            <w:gridSpan w:val="6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焊接作业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FB02BC" w:rsidP="00860CC0">
            <w:pPr>
              <w:numPr>
                <w:ilvl w:val="0"/>
                <w:numId w:val="1"/>
              </w:num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地线未连接</w:t>
            </w:r>
          </w:p>
          <w:p w:rsidR="00A545F4" w:rsidRDefault="00FB02BC" w:rsidP="00860CC0">
            <w:pPr>
              <w:numPr>
                <w:ilvl w:val="0"/>
                <w:numId w:val="1"/>
              </w:num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违反氩弧焊工焊接操作规程</w:t>
            </w:r>
          </w:p>
          <w:p w:rsidR="00A545F4" w:rsidRDefault="00A545F4" w:rsidP="00860CC0">
            <w:pPr>
              <w:numPr>
                <w:ilvl w:val="0"/>
                <w:numId w:val="1"/>
              </w:num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焊接完成后，焊接工件未放置合理位置</w:t>
            </w:r>
          </w:p>
        </w:tc>
      </w:tr>
      <w:tr w:rsidR="00A545F4" w:rsidTr="00FB02BC">
        <w:trPr>
          <w:trHeight w:hRule="exact" w:val="579"/>
        </w:trPr>
        <w:tc>
          <w:tcPr>
            <w:tcW w:w="1560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84" w:type="dxa"/>
            <w:gridSpan w:val="6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hRule="exact" w:val="560"/>
        </w:trPr>
        <w:tc>
          <w:tcPr>
            <w:tcW w:w="1560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84" w:type="dxa"/>
            <w:gridSpan w:val="6"/>
            <w:shd w:val="clear" w:color="auto" w:fill="00B0F0"/>
            <w:vAlign w:val="center"/>
          </w:tcPr>
          <w:p w:rsidR="00A545F4" w:rsidRDefault="00D23F69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val="312"/>
        </w:trPr>
        <w:tc>
          <w:tcPr>
            <w:tcW w:w="1560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EADE586" wp14:editId="104B0BAA">
                  <wp:extent cx="755374" cy="785191"/>
                  <wp:effectExtent l="0" t="0" r="0" b="0"/>
                  <wp:docPr id="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90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50" w:type="dxa"/>
            <w:gridSpan w:val="3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1312" behindDoc="1" locked="0" layoutInCell="1" allowOverlap="1" wp14:anchorId="2A0B4543" wp14:editId="0D6CE047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20320</wp:posOffset>
                  </wp:positionV>
                  <wp:extent cx="763270" cy="814705"/>
                  <wp:effectExtent l="0" t="0" r="0" b="0"/>
                  <wp:wrapTight wrapText="bothSides">
                    <wp:wrapPolygon edited="0">
                      <wp:start x="0" y="0"/>
                      <wp:lineTo x="0" y="21213"/>
                      <wp:lineTo x="21025" y="21213"/>
                      <wp:lineTo x="21025" y="0"/>
                      <wp:lineTo x="0" y="0"/>
                    </wp:wrapPolygon>
                  </wp:wrapTight>
                  <wp:docPr id="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14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4E4BB77" wp14:editId="75F89C7E">
                  <wp:extent cx="763453" cy="735495"/>
                  <wp:effectExtent l="0" t="0" r="0" b="0"/>
                  <wp:docPr id="1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3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5D988CED" wp14:editId="40634361">
                  <wp:extent cx="758903" cy="785191"/>
                  <wp:effectExtent l="0" t="0" r="0" b="0"/>
                  <wp:docPr id="1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8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hRule="exact" w:val="1107"/>
        </w:trPr>
        <w:tc>
          <w:tcPr>
            <w:tcW w:w="1560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50" w:type="dxa"/>
            <w:gridSpan w:val="3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FB02BC">
        <w:trPr>
          <w:trHeight w:hRule="exact" w:val="1434"/>
        </w:trPr>
        <w:tc>
          <w:tcPr>
            <w:tcW w:w="1560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762CC65" wp14:editId="14480C78">
                  <wp:extent cx="685800" cy="765313"/>
                  <wp:effectExtent l="0" t="0" r="0" b="0"/>
                  <wp:docPr id="1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68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gridSpan w:val="3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3648" behindDoc="0" locked="0" layoutInCell="1" allowOverlap="1" wp14:anchorId="2B131FE7" wp14:editId="17BB9F4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86360</wp:posOffset>
                  </wp:positionV>
                  <wp:extent cx="724535" cy="744855"/>
                  <wp:effectExtent l="0" t="0" r="0" b="0"/>
                  <wp:wrapTopAndBottom/>
                  <wp:docPr id="1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2336" behindDoc="1" locked="0" layoutInCell="1" allowOverlap="1" wp14:anchorId="13D9859D" wp14:editId="1AE79B53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57150</wp:posOffset>
                  </wp:positionV>
                  <wp:extent cx="634365" cy="774700"/>
                  <wp:effectExtent l="0" t="0" r="0" b="0"/>
                  <wp:wrapThrough wrapText="bothSides">
                    <wp:wrapPolygon edited="0">
                      <wp:start x="0" y="0"/>
                      <wp:lineTo x="0" y="21246"/>
                      <wp:lineTo x="20757" y="21246"/>
                      <wp:lineTo x="20757" y="0"/>
                      <wp:lineTo x="0" y="0"/>
                    </wp:wrapPolygon>
                  </wp:wrapThrough>
                  <wp:docPr id="1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77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4672" behindDoc="0" locked="0" layoutInCell="1" allowOverlap="1" wp14:anchorId="423E76F9" wp14:editId="716714A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86995</wp:posOffset>
                  </wp:positionV>
                  <wp:extent cx="695325" cy="742315"/>
                  <wp:effectExtent l="0" t="0" r="0" b="0"/>
                  <wp:wrapTopAndBottom/>
                  <wp:docPr id="1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42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焊机外壳必须正确可靠接地。电源为单相或三相三线制时，电焊机外壳和二次线应安装保护接</w:t>
            </w:r>
            <w:r w:rsidR="00FB02BC">
              <w:rPr>
                <w:rFonts w:ascii="宋体" w:hAnsi="宋体"/>
                <w:sz w:val="24"/>
              </w:rPr>
              <w:t>地；电源为三相四线制中性点接地系统时，电焊机外壳应接到零干线上</w:t>
            </w:r>
          </w:p>
          <w:p w:rsidR="00A545F4" w:rsidRDefault="00A545F4" w:rsidP="00860CC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推电源闸刀开关要一次推足，然后开启焊机；停机时，先要关闭焊机，再拉断电源开关。焊机出了故障应及时维修；移动焊机位置，须停机断电；焊接中突然停电，应立即关闭焊机</w:t>
            </w:r>
          </w:p>
          <w:p w:rsidR="00A545F4" w:rsidRDefault="00A545F4" w:rsidP="00860CC0">
            <w:pPr>
              <w:numPr>
                <w:ilvl w:val="0"/>
                <w:numId w:val="2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仿宋_GB2312" w:hint="eastAsia"/>
                <w:sz w:val="24"/>
              </w:rPr>
              <w:t>整理、布置好工位，保证足够的操作空间，保持通道畅通；确认设备操作开关、按钮完好、灵活、安全、无缺损。电气系统要定期检查，除尘，及时更换失效元件，注意检查接地线是否牢固</w:t>
            </w:r>
          </w:p>
        </w:tc>
      </w:tr>
      <w:tr w:rsidR="00A545F4" w:rsidTr="00BA0837">
        <w:trPr>
          <w:trHeight w:hRule="exact" w:val="1719"/>
        </w:trPr>
        <w:tc>
          <w:tcPr>
            <w:tcW w:w="2065" w:type="dxa"/>
            <w:gridSpan w:val="3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5696" behindDoc="0" locked="0" layoutInCell="1" allowOverlap="1" wp14:anchorId="31E4B623" wp14:editId="2E2C3116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-723900</wp:posOffset>
                  </wp:positionV>
                  <wp:extent cx="874395" cy="715010"/>
                  <wp:effectExtent l="0" t="0" r="0" b="0"/>
                  <wp:wrapTopAndBottom/>
                  <wp:docPr id="1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71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7063E0B2" wp14:editId="42B00659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83185</wp:posOffset>
                  </wp:positionV>
                  <wp:extent cx="774700" cy="755015"/>
                  <wp:effectExtent l="0" t="0" r="0" b="0"/>
                  <wp:wrapTopAndBottom/>
                  <wp:docPr id="1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5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 wp14:anchorId="75F05D92" wp14:editId="214290B1">
                  <wp:simplePos x="0" y="0"/>
                  <wp:positionH relativeFrom="column">
                    <wp:posOffset>251183</wp:posOffset>
                  </wp:positionH>
                  <wp:positionV relativeFrom="paragraph">
                    <wp:posOffset>13998</wp:posOffset>
                  </wp:positionV>
                  <wp:extent cx="874643" cy="795130"/>
                  <wp:effectExtent l="0" t="0" r="0" b="0"/>
                  <wp:wrapNone/>
                  <wp:docPr id="1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43" cy="79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FB02BC">
        <w:trPr>
          <w:trHeight w:hRule="exact" w:val="737"/>
        </w:trPr>
        <w:tc>
          <w:tcPr>
            <w:tcW w:w="1593" w:type="dxa"/>
            <w:gridSpan w:val="2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FB02BC">
        <w:trPr>
          <w:trHeight w:hRule="exact" w:val="737"/>
        </w:trPr>
        <w:tc>
          <w:tcPr>
            <w:tcW w:w="1593" w:type="dxa"/>
            <w:gridSpan w:val="2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FB02BC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叶华</w:t>
            </w: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FB02BC">
        <w:trPr>
          <w:trHeight w:hRule="exact" w:val="642"/>
        </w:trPr>
        <w:tc>
          <w:tcPr>
            <w:tcW w:w="1593" w:type="dxa"/>
            <w:gridSpan w:val="2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FB02BC">
        <w:trPr>
          <w:trHeight w:hRule="exact" w:val="524"/>
        </w:trPr>
        <w:tc>
          <w:tcPr>
            <w:tcW w:w="1593" w:type="dxa"/>
            <w:gridSpan w:val="2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FB02BC" w:rsidRDefault="00FB02BC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10192F" w:rsidP="00860CC0">
            <w:pPr>
              <w:jc w:val="center"/>
              <w:rPr>
                <w:sz w:val="24"/>
              </w:rPr>
            </w:pPr>
            <w:r w:rsidRPr="0010192F">
              <w:rPr>
                <w:rFonts w:hint="eastAsia"/>
                <w:sz w:val="24"/>
              </w:rPr>
              <w:t>等离子切割作业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启动电源擅自开工触电危险</w:t>
            </w:r>
          </w:p>
          <w:p w:rsid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工装放置切割触电危险、高温灼伤</w:t>
            </w:r>
          </w:p>
          <w:p w:rsid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工件打磨磨光机防护罩缺失</w:t>
            </w:r>
          </w:p>
          <w:p w:rsidR="0010192F" w:rsidRPr="0010192F" w:rsidRDefault="0010192F" w:rsidP="0010192F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10192F">
              <w:rPr>
                <w:rFonts w:ascii="宋体" w:hAnsi="宋体" w:cs="仿宋_GB2312" w:hint="eastAsia"/>
                <w:sz w:val="24"/>
              </w:rPr>
              <w:t>作业后现场整理断电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10192F">
              <w:rPr>
                <w:rFonts w:ascii="宋体" w:hAnsi="宋体" w:cs="仿宋_GB2312" w:hint="eastAsia"/>
                <w:sz w:val="24"/>
              </w:rPr>
              <w:t>触电危险、落物伤人</w:t>
            </w:r>
          </w:p>
        </w:tc>
      </w:tr>
      <w:tr w:rsidR="00A545F4" w:rsidTr="00C00207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C00207">
        <w:trPr>
          <w:trHeight w:hRule="exact" w:val="73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10192F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58351" cy="815008"/>
                  <wp:effectExtent l="0" t="0" r="0" b="0"/>
                  <wp:docPr id="1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816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49530</wp:posOffset>
                  </wp:positionV>
                  <wp:extent cx="763270" cy="874395"/>
                  <wp:effectExtent l="0" t="0" r="0" b="0"/>
                  <wp:wrapTight wrapText="bothSides">
                    <wp:wrapPolygon edited="0">
                      <wp:start x="0" y="0"/>
                      <wp:lineTo x="0" y="21176"/>
                      <wp:lineTo x="21025" y="21176"/>
                      <wp:lineTo x="21025" y="0"/>
                      <wp:lineTo x="0" y="0"/>
                    </wp:wrapPolygon>
                  </wp:wrapTight>
                  <wp:docPr id="2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3452" cy="854765"/>
                  <wp:effectExtent l="0" t="0" r="0" b="0"/>
                  <wp:docPr id="2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851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2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D23F69">
        <w:trPr>
          <w:trHeight w:hRule="exact" w:val="1224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10192F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5800" cy="715617"/>
                  <wp:effectExtent l="0" t="0" r="0" b="0"/>
                  <wp:docPr id="2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1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82" cy="765313"/>
                  <wp:effectExtent l="0" t="0" r="0" b="0"/>
                  <wp:docPr id="2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765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41910</wp:posOffset>
                  </wp:positionV>
                  <wp:extent cx="634365" cy="735330"/>
                  <wp:effectExtent l="0" t="0" r="0" b="0"/>
                  <wp:wrapThrough wrapText="bothSides">
                    <wp:wrapPolygon edited="0">
                      <wp:start x="0" y="0"/>
                      <wp:lineTo x="0" y="21264"/>
                      <wp:lineTo x="20757" y="21264"/>
                      <wp:lineTo x="20757" y="0"/>
                      <wp:lineTo x="0" y="0"/>
                    </wp:wrapPolygon>
                  </wp:wrapThrough>
                  <wp:docPr id="2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73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98732" cy="745435"/>
                  <wp:effectExtent l="0" t="0" r="0" b="0"/>
                  <wp:docPr id="3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74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未经检查设备严禁开工</w:t>
            </w:r>
          </w:p>
          <w:p w:rsidR="0010192F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定期对员工设备保养学习</w:t>
            </w:r>
          </w:p>
          <w:p w:rsidR="0010192F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设备可靠接地，劳保用品符合国家标准</w:t>
            </w:r>
          </w:p>
          <w:p w:rsidR="0010192F" w:rsidRPr="0010192F" w:rsidRDefault="0010192F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 w:rsidRPr="0010192F">
              <w:rPr>
                <w:rFonts w:ascii="宋体" w:hAnsi="宋体" w:hint="eastAsia"/>
                <w:sz w:val="24"/>
                <w:szCs w:val="18"/>
              </w:rPr>
              <w:t>作业前检查磨光机防护罩是否牢固 不得使用有缺口的打磨片</w:t>
            </w:r>
          </w:p>
          <w:p w:rsidR="0010192F" w:rsidRPr="0010192F" w:rsidRDefault="0010192F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 w:rsidRPr="0010192F">
              <w:rPr>
                <w:rFonts w:ascii="宋体" w:hAnsi="宋体" w:hint="eastAsia"/>
                <w:sz w:val="24"/>
                <w:szCs w:val="18"/>
              </w:rPr>
              <w:t>不得随意拆除设备安全防护装置</w:t>
            </w:r>
          </w:p>
          <w:p w:rsidR="0010192F" w:rsidRPr="0010192F" w:rsidRDefault="00FB02BC" w:rsidP="0010192F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作业后及时清理现场无触电隐患</w:t>
            </w:r>
          </w:p>
          <w:p w:rsidR="0010192F" w:rsidRPr="0010192F" w:rsidRDefault="0010192F" w:rsidP="0010192F">
            <w:pPr>
              <w:pStyle w:val="a6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FB02BC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王国良</w:t>
            </w: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D23F69">
        <w:trPr>
          <w:trHeight w:hRule="exact" w:val="469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883AFF" w:rsidP="00860CC0">
            <w:pPr>
              <w:jc w:val="center"/>
              <w:rPr>
                <w:sz w:val="24"/>
              </w:rPr>
            </w:pPr>
            <w:r w:rsidRPr="00883AFF">
              <w:rPr>
                <w:rFonts w:hint="eastAsia"/>
                <w:sz w:val="24"/>
              </w:rPr>
              <w:t>机加工作业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设备防护不足，设备未点检</w:t>
            </w:r>
          </w:p>
          <w:p w:rsid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未佩戴防护用具，未按操作规程操作</w:t>
            </w:r>
          </w:p>
          <w:p w:rsid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工具摆放不牢靠，砸伤人员</w:t>
            </w:r>
          </w:p>
          <w:p w:rsidR="00D23F69" w:rsidRPr="00D23F69" w:rsidRDefault="00D23F69" w:rsidP="00D23F69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D23F69">
              <w:rPr>
                <w:rFonts w:ascii="宋体" w:hAnsi="宋体" w:cs="仿宋_GB2312" w:hint="eastAsia"/>
                <w:sz w:val="24"/>
              </w:rPr>
              <w:t>未及时清理现场，关闭设备</w:t>
            </w:r>
          </w:p>
        </w:tc>
      </w:tr>
      <w:tr w:rsidR="00A545F4" w:rsidTr="00C00207">
        <w:trPr>
          <w:trHeight w:hRule="exact" w:val="563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C00207">
        <w:trPr>
          <w:trHeight w:hRule="exact" w:val="73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D23F69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D23F69">
        <w:trPr>
          <w:trHeight w:hRule="exact" w:val="1170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Pr="002F2C97" w:rsidRDefault="002F2C97" w:rsidP="00860CC0">
            <w:pPr>
              <w:rPr>
                <w:sz w:val="24"/>
              </w:rPr>
            </w:pPr>
            <w:r w:rsidRPr="002F2C97">
              <w:rPr>
                <w:rFonts w:hint="eastAsia"/>
                <w:sz w:val="24"/>
              </w:rPr>
              <w:t>机械伤害、物体打击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Pr="002F2C97" w:rsidRDefault="002F2C97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 w:rsidRPr="002F2C97">
              <w:rPr>
                <w:rFonts w:ascii="宋体" w:hAnsi="宋体" w:hint="eastAsia"/>
                <w:sz w:val="24"/>
              </w:rPr>
              <w:t>制定设备点检卡、点检规定</w:t>
            </w:r>
          </w:p>
          <w:p w:rsidR="002F2C97" w:rsidRPr="002F2C97" w:rsidRDefault="00FB02BC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强化班组管理，严格按要求执行</w:t>
            </w:r>
          </w:p>
          <w:p w:rsidR="002F2C97" w:rsidRPr="002F2C97" w:rsidRDefault="00FB02BC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加强设备保养维护，定期检修</w:t>
            </w:r>
          </w:p>
          <w:p w:rsidR="002F2C97" w:rsidRPr="002F2C97" w:rsidRDefault="002F2C97" w:rsidP="002F2C9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</w:rPr>
            </w:pPr>
            <w:r w:rsidRPr="002F2C97">
              <w:rPr>
                <w:rFonts w:ascii="宋体" w:hAnsi="宋体" w:hint="eastAsia"/>
                <w:sz w:val="24"/>
              </w:rPr>
              <w:t>增加防护网等防护措施</w:t>
            </w: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Pr="002F2C97" w:rsidRDefault="00A545F4" w:rsidP="00860CC0">
            <w:pPr>
              <w:rPr>
                <w:sz w:val="24"/>
              </w:rPr>
            </w:pP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2F2C97" w:rsidRPr="002F2C97" w:rsidRDefault="002F2C97" w:rsidP="00860CC0">
            <w:pPr>
              <w:rPr>
                <w:sz w:val="24"/>
              </w:rPr>
            </w:pPr>
            <w:r w:rsidRPr="002F2C97">
              <w:rPr>
                <w:rFonts w:hint="eastAsia"/>
                <w:sz w:val="24"/>
              </w:rPr>
              <w:t>1.</w:t>
            </w:r>
            <w:r w:rsidR="00FB02BC">
              <w:rPr>
                <w:rFonts w:hint="eastAsia"/>
                <w:sz w:val="24"/>
              </w:rPr>
              <w:t>立即制止、整改、配劳保，配急救药箱</w:t>
            </w:r>
          </w:p>
          <w:p w:rsidR="002F2C97" w:rsidRPr="002F2C97" w:rsidRDefault="002F2C97" w:rsidP="00860CC0">
            <w:pPr>
              <w:rPr>
                <w:sz w:val="24"/>
              </w:rPr>
            </w:pPr>
            <w:r w:rsidRPr="002F2C97">
              <w:rPr>
                <w:rFonts w:hint="eastAsia"/>
                <w:sz w:val="24"/>
              </w:rPr>
              <w:t>2.</w:t>
            </w:r>
            <w:r w:rsidRPr="002F2C97">
              <w:rPr>
                <w:rFonts w:hint="eastAsia"/>
                <w:sz w:val="24"/>
              </w:rPr>
              <w:t>立即修复，修复不好禁止使用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A545F4" w:rsidRDefault="00A545F4" w:rsidP="00A545F4"/>
    <w:p w:rsidR="00A545F4" w:rsidRDefault="00A545F4"/>
    <w:p w:rsidR="00A545F4" w:rsidRDefault="004D1A9F" w:rsidP="00A545F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A545F4" w:rsidTr="002F2C97">
        <w:trPr>
          <w:trHeight w:hRule="exact" w:val="611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焊接作业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="00BA0837">
              <w:rPr>
                <w:rFonts w:ascii="宋体" w:hAnsi="宋体" w:cs="仿宋_GB2312" w:hint="eastAsia"/>
                <w:sz w:val="24"/>
              </w:rPr>
              <w:t>地线未连接</w:t>
            </w:r>
          </w:p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="00BA0837">
              <w:rPr>
                <w:rFonts w:ascii="宋体" w:hAnsi="宋体" w:cs="仿宋_GB2312" w:hint="eastAsia"/>
                <w:sz w:val="24"/>
              </w:rPr>
              <w:t>违反氩弧焊工焊接操作规程</w:t>
            </w:r>
          </w:p>
          <w:p w:rsidR="00A545F4" w:rsidRDefault="002F2C97" w:rsidP="002F2C97">
            <w:pPr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="00A545F4">
              <w:rPr>
                <w:rFonts w:ascii="宋体" w:hAnsi="宋体" w:cs="仿宋_GB2312" w:hint="eastAsia"/>
                <w:sz w:val="24"/>
              </w:rPr>
              <w:t>焊接完成后，焊接工件未放置合理位置</w:t>
            </w:r>
          </w:p>
        </w:tc>
      </w:tr>
      <w:tr w:rsidR="00A545F4" w:rsidTr="002F42EC">
        <w:trPr>
          <w:trHeight w:hRule="exact" w:val="421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2F2C97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A545F4" w:rsidRDefault="00C00207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val="312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6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5F4" w:rsidRDefault="00A545F4" w:rsidP="00860CC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7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rPr>
                <w:sz w:val="24"/>
              </w:rPr>
            </w:pPr>
          </w:p>
          <w:p w:rsidR="00A545F4" w:rsidRDefault="00A545F4" w:rsidP="00860CC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8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9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2F2C97">
        <w:trPr>
          <w:trHeight w:hRule="exact" w:val="1338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A545F4" w:rsidRDefault="00A545F4" w:rsidP="00860CC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触电、火灾</w:t>
            </w:r>
          </w:p>
        </w:tc>
      </w:tr>
      <w:tr w:rsidR="00A545F4" w:rsidTr="00860CC0">
        <w:trPr>
          <w:trHeight w:hRule="exact" w:val="1434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60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61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62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63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2F2C97" w:rsidP="002F2C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A545F4">
              <w:rPr>
                <w:rFonts w:ascii="宋体" w:hAnsi="宋体"/>
                <w:sz w:val="24"/>
              </w:rPr>
              <w:t>焊机外壳必须正确可靠接地。电源为单相或三相三线制时，电焊机外壳和二次线应安装保护接</w:t>
            </w:r>
            <w:r w:rsidR="00BA0837">
              <w:rPr>
                <w:rFonts w:ascii="宋体" w:hAnsi="宋体"/>
                <w:sz w:val="24"/>
              </w:rPr>
              <w:t>地；电源为三相四线制中性点接地系统时，电焊机外壳应接到零干线上</w:t>
            </w:r>
          </w:p>
          <w:p w:rsidR="00A545F4" w:rsidRDefault="002F2C97" w:rsidP="002F2C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5.</w:t>
            </w:r>
            <w:r w:rsidR="00A545F4">
              <w:rPr>
                <w:rFonts w:ascii="宋体" w:hAnsi="宋体" w:cs="仿宋_GB2312" w:hint="eastAsia"/>
                <w:sz w:val="24"/>
              </w:rPr>
              <w:t>推电源闸刀开关要一次推足，然后开启焊机；停机时，先要关闭焊机，再拉断电源开关。焊机出了故障应及时维修；移动焊机位置，须停机断电；焊接中突然停电，应立即关闭焊机</w:t>
            </w:r>
          </w:p>
          <w:p w:rsidR="00A545F4" w:rsidRDefault="002F2C97" w:rsidP="002F2C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仿宋_GB2312" w:hint="eastAsia"/>
                <w:sz w:val="24"/>
              </w:rPr>
              <w:t>6.</w:t>
            </w:r>
            <w:r w:rsidR="00A545F4">
              <w:rPr>
                <w:rFonts w:ascii="宋体" w:hAnsi="宋体" w:cs="仿宋_GB2312" w:hint="eastAsia"/>
                <w:sz w:val="24"/>
              </w:rPr>
              <w:t>整理、布置好工位，保证足够的操作空间，保持通道畅通；确认设备操作开关、按钮完好、灵活、安全、无缺损。电气系统要定期检查，除尘，及时更换失效元件，注意检查接地线是否牢固</w:t>
            </w:r>
          </w:p>
        </w:tc>
      </w:tr>
      <w:tr w:rsidR="00A545F4" w:rsidTr="00860CC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64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65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A545F4" w:rsidRDefault="00A545F4" w:rsidP="00860CC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66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A545F4" w:rsidRDefault="00A545F4" w:rsidP="00860CC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A545F4" w:rsidTr="00860CC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642"/>
        </w:trPr>
        <w:tc>
          <w:tcPr>
            <w:tcW w:w="1417" w:type="dxa"/>
            <w:vMerge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  <w:tr w:rsidR="00A545F4" w:rsidTr="00860CC0">
        <w:trPr>
          <w:trHeight w:hRule="exact" w:val="737"/>
        </w:trPr>
        <w:tc>
          <w:tcPr>
            <w:tcW w:w="1417" w:type="dxa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A545F4" w:rsidRDefault="00A545F4" w:rsidP="00860CC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A545F4" w:rsidRDefault="00A545F4" w:rsidP="00860CC0"/>
        </w:tc>
        <w:tc>
          <w:tcPr>
            <w:tcW w:w="8100" w:type="dxa"/>
            <w:vMerge/>
          </w:tcPr>
          <w:p w:rsidR="00A545F4" w:rsidRDefault="00A545F4" w:rsidP="00860CC0"/>
        </w:tc>
      </w:tr>
    </w:tbl>
    <w:p w:rsidR="001866B5" w:rsidRDefault="001866B5" w:rsidP="002F42EC">
      <w:pPr>
        <w:jc w:val="center"/>
        <w:rPr>
          <w:b/>
          <w:bCs/>
          <w:sz w:val="32"/>
          <w:szCs w:val="32"/>
        </w:rPr>
      </w:pPr>
    </w:p>
    <w:p w:rsidR="002F42EC" w:rsidRDefault="004D1A9F" w:rsidP="002F42E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2F42EC" w:rsidTr="00474970">
        <w:trPr>
          <w:trHeight w:hRule="exact" w:val="611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打磨作业</w:t>
            </w:r>
          </w:p>
        </w:tc>
        <w:tc>
          <w:tcPr>
            <w:tcW w:w="1775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2F42EC" w:rsidRP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脚踢电源线触电、着火</w:t>
            </w:r>
          </w:p>
          <w:p w:rsid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打磨机旋转绞伤</w:t>
            </w:r>
          </w:p>
          <w:p w:rsid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滑落砸伤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宋体" w:hAnsi="宋体" w:cs="仿宋_GB2312"/>
                <w:sz w:val="24"/>
              </w:rPr>
            </w:pPr>
            <w:r w:rsidRPr="002F42EC">
              <w:rPr>
                <w:rFonts w:ascii="宋体" w:hAnsi="宋体" w:cs="仿宋_GB2312" w:hint="eastAsia"/>
                <w:sz w:val="24"/>
              </w:rPr>
              <w:t>确认设备操作开关、按钮完好、灵活、安全、无缺损</w:t>
            </w:r>
          </w:p>
        </w:tc>
      </w:tr>
      <w:tr w:rsidR="002F42EC" w:rsidTr="00474970">
        <w:trPr>
          <w:trHeight w:hRule="exact" w:val="421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2F42EC" w:rsidRDefault="002F42EC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0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2EC" w:rsidRDefault="002F42EC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1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F42EC" w:rsidRDefault="002F42EC" w:rsidP="00474970">
            <w:pPr>
              <w:rPr>
                <w:sz w:val="24"/>
              </w:rPr>
            </w:pPr>
          </w:p>
          <w:p w:rsidR="002F42EC" w:rsidRDefault="002F42EC" w:rsidP="00474970">
            <w:pPr>
              <w:rPr>
                <w:sz w:val="24"/>
              </w:rPr>
            </w:pPr>
          </w:p>
          <w:p w:rsidR="002F42EC" w:rsidRDefault="002F42EC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1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1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2F42EC" w:rsidRDefault="002F42EC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2F42EC" w:rsidRDefault="002F42EC" w:rsidP="00474970">
            <w:r>
              <w:rPr>
                <w:rFonts w:hint="eastAsia"/>
                <w:sz w:val="24"/>
              </w:rPr>
              <w:t>触电、火灾</w:t>
            </w:r>
          </w:p>
        </w:tc>
      </w:tr>
      <w:tr w:rsidR="002F42EC" w:rsidTr="00474970">
        <w:trPr>
          <w:trHeight w:hRule="exact" w:val="1434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1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1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15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16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2F42EC" w:rsidRPr="002F42EC" w:rsidRDefault="002F42EC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操作前要紧身防护服，袖口扣紧，上衣下摆不能敞开，严禁戴手套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设备只能交由专业和经认证的人员打开，在打开之前，断开电源插头，关闭电源开关，等两分钟以使电容器完全放电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应使用完好无损的连接线，包括保护接线端和安全插头，设备正确连接到保护接地端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将各种废弃物放入指定的收集箱内</w:t>
            </w:r>
          </w:p>
          <w:p w:rsidR="002F42EC" w:rsidRPr="002F42EC" w:rsidRDefault="00BA0837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工作完毕，立即关闭电源，不得任其空转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下班前整理布置好工位，清理生产现场的屑子</w:t>
            </w:r>
          </w:p>
          <w:p w:rsidR="002F42EC" w:rsidRPr="002F42EC" w:rsidRDefault="002F42EC" w:rsidP="002F42E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</w:rPr>
            </w:pPr>
            <w:r w:rsidRPr="002F42EC">
              <w:rPr>
                <w:rFonts w:ascii="宋体" w:hAnsi="宋体" w:hint="eastAsia"/>
                <w:sz w:val="24"/>
              </w:rPr>
              <w:t>将各种废弃物放入指定的收集箱内</w:t>
            </w:r>
          </w:p>
          <w:p w:rsidR="002F42EC" w:rsidRPr="002F42EC" w:rsidRDefault="002F42EC" w:rsidP="002F42EC">
            <w:pPr>
              <w:rPr>
                <w:rFonts w:ascii="宋体" w:hAnsi="宋体"/>
                <w:sz w:val="24"/>
              </w:rPr>
            </w:pPr>
          </w:p>
        </w:tc>
      </w:tr>
      <w:tr w:rsidR="002F42EC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17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18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2F42EC" w:rsidRDefault="002F42EC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19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2F42EC" w:rsidRDefault="002F42EC" w:rsidP="00474970"/>
        </w:tc>
      </w:tr>
      <w:tr w:rsidR="002F42EC" w:rsidTr="00474970">
        <w:trPr>
          <w:trHeight w:hRule="exact" w:val="737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2F42EC" w:rsidRDefault="002F42EC" w:rsidP="00474970">
            <w:r>
              <w:rPr>
                <w:rFonts w:hint="eastAsia"/>
                <w:sz w:val="24"/>
              </w:rPr>
              <w:t>定期进行触电演练，按照《车间安全事故应急救援预案》进行处置</w:t>
            </w:r>
          </w:p>
        </w:tc>
      </w:tr>
      <w:tr w:rsidR="002F42EC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  <w:tr w:rsidR="002F42EC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  <w:tr w:rsidR="002F42EC" w:rsidTr="00474970">
        <w:trPr>
          <w:trHeight w:hRule="exact" w:val="737"/>
        </w:trPr>
        <w:tc>
          <w:tcPr>
            <w:tcW w:w="1417" w:type="dxa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2F42EC" w:rsidRDefault="002F42EC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2F42EC" w:rsidRDefault="002F42EC" w:rsidP="00474970"/>
        </w:tc>
        <w:tc>
          <w:tcPr>
            <w:tcW w:w="8100" w:type="dxa"/>
            <w:vMerge/>
          </w:tcPr>
          <w:p w:rsidR="002F42EC" w:rsidRDefault="002F42EC" w:rsidP="00474970"/>
        </w:tc>
      </w:tr>
    </w:tbl>
    <w:p w:rsidR="00A545F4" w:rsidRDefault="00A545F4" w:rsidP="00A545F4"/>
    <w:p w:rsidR="00A545F4" w:rsidRDefault="00A545F4"/>
    <w:p w:rsidR="006B6E3E" w:rsidRDefault="004D1A9F" w:rsidP="006B6E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6B6E3E" w:rsidTr="00474970">
        <w:trPr>
          <w:trHeight w:hRule="exact" w:val="61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其他表面处理作业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Pr="006B6E3E">
              <w:rPr>
                <w:rFonts w:ascii="宋体" w:hAnsi="宋体" w:cs="仿宋_GB2312" w:hint="eastAsia"/>
                <w:sz w:val="24"/>
              </w:rPr>
              <w:t>引线作业，脚踢电源线触电、着火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6B6E3E">
              <w:rPr>
                <w:rFonts w:ascii="宋体" w:hAnsi="宋体" w:cs="仿宋_GB2312" w:hint="eastAsia"/>
                <w:sz w:val="24"/>
              </w:rPr>
              <w:t>表面抛光，打磨机旋转绞伤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6B6E3E">
              <w:rPr>
                <w:rFonts w:ascii="宋体" w:hAnsi="宋体" w:cs="仿宋_GB2312" w:hint="eastAsia"/>
                <w:sz w:val="24"/>
              </w:rPr>
              <w:t>打磨停机周转，滑落砸伤</w:t>
            </w:r>
          </w:p>
        </w:tc>
      </w:tr>
      <w:tr w:rsidR="006B6E3E" w:rsidTr="00474970">
        <w:trPr>
          <w:trHeight w:hRule="exact" w:val="42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31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E3E" w:rsidRDefault="006B6E3E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32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33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34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火灾</w:t>
            </w:r>
            <w:r w:rsidRPr="006B6E3E">
              <w:rPr>
                <w:rFonts w:hint="eastAsia"/>
                <w:sz w:val="24"/>
              </w:rPr>
              <w:t>,</w:t>
            </w:r>
            <w:r w:rsidRPr="006B6E3E">
              <w:rPr>
                <w:rFonts w:hint="eastAsia"/>
                <w:sz w:val="24"/>
              </w:rPr>
              <w:t>触电、机械伤害</w:t>
            </w:r>
          </w:p>
        </w:tc>
      </w:tr>
      <w:tr w:rsidR="006B6E3E" w:rsidTr="00474970">
        <w:trPr>
          <w:trHeight w:hRule="exact" w:val="1434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35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36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37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38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6B6E3E" w:rsidRPr="002F42EC" w:rsidRDefault="006B6E3E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Pr="006B6E3E">
              <w:rPr>
                <w:rFonts w:ascii="宋体" w:hAnsi="宋体" w:hint="eastAsia"/>
                <w:sz w:val="24"/>
              </w:rPr>
              <w:t>确认设备操作开关、按钮完好、灵活、安全、无缺损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6B6E3E">
              <w:rPr>
                <w:rFonts w:ascii="宋体" w:hAnsi="宋体" w:hint="eastAsia"/>
                <w:sz w:val="24"/>
              </w:rPr>
              <w:t>电气系统要定期检查，除尘，及时更换失效元件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BA0837">
              <w:rPr>
                <w:rFonts w:ascii="宋体" w:hAnsi="宋体" w:hint="eastAsia"/>
                <w:sz w:val="24"/>
              </w:rPr>
              <w:t>注意检查接地线是否牢固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Pr="006B6E3E">
              <w:rPr>
                <w:rFonts w:ascii="宋体" w:hAnsi="宋体" w:hint="eastAsia"/>
                <w:sz w:val="24"/>
              </w:rPr>
              <w:t>停机后，将设备各部位停在起始位置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Pr="006B6E3E">
              <w:rPr>
                <w:rFonts w:ascii="宋体" w:hAnsi="宋体" w:hint="eastAsia"/>
                <w:sz w:val="24"/>
              </w:rPr>
              <w:t>下班前，清理干净设备的工作台面及设备外表面</w:t>
            </w:r>
          </w:p>
          <w:p w:rsidR="006B6E3E" w:rsidRPr="006B6E3E" w:rsidRDefault="006B6E3E" w:rsidP="006B6E3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</w:t>
            </w:r>
            <w:r w:rsidRPr="006B6E3E">
              <w:rPr>
                <w:rFonts w:ascii="宋体" w:hAnsi="宋体" w:hint="eastAsia"/>
                <w:sz w:val="24"/>
              </w:rPr>
              <w:t>应使用完好无损的连接线，包括保护接线端和安全插头，设备正确连接到保护接地端</w:t>
            </w:r>
          </w:p>
        </w:tc>
      </w:tr>
      <w:tr w:rsidR="006B6E3E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39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40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41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  <w:p w:rsidR="006B6E3E" w:rsidRPr="006B6E3E" w:rsidRDefault="006B6E3E" w:rsidP="006B6E3E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2.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</w:tbl>
    <w:p w:rsidR="006B6E3E" w:rsidRDefault="006B6E3E" w:rsidP="006B6E3E"/>
    <w:p w:rsidR="006B6E3E" w:rsidRDefault="006B6E3E" w:rsidP="006B6E3E"/>
    <w:p w:rsidR="006B6E3E" w:rsidRDefault="004D1A9F" w:rsidP="006B6E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6B6E3E" w:rsidTr="00474970">
        <w:trPr>
          <w:trHeight w:hRule="exact" w:val="61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其他检漏试验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引线启动检漏仪，脚踢电源线触电、着火</w:t>
            </w:r>
          </w:p>
          <w:p w:rsid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检查护罩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BC0473">
              <w:rPr>
                <w:rFonts w:ascii="宋体" w:hAnsi="宋体" w:cs="仿宋_GB2312" w:hint="eastAsia"/>
                <w:sz w:val="24"/>
              </w:rPr>
              <w:t>护罩完好有效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充气检漏作业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BC0473">
              <w:rPr>
                <w:rFonts w:ascii="宋体" w:hAnsi="宋体" w:cs="仿宋_GB2312" w:hint="eastAsia"/>
                <w:sz w:val="24"/>
              </w:rPr>
              <w:t>盖板未盖严</w:t>
            </w:r>
          </w:p>
        </w:tc>
      </w:tr>
      <w:tr w:rsidR="006B6E3E" w:rsidTr="00474970">
        <w:trPr>
          <w:trHeight w:hRule="exact" w:val="421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53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E3E" w:rsidRDefault="006B6E3E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54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rPr>
                <w:sz w:val="24"/>
              </w:rPr>
            </w:pPr>
          </w:p>
          <w:p w:rsidR="006B6E3E" w:rsidRDefault="006B6E3E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55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56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6B6E3E" w:rsidRDefault="006B6E3E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6B6E3E" w:rsidRPr="006B6E3E" w:rsidRDefault="00BC0473" w:rsidP="00474970">
            <w:pPr>
              <w:jc w:val="left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火灾</w:t>
            </w:r>
            <w:r w:rsidRPr="00BC0473">
              <w:rPr>
                <w:rFonts w:hint="eastAsia"/>
                <w:sz w:val="24"/>
              </w:rPr>
              <w:t>,</w:t>
            </w:r>
            <w:r w:rsidRPr="00BC0473">
              <w:rPr>
                <w:rFonts w:hint="eastAsia"/>
                <w:sz w:val="24"/>
              </w:rPr>
              <w:t>触电</w:t>
            </w:r>
            <w:r>
              <w:rPr>
                <w:rFonts w:hint="eastAsia"/>
                <w:sz w:val="24"/>
              </w:rPr>
              <w:t>、</w:t>
            </w:r>
            <w:r w:rsidRPr="00BC0473">
              <w:rPr>
                <w:rFonts w:hint="eastAsia"/>
                <w:sz w:val="24"/>
              </w:rPr>
              <w:t>机械伤害</w:t>
            </w:r>
          </w:p>
        </w:tc>
      </w:tr>
      <w:tr w:rsidR="006B6E3E" w:rsidTr="00474970">
        <w:trPr>
          <w:trHeight w:hRule="exact" w:val="1434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57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58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5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6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6B6E3E" w:rsidRPr="002F42EC" w:rsidRDefault="006B6E3E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整理、布置好工位，保证足够的操作空间，保持通道畅通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确认设备操作开关、按钮完好、灵活、安全、无缺损</w:t>
            </w:r>
          </w:p>
          <w:p w:rsidR="00BC0473" w:rsidRDefault="00BA0837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开机前检查开关位置是否再正常范围内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设置防护罩，严格执行各项规章制度和岗位安全操作规程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按设备点检卡要求检查设备，并规范的填写好设备维护保养记录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每次在启动真空泵、压缩机之前都要观察油位是否在油标的中</w:t>
            </w:r>
            <w:r w:rsidR="00BA0837">
              <w:rPr>
                <w:rFonts w:ascii="宋体" w:hAnsi="宋体" w:hint="eastAsia"/>
                <w:sz w:val="24"/>
              </w:rPr>
              <w:t>线，如在低线位上应加油后再使用，油的型号要符合产品说明书的规定</w:t>
            </w:r>
          </w:p>
          <w:p w:rsid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充气不得高于规定压力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充气要缓慢升压所有螺栓必须全部拧紧</w:t>
            </w:r>
          </w:p>
        </w:tc>
      </w:tr>
      <w:tr w:rsidR="006B6E3E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6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6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6B6E3E" w:rsidRDefault="006B6E3E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6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6B6E3E" w:rsidRPr="006B6E3E" w:rsidRDefault="006B6E3E" w:rsidP="00474970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  <w:p w:rsidR="006B6E3E" w:rsidRPr="006B6E3E" w:rsidRDefault="006B6E3E" w:rsidP="00474970">
            <w:pPr>
              <w:jc w:val="left"/>
              <w:rPr>
                <w:sz w:val="24"/>
              </w:rPr>
            </w:pPr>
            <w:r w:rsidRPr="006B6E3E">
              <w:rPr>
                <w:rFonts w:hint="eastAsia"/>
                <w:sz w:val="24"/>
              </w:rPr>
              <w:t>2.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6B6E3E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  <w:tr w:rsidR="006B6E3E" w:rsidTr="00474970">
        <w:trPr>
          <w:trHeight w:hRule="exact" w:val="737"/>
        </w:trPr>
        <w:tc>
          <w:tcPr>
            <w:tcW w:w="1417" w:type="dxa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6B6E3E" w:rsidRDefault="006B6E3E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6B6E3E" w:rsidRDefault="006B6E3E" w:rsidP="00474970"/>
        </w:tc>
        <w:tc>
          <w:tcPr>
            <w:tcW w:w="8100" w:type="dxa"/>
            <w:vMerge/>
          </w:tcPr>
          <w:p w:rsidR="006B6E3E" w:rsidRDefault="006B6E3E" w:rsidP="00474970"/>
        </w:tc>
      </w:tr>
    </w:tbl>
    <w:p w:rsidR="006B6E3E" w:rsidRDefault="006B6E3E" w:rsidP="006B6E3E"/>
    <w:p w:rsidR="006B6E3E" w:rsidRDefault="006B6E3E" w:rsidP="006B6E3E"/>
    <w:p w:rsidR="00BC0473" w:rsidRDefault="004D1A9F" w:rsidP="00BC047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C0473" w:rsidTr="00474970">
        <w:trPr>
          <w:trHeight w:hRule="exact" w:val="61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焊接设备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焊机外壳必须正确可靠接地；电源为单相或三相三线制时，电焊机外壳和二次线应安装保护接地；电源为三相四线制中性</w:t>
            </w:r>
            <w:r w:rsidR="00BA0837">
              <w:rPr>
                <w:rFonts w:ascii="宋体" w:hAnsi="宋体" w:cs="仿宋_GB2312" w:hint="eastAsia"/>
                <w:sz w:val="24"/>
              </w:rPr>
              <w:t>点接地系统时，电焊机外壳应接到零干线上；永久性的接地应定期检查</w:t>
            </w:r>
          </w:p>
          <w:p w:rsid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焊接变压器一次绕组与外壳间绝缘电阻值≥1M</w:t>
            </w:r>
            <w:r w:rsidR="00BA0837">
              <w:rPr>
                <w:rFonts w:ascii="宋体" w:hAnsi="宋体" w:cs="仿宋_GB2312" w:hint="eastAsia"/>
                <w:sz w:val="24"/>
              </w:rPr>
              <w:t>Ω</w:t>
            </w:r>
          </w:p>
          <w:p w:rsid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焊机一次线必须采用三芯（四芯）铜芯橡胶电线或绝缘良好的多股铜线。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焊机二次线要连接紧固，接头≤3个，截面符合焊机容量</w:t>
            </w:r>
          </w:p>
        </w:tc>
      </w:tr>
      <w:tr w:rsidR="00BC0473" w:rsidTr="00474970">
        <w:trPr>
          <w:trHeight w:hRule="exact" w:val="42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64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473" w:rsidRDefault="00BC0473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65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66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67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</w:t>
            </w:r>
          </w:p>
        </w:tc>
      </w:tr>
      <w:tr w:rsidR="00BC0473" w:rsidTr="00474970">
        <w:trPr>
          <w:trHeight w:hRule="exact" w:val="1434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68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69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70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71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C0473" w:rsidRPr="002F42EC" w:rsidRDefault="00BC0473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电源线、焊接电缆与焊机连接处的裸露接线板均应有安全防护罩、板。</w:t>
            </w:r>
          </w:p>
          <w:p w:rsidR="00BC0473" w:rsidRDefault="00BA0837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对员工进行设备操作规程及使用风险的培训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作业人员应穿戴劳保防护用品</w:t>
            </w:r>
          </w:p>
        </w:tc>
      </w:tr>
      <w:tr w:rsidR="00BC0473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72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73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74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6B6E3E"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启动《车间安全事故应急救援预案》，实施救援。若触电者呼吸、心跳均停止，应同时交替进行口对口人工呼吸和心脏挤压，并打电话呼叫救护车</w:t>
            </w: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</w:tbl>
    <w:p w:rsidR="00BC0473" w:rsidRDefault="00BC0473" w:rsidP="00BC0473"/>
    <w:p w:rsidR="00BC0473" w:rsidRDefault="00BC0473" w:rsidP="00BC0473"/>
    <w:p w:rsidR="00BC0473" w:rsidRDefault="004D1A9F" w:rsidP="00BC047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C0473" w:rsidTr="00474970">
        <w:trPr>
          <w:trHeight w:hRule="exact" w:val="61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工业风扇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定位防护罩齐</w:t>
            </w:r>
            <w:r w:rsidR="00BA0837">
              <w:rPr>
                <w:rFonts w:ascii="宋体" w:hAnsi="宋体" w:cs="仿宋_GB2312" w:hint="eastAsia"/>
                <w:sz w:val="24"/>
              </w:rPr>
              <w:t>全，开关灵敏可靠；利用基本绝缘加保护接地和漏电保护器来防止触电</w:t>
            </w:r>
          </w:p>
          <w:p w:rsidR="00BC0473" w:rsidRPr="00BC0473" w:rsidRDefault="00BC0473" w:rsidP="00DF1F29">
            <w:pPr>
              <w:pStyle w:val="a6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C0473">
              <w:rPr>
                <w:rFonts w:ascii="宋体" w:hAnsi="宋体" w:cs="仿宋_GB2312" w:hint="eastAsia"/>
                <w:sz w:val="24"/>
              </w:rPr>
              <w:t>开关护罩必须完好无损；有足够强度，与叶片间隙适当；不允许与转动件磨擦</w:t>
            </w:r>
          </w:p>
        </w:tc>
      </w:tr>
      <w:tr w:rsidR="00BC0473" w:rsidTr="00474970">
        <w:trPr>
          <w:trHeight w:hRule="exact" w:val="421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37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473" w:rsidRDefault="00BC0473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37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rPr>
                <w:sz w:val="24"/>
              </w:rPr>
            </w:pPr>
          </w:p>
          <w:p w:rsidR="00BC0473" w:rsidRDefault="00BC0473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37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37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C0473" w:rsidRDefault="00BC0473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C0473" w:rsidTr="00474970">
        <w:trPr>
          <w:trHeight w:hRule="exact" w:val="1434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37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38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38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38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C0473" w:rsidRPr="002F42EC" w:rsidRDefault="00BC0473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C0473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BC0473" w:rsidRPr="00BC0473" w:rsidRDefault="00BC0473" w:rsidP="00BC0473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BC0473">
              <w:rPr>
                <w:rFonts w:ascii="宋体" w:hAnsi="宋体" w:hint="eastAsia"/>
                <w:sz w:val="24"/>
              </w:rPr>
              <w:t>.做好设备日</w:t>
            </w:r>
            <w:r w:rsidR="00BA0837">
              <w:rPr>
                <w:rFonts w:ascii="宋体" w:hAnsi="宋体" w:hint="eastAsia"/>
                <w:sz w:val="24"/>
              </w:rPr>
              <w:t>常保养维护，确保设备完好</w:t>
            </w:r>
          </w:p>
          <w:p w:rsidR="00BC0473" w:rsidRPr="00BC0473" w:rsidRDefault="00BC0473" w:rsidP="00BC0473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 w:rsidRPr="00BC0473">
              <w:rPr>
                <w:rFonts w:ascii="宋体" w:hAnsi="宋体" w:hint="eastAsia"/>
                <w:sz w:val="24"/>
              </w:rPr>
              <w:t>.严格执行各项规章制度和岗位安全操作规程</w:t>
            </w:r>
          </w:p>
        </w:tc>
      </w:tr>
      <w:tr w:rsidR="00BC0473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38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38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C0473" w:rsidRDefault="00BC0473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38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C0473" w:rsidRPr="006B6E3E" w:rsidRDefault="00BC0473" w:rsidP="00474970">
            <w:pPr>
              <w:jc w:val="left"/>
              <w:rPr>
                <w:sz w:val="24"/>
              </w:rPr>
            </w:pP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C0473" w:rsidRPr="00BC0473" w:rsidRDefault="00BC0473" w:rsidP="00DF1F29">
            <w:pPr>
              <w:pStyle w:val="a6"/>
              <w:numPr>
                <w:ilvl w:val="0"/>
                <w:numId w:val="21"/>
              </w:numPr>
              <w:ind w:firstLineChars="0"/>
              <w:jc w:val="left"/>
              <w:rPr>
                <w:sz w:val="24"/>
              </w:rPr>
            </w:pPr>
            <w:r w:rsidRPr="00BC0473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C0473" w:rsidRPr="00BA0837" w:rsidRDefault="007F76CF" w:rsidP="007F76C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BC0473" w:rsidRPr="006B6E3E">
              <w:rPr>
                <w:rFonts w:hint="eastAsia"/>
                <w:sz w:val="24"/>
              </w:rPr>
              <w:t xml:space="preserve"> </w:t>
            </w:r>
            <w:r w:rsidR="00BC0473">
              <w:rPr>
                <w:rFonts w:hint="eastAsia"/>
                <w:sz w:val="24"/>
              </w:rPr>
              <w:t>.</w:t>
            </w:r>
            <w:r w:rsidR="00BC0473"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="00BC0473" w:rsidRPr="006B6E3E">
              <w:rPr>
                <w:rFonts w:hint="eastAsia"/>
                <w:sz w:val="24"/>
              </w:rPr>
              <w:t>120</w:t>
            </w:r>
            <w:r w:rsidR="00BC0473" w:rsidRPr="006B6E3E">
              <w:rPr>
                <w:rFonts w:hint="eastAsia"/>
                <w:sz w:val="24"/>
              </w:rPr>
              <w:t>救护中心与医院取得联系</w:t>
            </w:r>
            <w:r w:rsidR="00BC0473" w:rsidRPr="006B6E3E">
              <w:rPr>
                <w:rFonts w:hint="eastAsia"/>
                <w:sz w:val="24"/>
              </w:rPr>
              <w:t>(</w:t>
            </w:r>
            <w:r w:rsidR="00BC0473" w:rsidRPr="006B6E3E">
              <w:rPr>
                <w:rFonts w:hint="eastAsia"/>
                <w:sz w:val="24"/>
              </w:rPr>
              <w:t>医院在附后的直接送往医院</w:t>
            </w:r>
            <w:r w:rsidR="00BC0473" w:rsidRPr="006B6E3E">
              <w:rPr>
                <w:rFonts w:hint="eastAsia"/>
                <w:sz w:val="24"/>
              </w:rPr>
              <w:t>)</w:t>
            </w:r>
          </w:p>
        </w:tc>
      </w:tr>
      <w:tr w:rsidR="00BC0473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  <w:tr w:rsidR="00BC0473" w:rsidTr="00474970">
        <w:trPr>
          <w:trHeight w:hRule="exact" w:val="737"/>
        </w:trPr>
        <w:tc>
          <w:tcPr>
            <w:tcW w:w="1417" w:type="dxa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C0473" w:rsidRDefault="00BC0473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C0473" w:rsidRDefault="00BC0473" w:rsidP="00474970"/>
        </w:tc>
        <w:tc>
          <w:tcPr>
            <w:tcW w:w="8100" w:type="dxa"/>
            <w:vMerge/>
          </w:tcPr>
          <w:p w:rsidR="00BC0473" w:rsidRDefault="00BC0473" w:rsidP="00474970"/>
        </w:tc>
      </w:tr>
    </w:tbl>
    <w:p w:rsidR="006B6E3E" w:rsidRDefault="006B6E3E"/>
    <w:p w:rsidR="007F76CF" w:rsidRDefault="007F76CF"/>
    <w:p w:rsidR="007F76CF" w:rsidRDefault="004D1A9F" w:rsidP="007F76C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7F76CF" w:rsidTr="00474970">
        <w:trPr>
          <w:trHeight w:hRule="exact" w:val="611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 w:rsidRPr="007F76CF">
              <w:rPr>
                <w:rFonts w:hint="eastAsia"/>
                <w:sz w:val="24"/>
              </w:rPr>
              <w:t>锯床</w:t>
            </w:r>
          </w:p>
        </w:tc>
        <w:tc>
          <w:tcPr>
            <w:tcW w:w="1775" w:type="dxa"/>
            <w:vMerge w:val="restart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7F76CF" w:rsidRPr="007F76CF" w:rsidRDefault="007F76CF" w:rsidP="00DF1F29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7F76CF">
              <w:rPr>
                <w:rFonts w:ascii="宋体" w:hAnsi="宋体" w:cs="仿宋_GB2312" w:hint="eastAsia"/>
                <w:sz w:val="24"/>
              </w:rPr>
              <w:t>离合器动作灵敏、可靠、</w:t>
            </w:r>
            <w:r w:rsidR="00BA0837">
              <w:rPr>
                <w:rFonts w:ascii="宋体" w:hAnsi="宋体" w:cs="仿宋_GB2312" w:hint="eastAsia"/>
                <w:sz w:val="24"/>
              </w:rPr>
              <w:t>无连冲；键、销、弹簧无断裂；牵引电磁铁触点无粘连</w:t>
            </w:r>
          </w:p>
          <w:p w:rsidR="007F76CF" w:rsidRDefault="007F76CF" w:rsidP="00DF1F29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7F76CF">
              <w:rPr>
                <w:rFonts w:ascii="宋体" w:hAnsi="宋体" w:cs="仿宋_GB2312" w:hint="eastAsia"/>
                <w:sz w:val="24"/>
              </w:rPr>
              <w:t>急停按钮灵敏、醒目、安装位置有效(大型前后/剪板宽≥2.5m两侧安装)</w:t>
            </w:r>
            <w:r w:rsidR="00BA0837">
              <w:rPr>
                <w:rFonts w:ascii="宋体" w:hAnsi="宋体" w:cs="仿宋_GB2312" w:hint="eastAsia"/>
                <w:sz w:val="24"/>
              </w:rPr>
              <w:t>刚性离合器可免装</w:t>
            </w:r>
          </w:p>
          <w:p w:rsidR="007F76CF" w:rsidRPr="007F76CF" w:rsidRDefault="007F76CF" w:rsidP="00DF1F29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7F76CF">
              <w:rPr>
                <w:rFonts w:ascii="宋体" w:hAnsi="宋体" w:cs="仿宋_GB2312" w:hint="eastAsia"/>
                <w:sz w:val="24"/>
              </w:rPr>
              <w:t>电气接地移动开关电源线为三芯橡套电缆，外加蛇形套管保护；线路有砸压可能时，应采用槽钢或穿钢管保护；设备金属件均应可靠接地，电气控制有效</w:t>
            </w:r>
          </w:p>
        </w:tc>
      </w:tr>
      <w:tr w:rsidR="007F76CF" w:rsidTr="00474970">
        <w:trPr>
          <w:trHeight w:hRule="exact" w:val="421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7F76CF" w:rsidRDefault="007F76CF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0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76CF" w:rsidRDefault="007F76CF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0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F76CF" w:rsidRDefault="007F76CF" w:rsidP="00474970">
            <w:pPr>
              <w:rPr>
                <w:sz w:val="24"/>
              </w:rPr>
            </w:pPr>
          </w:p>
          <w:p w:rsidR="007F76CF" w:rsidRDefault="007F76CF" w:rsidP="00474970">
            <w:pPr>
              <w:rPr>
                <w:sz w:val="24"/>
              </w:rPr>
            </w:pPr>
          </w:p>
          <w:p w:rsidR="007F76CF" w:rsidRDefault="007F76CF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1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1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7F76CF" w:rsidRDefault="007F76CF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7F76CF" w:rsidRDefault="007F76CF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7F76CF" w:rsidRDefault="007F76CF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7F76CF" w:rsidTr="00474970">
        <w:trPr>
          <w:trHeight w:hRule="exact" w:val="1434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1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1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40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1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1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7F76CF" w:rsidRPr="002F42EC" w:rsidRDefault="007F76CF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7F76CF" w:rsidRP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作业过程中发现作业条件发生变化，不能充分满足安全作</w:t>
            </w:r>
            <w:r w:rsidR="00BA0837">
              <w:rPr>
                <w:rFonts w:ascii="宋体" w:hAnsi="宋体" w:hint="eastAsia"/>
                <w:sz w:val="24"/>
              </w:rPr>
              <w:t>业时，应停止作业，并重新制定防措施，及时清理现场工件及现场环境</w:t>
            </w:r>
          </w:p>
          <w:p w:rsid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定期检查保养维护</w:t>
            </w:r>
          </w:p>
          <w:p w:rsidR="007F76CF" w:rsidRDefault="00BA0837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设置接地、接地线必须符合标准</w:t>
            </w:r>
          </w:p>
          <w:p w:rsid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锯床传动部分必须加防护罩</w:t>
            </w:r>
          </w:p>
          <w:p w:rsid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保证灯泡亮度适中，可以正常工作，不影响视线</w:t>
            </w:r>
          </w:p>
          <w:p w:rsidR="007F76CF" w:rsidRPr="007F76CF" w:rsidRDefault="007F76CF" w:rsidP="00DF1F29">
            <w:pPr>
              <w:pStyle w:val="a6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F76CF">
              <w:rPr>
                <w:rFonts w:ascii="宋体" w:hAnsi="宋体" w:hint="eastAsia"/>
                <w:sz w:val="24"/>
              </w:rPr>
              <w:t>定期对灯泡钨丝、线路进行检查，及时更换</w:t>
            </w:r>
          </w:p>
        </w:tc>
      </w:tr>
      <w:tr w:rsidR="007F76CF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1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1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7F76CF" w:rsidRDefault="007F76CF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1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7F76CF" w:rsidRPr="006B6E3E" w:rsidRDefault="007F76CF" w:rsidP="00474970">
            <w:pPr>
              <w:jc w:val="left"/>
              <w:rPr>
                <w:sz w:val="24"/>
              </w:rPr>
            </w:pPr>
          </w:p>
        </w:tc>
      </w:tr>
      <w:tr w:rsidR="007F76CF" w:rsidTr="00474970">
        <w:trPr>
          <w:trHeight w:hRule="exact" w:val="737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7F76CF" w:rsidRPr="007F76CF" w:rsidRDefault="007F76CF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7F76CF" w:rsidRPr="007F76CF" w:rsidRDefault="007F76CF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7F76CF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7F76CF" w:rsidRDefault="007F76CF" w:rsidP="00474970"/>
        </w:tc>
        <w:tc>
          <w:tcPr>
            <w:tcW w:w="8100" w:type="dxa"/>
            <w:vMerge/>
          </w:tcPr>
          <w:p w:rsidR="007F76CF" w:rsidRDefault="007F76CF" w:rsidP="00474970"/>
        </w:tc>
      </w:tr>
      <w:tr w:rsidR="007F76CF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7F76CF" w:rsidRDefault="007F76CF" w:rsidP="00474970"/>
        </w:tc>
        <w:tc>
          <w:tcPr>
            <w:tcW w:w="8100" w:type="dxa"/>
            <w:vMerge/>
          </w:tcPr>
          <w:p w:rsidR="007F76CF" w:rsidRDefault="007F76CF" w:rsidP="00474970"/>
        </w:tc>
      </w:tr>
      <w:tr w:rsidR="007F76CF" w:rsidTr="00474970">
        <w:trPr>
          <w:trHeight w:hRule="exact" w:val="737"/>
        </w:trPr>
        <w:tc>
          <w:tcPr>
            <w:tcW w:w="1417" w:type="dxa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7F76CF" w:rsidRDefault="007F76CF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7F76CF" w:rsidRDefault="007F76CF" w:rsidP="00474970"/>
        </w:tc>
        <w:tc>
          <w:tcPr>
            <w:tcW w:w="8100" w:type="dxa"/>
            <w:vMerge/>
          </w:tcPr>
          <w:p w:rsidR="007F76CF" w:rsidRDefault="007F76CF" w:rsidP="00474970"/>
        </w:tc>
      </w:tr>
    </w:tbl>
    <w:p w:rsidR="007F76CF" w:rsidRDefault="007F76CF"/>
    <w:p w:rsidR="00474970" w:rsidRDefault="00474970"/>
    <w:p w:rsidR="00474970" w:rsidRDefault="004D1A9F" w:rsidP="0047497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474970" w:rsidTr="00474970">
        <w:trPr>
          <w:trHeight w:hRule="exact" w:val="61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 w:rsidRPr="00474970">
              <w:rPr>
                <w:rFonts w:hint="eastAsia"/>
                <w:sz w:val="24"/>
              </w:rPr>
              <w:t>剪板机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 w:rsidRPr="00474970">
              <w:rPr>
                <w:rFonts w:ascii="宋体" w:hAnsi="宋体" w:cs="仿宋_GB2312" w:hint="eastAsia"/>
                <w:sz w:val="24"/>
              </w:rPr>
              <w:t>离合器动</w:t>
            </w:r>
            <w:r w:rsidR="00BA0837">
              <w:rPr>
                <w:rFonts w:ascii="宋体" w:hAnsi="宋体" w:cs="仿宋_GB2312" w:hint="eastAsia"/>
                <w:sz w:val="24"/>
              </w:rPr>
              <w:t>作灵敏、可靠、无连冲；键、销、弹簧无断裂；牵引电磁铁触点无粘连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474970">
              <w:rPr>
                <w:rFonts w:ascii="宋体" w:hAnsi="宋体" w:cs="仿宋_GB2312" w:hint="eastAsia"/>
                <w:sz w:val="24"/>
              </w:rPr>
              <w:t>急停按钮，灵敏、醒目、安装位置有效(大型前后/剪板宽≥2.5m两侧安装)</w:t>
            </w:r>
            <w:r w:rsidR="00BA0837">
              <w:rPr>
                <w:rFonts w:ascii="宋体" w:hAnsi="宋体" w:cs="仿宋_GB2312" w:hint="eastAsia"/>
                <w:sz w:val="24"/>
              </w:rPr>
              <w:t>刚性离合器可免装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474970">
              <w:rPr>
                <w:rFonts w:ascii="宋体" w:hAnsi="宋体" w:cs="仿宋_GB2312" w:hint="eastAsia"/>
                <w:sz w:val="24"/>
              </w:rPr>
              <w:t>电气接地，移动开关电源线为三芯橡套电缆，外加蛇形套管保护；线路有砸压可能时，应采用槽钢或穿钢管保护；设备金属件均应可靠接地，电气控制有效</w:t>
            </w:r>
          </w:p>
        </w:tc>
      </w:tr>
      <w:tr w:rsidR="00474970" w:rsidTr="00474970">
        <w:trPr>
          <w:trHeight w:hRule="exact" w:val="42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41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970" w:rsidRDefault="00474970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483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42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43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44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474970" w:rsidTr="00474970">
        <w:trPr>
          <w:trHeight w:hRule="exact" w:val="1434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45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46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493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47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48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474970" w:rsidRPr="002F42EC" w:rsidRDefault="00474970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 w:rsidRPr="00474970"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做好设备日常保养维护，确保设备完好</w:t>
            </w:r>
          </w:p>
          <w:p w:rsid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 w:rsidRPr="00474970">
              <w:rPr>
                <w:rFonts w:ascii="宋体" w:hAnsi="宋体" w:hint="eastAsia"/>
                <w:sz w:val="24"/>
              </w:rPr>
              <w:t>2.</w:t>
            </w:r>
            <w:r w:rsidR="00BA0837">
              <w:rPr>
                <w:rFonts w:ascii="宋体" w:hAnsi="宋体" w:hint="eastAsia"/>
                <w:sz w:val="24"/>
              </w:rPr>
              <w:t>严格执行各项规章制度和岗位安全操作规程</w:t>
            </w:r>
          </w:p>
          <w:p w:rsid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474970">
              <w:rPr>
                <w:rFonts w:ascii="宋体" w:hAnsi="宋体" w:hint="eastAsia"/>
                <w:sz w:val="24"/>
              </w:rPr>
              <w:t>作业过程中发现作业条件发生变化，不能充分满足安全作</w:t>
            </w:r>
            <w:r w:rsidR="00BA0837">
              <w:rPr>
                <w:rFonts w:ascii="宋体" w:hAnsi="宋体" w:hint="eastAsia"/>
                <w:sz w:val="24"/>
              </w:rPr>
              <w:t>业时，应停止作业，并重新制定防措施，及时清理现场工件及现场环境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剪板机</w:t>
            </w:r>
            <w:r w:rsidRPr="00474970">
              <w:rPr>
                <w:rFonts w:ascii="宋体" w:hAnsi="宋体" w:hint="eastAsia"/>
                <w:sz w:val="24"/>
              </w:rPr>
              <w:t>传动部分必须加防护罩</w:t>
            </w:r>
          </w:p>
        </w:tc>
      </w:tr>
      <w:tr w:rsidR="00474970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49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50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51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7F76CF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启动《车间安全事故应急救援预案》，实施救援。若触电者呼吸、心跳均停止，应</w:t>
            </w:r>
            <w:r w:rsidR="00BA0837">
              <w:rPr>
                <w:rFonts w:hint="eastAsia"/>
                <w:sz w:val="24"/>
              </w:rPr>
              <w:t>同时交替进行口对口人工呼吸和心脏挤压，并打电话呼叫救护车</w:t>
            </w:r>
          </w:p>
          <w:p w:rsidR="00474970" w:rsidRPr="00BA0837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</w:tbl>
    <w:p w:rsidR="00474970" w:rsidRDefault="00474970" w:rsidP="00474970"/>
    <w:p w:rsidR="00474970" w:rsidRDefault="00474970"/>
    <w:p w:rsidR="00474970" w:rsidRDefault="004D1A9F" w:rsidP="0047497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474970" w:rsidTr="00474970">
        <w:trPr>
          <w:trHeight w:hRule="exact" w:val="61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 w:rsidRPr="00474970">
              <w:rPr>
                <w:rFonts w:hint="eastAsia"/>
                <w:sz w:val="24"/>
              </w:rPr>
              <w:t>普通加工设备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防护罩盖栏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机床周围的各种坑、沟围栏防护齐全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防夹卡具松脱装置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易产生松动的连接部位有防松脱装置</w:t>
            </w:r>
          </w:p>
          <w:p w:rsid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限位联锁操作手柄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="00BA0837">
              <w:rPr>
                <w:rFonts w:ascii="宋体" w:hAnsi="宋体" w:cs="仿宋_GB2312" w:hint="eastAsia"/>
                <w:sz w:val="24"/>
              </w:rPr>
              <w:t>操作手柄定位可靠，与图文标示相符</w:t>
            </w:r>
          </w:p>
          <w:p w:rsid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74970">
              <w:rPr>
                <w:rFonts w:ascii="宋体" w:hAnsi="宋体" w:cs="仿宋_GB2312" w:hint="eastAsia"/>
                <w:sz w:val="24"/>
              </w:rPr>
              <w:t>电器箱线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474970">
              <w:rPr>
                <w:rFonts w:ascii="宋体" w:hAnsi="宋体" w:cs="仿宋_GB2312" w:hint="eastAsia"/>
                <w:sz w:val="24"/>
              </w:rPr>
              <w:t>机床电器箱门关闭严密，门前0.8m</w:t>
            </w:r>
            <w:r w:rsidR="00BA0837">
              <w:rPr>
                <w:rFonts w:ascii="宋体" w:hAnsi="宋体" w:cs="仿宋_GB2312" w:hint="eastAsia"/>
                <w:sz w:val="24"/>
              </w:rPr>
              <w:t>内无杂物、工件，箱门开启方便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5.</w:t>
            </w:r>
            <w:r w:rsidRPr="00474970">
              <w:rPr>
                <w:rFonts w:ascii="宋体" w:hAnsi="宋体" w:cs="仿宋_GB2312" w:hint="eastAsia"/>
                <w:sz w:val="24"/>
              </w:rPr>
              <w:t>机床照明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474970">
              <w:rPr>
                <w:rFonts w:ascii="宋体" w:hAnsi="宋体" w:cs="仿宋_GB2312" w:hint="eastAsia"/>
                <w:sz w:val="24"/>
              </w:rPr>
              <w:t>局部或移动照明采用36v或24v安全电压，变压器外壳接PE，次级线不接零</w:t>
            </w:r>
          </w:p>
        </w:tc>
      </w:tr>
      <w:tr w:rsidR="00474970" w:rsidTr="00474970">
        <w:trPr>
          <w:trHeight w:hRule="exact" w:val="421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val="312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63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970" w:rsidRDefault="00474970" w:rsidP="00474970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85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64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rPr>
                <w:sz w:val="24"/>
              </w:rPr>
            </w:pPr>
          </w:p>
          <w:p w:rsidR="00474970" w:rsidRDefault="00474970" w:rsidP="00474970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65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66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1338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74970" w:rsidRDefault="00474970" w:rsidP="00474970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474970" w:rsidTr="00474970">
        <w:trPr>
          <w:trHeight w:hRule="exact" w:val="1434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67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68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69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70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474970" w:rsidRPr="002F42EC" w:rsidRDefault="00474970" w:rsidP="00474970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设置防护罩，严格执行各项规章制度和岗位安全操作规程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BA0837">
              <w:rPr>
                <w:rFonts w:ascii="宋体" w:hAnsi="宋体" w:hint="eastAsia"/>
                <w:sz w:val="24"/>
              </w:rPr>
              <w:t>严格执行各项规章制度和岗位安全操作规程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BA0837">
              <w:rPr>
                <w:rFonts w:ascii="宋体" w:hAnsi="宋体" w:hint="eastAsia"/>
                <w:sz w:val="24"/>
              </w:rPr>
              <w:t>线路必须有穿线管防护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Pr="00474970">
              <w:rPr>
                <w:rFonts w:ascii="宋体" w:hAnsi="宋体" w:hint="eastAsia"/>
                <w:sz w:val="24"/>
              </w:rPr>
              <w:t>保证灯泡亮度适中，</w:t>
            </w:r>
            <w:r w:rsidR="00BA0837">
              <w:rPr>
                <w:rFonts w:ascii="宋体" w:hAnsi="宋体" w:hint="eastAsia"/>
                <w:sz w:val="24"/>
              </w:rPr>
              <w:t>可以正常工作，不影响视线。采用节能、质量好的灯泡，延长灯泡寿命</w:t>
            </w:r>
          </w:p>
          <w:p w:rsidR="00474970" w:rsidRPr="00474970" w:rsidRDefault="00474970" w:rsidP="0047497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Pr="00474970">
              <w:rPr>
                <w:rFonts w:ascii="宋体" w:hAnsi="宋体" w:hint="eastAsia"/>
                <w:sz w:val="24"/>
              </w:rPr>
              <w:t>作业前检查限位是否正常，如损坏及时处理。无法处理时联系维修进行处理</w:t>
            </w:r>
          </w:p>
        </w:tc>
      </w:tr>
      <w:tr w:rsidR="00474970" w:rsidTr="00474970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71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72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474970" w:rsidRDefault="00474970" w:rsidP="00474970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73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474970" w:rsidRPr="006B6E3E" w:rsidRDefault="00474970" w:rsidP="00474970">
            <w:pPr>
              <w:jc w:val="left"/>
              <w:rPr>
                <w:sz w:val="24"/>
              </w:rPr>
            </w:pP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474970" w:rsidRPr="007F76CF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474970" w:rsidRPr="00BA0837" w:rsidRDefault="00474970" w:rsidP="0047497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474970" w:rsidTr="00474970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642"/>
        </w:trPr>
        <w:tc>
          <w:tcPr>
            <w:tcW w:w="1417" w:type="dxa"/>
            <w:vMerge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  <w:tr w:rsidR="00474970" w:rsidTr="00474970">
        <w:trPr>
          <w:trHeight w:hRule="exact" w:val="737"/>
        </w:trPr>
        <w:tc>
          <w:tcPr>
            <w:tcW w:w="1417" w:type="dxa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474970" w:rsidRDefault="00474970" w:rsidP="00474970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474970" w:rsidRDefault="00474970" w:rsidP="00474970"/>
        </w:tc>
        <w:tc>
          <w:tcPr>
            <w:tcW w:w="8100" w:type="dxa"/>
            <w:vMerge/>
          </w:tcPr>
          <w:p w:rsidR="00474970" w:rsidRDefault="00474970" w:rsidP="00474970"/>
        </w:tc>
      </w:tr>
    </w:tbl>
    <w:p w:rsidR="00474970" w:rsidRDefault="00474970" w:rsidP="00474970"/>
    <w:p w:rsidR="00474970" w:rsidRDefault="00474970"/>
    <w:p w:rsidR="009459F6" w:rsidRDefault="004D1A9F" w:rsidP="009459F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9459F6" w:rsidTr="00FB02BC">
        <w:trPr>
          <w:trHeight w:hRule="exact" w:val="61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砂轮机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接地线、电源线，PE连接可靠，电气设备完好有效，电气线路穿管敷设。</w:t>
            </w:r>
          </w:p>
          <w:p w:rsid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加工区护罩完好有效</w:t>
            </w:r>
          </w:p>
          <w:p w:rsid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托架完好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砂轮片无裂纹，破损，受潮受冻；橡胶结合剂的要禁油，树脂结合剂的要禁碱类接触</w:t>
            </w:r>
          </w:p>
        </w:tc>
      </w:tr>
      <w:tr w:rsidR="009459F6" w:rsidTr="00FB02BC">
        <w:trPr>
          <w:trHeight w:hRule="exact" w:val="42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485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59F6" w:rsidRDefault="009459F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88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86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87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88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9459F6" w:rsidTr="00FB02BC">
        <w:trPr>
          <w:trHeight w:hRule="exact" w:val="1434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489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490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6985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491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492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9459F6" w:rsidRPr="002F42EC" w:rsidRDefault="009459F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设置防护罩，严格执行各项</w:t>
            </w:r>
            <w:r w:rsidR="00BA0837">
              <w:rPr>
                <w:rFonts w:ascii="宋体" w:hAnsi="宋体" w:hint="eastAsia"/>
                <w:sz w:val="24"/>
              </w:rPr>
              <w:t>规章制度和岗位安全操作规程。做好设备日常保养维护，确保设备完好</w:t>
            </w:r>
          </w:p>
          <w:p w:rsidR="009459F6" w:rsidRDefault="00BA0837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做好设备日常保养维护，确保设备完好</w:t>
            </w:r>
          </w:p>
          <w:p w:rsid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不准使用超过存放期的砂轮</w:t>
            </w:r>
          </w:p>
          <w:p w:rsid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（树脂结合剂的1年，橡胶结合剂的2</w:t>
            </w:r>
            <w:r w:rsidR="00BA0837">
              <w:rPr>
                <w:rFonts w:ascii="宋体" w:hAnsi="宋体" w:hint="eastAsia"/>
                <w:sz w:val="24"/>
              </w:rPr>
              <w:t>年）</w:t>
            </w:r>
          </w:p>
          <w:p w:rsid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砂轮机</w:t>
            </w:r>
            <w:r w:rsidR="00BA0837">
              <w:rPr>
                <w:rFonts w:ascii="宋体" w:hAnsi="宋体" w:hint="eastAsia"/>
                <w:sz w:val="24"/>
              </w:rPr>
              <w:t>的开口应尽可能朝墙，不能正对人行道或设备及操作人员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定期进行接地电阻检测</w:t>
            </w:r>
          </w:p>
        </w:tc>
      </w:tr>
      <w:tr w:rsidR="009459F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493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494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495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7F76CF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9459F6" w:rsidRPr="00BA0837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</w:tbl>
    <w:p w:rsidR="009459F6" w:rsidRDefault="009459F6" w:rsidP="009459F6"/>
    <w:p w:rsidR="009459F6" w:rsidRDefault="009459F6"/>
    <w:p w:rsidR="009459F6" w:rsidRDefault="004D1A9F" w:rsidP="009459F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9459F6" w:rsidTr="00FB02BC">
        <w:trPr>
          <w:trHeight w:hRule="exact" w:val="61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厂内车辆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动力系统，运转平稳，没有异响，起动、熄火正常，点火、燃料</w:t>
            </w:r>
            <w:r w:rsidR="00BA0837">
              <w:rPr>
                <w:rFonts w:ascii="宋体" w:hAnsi="宋体" w:cs="仿宋_GB2312" w:hint="eastAsia"/>
                <w:sz w:val="24"/>
              </w:rPr>
              <w:t>、润滑、冷却系统性能正常良好，线路、管道无漏电、漏水、漏油现象</w:t>
            </w:r>
          </w:p>
          <w:p w:rsid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电气系统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9459F6">
              <w:rPr>
                <w:rFonts w:ascii="宋体" w:hAnsi="宋体" w:cs="仿宋_GB2312" w:hint="eastAsia"/>
                <w:sz w:val="24"/>
              </w:rPr>
              <w:t>转向、制动灯要完好并有牢固可靠的保护罩，仪表性能良好；喇叭灵敏，音量不得超过105dB(A)；蓄电池与盖板要留有15mm</w:t>
            </w:r>
            <w:r w:rsidR="00BA0837">
              <w:rPr>
                <w:rFonts w:ascii="宋体" w:hAnsi="宋体" w:cs="仿宋_GB2312" w:hint="eastAsia"/>
                <w:sz w:val="24"/>
              </w:rPr>
              <w:t>间隙，绝缘层牢固，不得脱落和移动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9459F6">
              <w:rPr>
                <w:rFonts w:ascii="宋体" w:hAnsi="宋体" w:cs="仿宋_GB2312" w:hint="eastAsia"/>
                <w:sz w:val="24"/>
              </w:rPr>
              <w:t>传动系统</w:t>
            </w:r>
            <w:r>
              <w:rPr>
                <w:rFonts w:ascii="宋体" w:hAnsi="宋体" w:cs="仿宋_GB2312" w:hint="eastAsia"/>
                <w:sz w:val="24"/>
              </w:rPr>
              <w:t>，</w:t>
            </w:r>
            <w:r w:rsidRPr="009459F6">
              <w:rPr>
                <w:rFonts w:ascii="宋体" w:hAnsi="宋体" w:cs="仿宋_GB2312" w:hint="eastAsia"/>
                <w:sz w:val="24"/>
              </w:rPr>
              <w:t>运转平稳。离合器分离彻底，接合平稳，不打滑、无异常声响。变速器不跳档，不乱档；传动运转平稳，行驶不抖动，无异常声响</w:t>
            </w:r>
          </w:p>
        </w:tc>
      </w:tr>
      <w:tr w:rsidR="009459F6" w:rsidTr="00FB02BC">
        <w:trPr>
          <w:trHeight w:hRule="exact" w:val="421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-981075</wp:posOffset>
                  </wp:positionV>
                  <wp:extent cx="760095" cy="926465"/>
                  <wp:effectExtent l="0" t="0" r="0" b="0"/>
                  <wp:wrapTopAndBottom/>
                  <wp:docPr id="496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459F6" w:rsidRDefault="009459F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3952" behindDoc="1" locked="0" layoutInCell="1" allowOverlap="1" wp14:anchorId="342B348A" wp14:editId="788B715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497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59F6" w:rsidRDefault="009459F6" w:rsidP="00FB02BC">
            <w:pPr>
              <w:rPr>
                <w:sz w:val="24"/>
              </w:rPr>
            </w:pPr>
          </w:p>
          <w:p w:rsidR="009459F6" w:rsidRDefault="009459F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498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499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BA0837">
        <w:trPr>
          <w:trHeight w:hRule="exact" w:val="979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9459F6" w:rsidRDefault="009459F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车辆伤害</w:t>
            </w:r>
          </w:p>
        </w:tc>
      </w:tr>
      <w:tr w:rsidR="009459F6" w:rsidTr="00FB02BC">
        <w:trPr>
          <w:trHeight w:hRule="exact" w:val="1434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00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01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49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02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03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9459F6" w:rsidRPr="002F42EC" w:rsidRDefault="009459F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设置车辆责</w:t>
            </w:r>
            <w:r w:rsidR="00BA0837">
              <w:rPr>
                <w:rFonts w:ascii="宋体" w:hAnsi="宋体" w:hint="eastAsia"/>
                <w:sz w:val="24"/>
              </w:rPr>
              <w:t>任人，按照维护保养计划定期保养并记录，第一时间联系维修异常状况</w:t>
            </w:r>
          </w:p>
          <w:p w:rsidR="009459F6" w:rsidRDefault="00BA0837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组织车辆责任人学习车辆组成结构以及简单维修技巧</w:t>
            </w:r>
          </w:p>
          <w:p w:rsidR="009459F6" w:rsidRPr="009459F6" w:rsidRDefault="009459F6" w:rsidP="00DF1F29">
            <w:pPr>
              <w:pStyle w:val="a6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9459F6">
              <w:rPr>
                <w:rFonts w:ascii="宋体" w:hAnsi="宋体" w:hint="eastAsia"/>
                <w:sz w:val="24"/>
              </w:rPr>
              <w:t>定期维护保养，谨慎驾驶</w:t>
            </w:r>
          </w:p>
        </w:tc>
      </w:tr>
      <w:tr w:rsidR="009459F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04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05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9459F6" w:rsidRDefault="009459F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06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9459F6" w:rsidRPr="006B6E3E" w:rsidRDefault="009459F6" w:rsidP="00FB02BC">
            <w:pPr>
              <w:jc w:val="left"/>
              <w:rPr>
                <w:sz w:val="24"/>
              </w:rPr>
            </w:pP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1.</w:t>
            </w:r>
            <w:r w:rsidRPr="009459F6">
              <w:rPr>
                <w:rFonts w:hint="eastAsia"/>
                <w:sz w:val="24"/>
              </w:rPr>
              <w:t>发生交通事故，立即停车，保护现场，开启闪光灯，在来车方向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50-100</w:t>
            </w:r>
            <w:r w:rsidR="00BA0837">
              <w:rPr>
                <w:rFonts w:hint="eastAsia"/>
                <w:sz w:val="24"/>
              </w:rPr>
              <w:t>米设警示标识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2.</w:t>
            </w:r>
            <w:r w:rsidR="00BA0837">
              <w:rPr>
                <w:rFonts w:hint="eastAsia"/>
                <w:sz w:val="24"/>
              </w:rPr>
              <w:t>造成人员伤亡的，抢救伤员、立即报告上级领导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.</w:t>
            </w:r>
            <w:r w:rsidRPr="009459F6">
              <w:rPr>
                <w:rFonts w:hint="eastAsia"/>
                <w:sz w:val="24"/>
              </w:rPr>
              <w:t>有人员伤亡的，应先救人，立即拨打“</w:t>
            </w:r>
            <w:r w:rsidRPr="009459F6">
              <w:rPr>
                <w:rFonts w:hint="eastAsia"/>
                <w:sz w:val="24"/>
              </w:rPr>
              <w:t>120</w:t>
            </w:r>
            <w:r w:rsidR="00BA0837">
              <w:rPr>
                <w:rFonts w:hint="eastAsia"/>
                <w:sz w:val="24"/>
              </w:rPr>
              <w:t>”</w:t>
            </w:r>
          </w:p>
          <w:p w:rsidR="009459F6" w:rsidRPr="009459F6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3.</w:t>
            </w:r>
            <w:r w:rsidRPr="009459F6">
              <w:rPr>
                <w:rFonts w:hint="eastAsia"/>
                <w:sz w:val="24"/>
              </w:rPr>
              <w:t>开启闪光灯，在来车方向</w:t>
            </w:r>
            <w:r w:rsidRPr="009459F6">
              <w:rPr>
                <w:rFonts w:hint="eastAsia"/>
                <w:sz w:val="24"/>
              </w:rPr>
              <w:t>150</w:t>
            </w:r>
            <w:r w:rsidR="00BA0837">
              <w:rPr>
                <w:rFonts w:hint="eastAsia"/>
                <w:sz w:val="24"/>
              </w:rPr>
              <w:t>米以外处设警示标志</w:t>
            </w:r>
          </w:p>
          <w:p w:rsidR="009459F6" w:rsidRPr="007F76CF" w:rsidRDefault="009459F6" w:rsidP="009459F6">
            <w:pPr>
              <w:jc w:val="left"/>
              <w:rPr>
                <w:sz w:val="24"/>
              </w:rPr>
            </w:pPr>
            <w:r w:rsidRPr="009459F6">
              <w:rPr>
                <w:rFonts w:hint="eastAsia"/>
                <w:sz w:val="24"/>
              </w:rPr>
              <w:t>4.</w:t>
            </w:r>
            <w:r w:rsidRPr="009459F6">
              <w:rPr>
                <w:rFonts w:hint="eastAsia"/>
                <w:sz w:val="24"/>
              </w:rPr>
              <w:t>车上人员迅速转移到应急车道，车辆能移动的移至不妨碍通行处</w:t>
            </w:r>
          </w:p>
        </w:tc>
      </w:tr>
      <w:tr w:rsidR="009459F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  <w:tr w:rsidR="009459F6" w:rsidTr="00FB02BC">
        <w:trPr>
          <w:trHeight w:hRule="exact" w:val="737"/>
        </w:trPr>
        <w:tc>
          <w:tcPr>
            <w:tcW w:w="1417" w:type="dxa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9459F6" w:rsidRDefault="009459F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9459F6" w:rsidRDefault="009459F6" w:rsidP="00FB02BC"/>
        </w:tc>
        <w:tc>
          <w:tcPr>
            <w:tcW w:w="8100" w:type="dxa"/>
            <w:vMerge/>
          </w:tcPr>
          <w:p w:rsidR="009459F6" w:rsidRDefault="009459F6" w:rsidP="00FB02BC"/>
        </w:tc>
      </w:tr>
    </w:tbl>
    <w:p w:rsidR="009459F6" w:rsidRDefault="009459F6" w:rsidP="009459F6"/>
    <w:p w:rsidR="00BA3215" w:rsidRDefault="004D1A9F" w:rsidP="00BA321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A3215" w:rsidTr="00FB02BC">
        <w:trPr>
          <w:trHeight w:hRule="exact" w:val="61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 w:rsidRPr="00BA3215">
              <w:rPr>
                <w:rFonts w:hint="eastAsia"/>
                <w:sz w:val="24"/>
              </w:rPr>
              <w:t>手持电动扳手、手电钻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0837" w:rsidP="00DF1F29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绝缘检测手持电动工具每三个月进行一次绝缘电阻测量，并符合要求</w:t>
            </w:r>
          </w:p>
          <w:p w:rsidR="00BA3215" w:rsidRDefault="00BA3215" w:rsidP="00DF1F29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 w:rsidRPr="00BA3215">
              <w:rPr>
                <w:rFonts w:ascii="宋体" w:hAnsi="宋体" w:cs="仿宋_GB2312" w:hint="eastAsia"/>
                <w:sz w:val="24"/>
              </w:rPr>
              <w:t>类电动工具的</w:t>
            </w:r>
            <w:r w:rsidR="00BA0837">
              <w:rPr>
                <w:rFonts w:ascii="宋体" w:hAnsi="宋体" w:cs="仿宋_GB2312" w:hint="eastAsia"/>
                <w:sz w:val="24"/>
              </w:rPr>
              <w:t>电源线必须采用三芯（单相工具）或四芯（三相工具）多股铜芯橡套线</w:t>
            </w:r>
          </w:p>
          <w:p w:rsidR="00BA3215" w:rsidRPr="00BA0837" w:rsidRDefault="00BA0837" w:rsidP="00BA0837">
            <w:pPr>
              <w:pStyle w:val="a6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电动工具的开关应灵敏可靠，插头无破损，规格与负载匹配</w:t>
            </w:r>
          </w:p>
        </w:tc>
      </w:tr>
      <w:tr w:rsidR="00BA3215" w:rsidTr="00FB02BC">
        <w:trPr>
          <w:trHeight w:hRule="exact" w:val="42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18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215" w:rsidRDefault="00BA3215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41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19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20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21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A3215" w:rsidTr="00FB02BC">
        <w:trPr>
          <w:trHeight w:hRule="exact" w:val="1434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22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23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521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24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25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A3215" w:rsidRPr="002F42EC" w:rsidRDefault="00BA3215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定</w:t>
            </w:r>
            <w:r w:rsidR="00BA0837">
              <w:rPr>
                <w:rFonts w:ascii="宋体" w:hAnsi="宋体" w:hint="eastAsia"/>
                <w:sz w:val="24"/>
              </w:rPr>
              <w:t>期进行巡检，发现问题立即整改，加强防护措施</w:t>
            </w:r>
          </w:p>
          <w:p w:rsid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带电部分与外壳间绝缘电阻:Ⅰ类≥2MΩ、Ⅱ类≥7MΩ；Ⅲ类≥1MΩ</w:t>
            </w:r>
          </w:p>
          <w:p w:rsidR="00BA3215" w:rsidRDefault="00BA3215" w:rsidP="00DF1F29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BA3215">
              <w:rPr>
                <w:rFonts w:ascii="宋体" w:hAnsi="宋体" w:hint="eastAsia"/>
                <w:sz w:val="24"/>
              </w:rPr>
              <w:t>长度不超过6米，中间不允许有接头及破损；其中，黄绿双色线在任何情况下只能用作PE</w:t>
            </w:r>
            <w:r w:rsidR="00BA0837">
              <w:rPr>
                <w:rFonts w:ascii="宋体" w:hAnsi="宋体" w:hint="eastAsia"/>
                <w:sz w:val="24"/>
              </w:rPr>
              <w:t>线</w:t>
            </w:r>
          </w:p>
          <w:p w:rsidR="00BA3215" w:rsidRPr="00BA0837" w:rsidRDefault="00BA0837" w:rsidP="00BA3215">
            <w:pPr>
              <w:pStyle w:val="a6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电动工具的防护罩、盖及手柄应完好，无破损、变形、松动</w:t>
            </w:r>
          </w:p>
        </w:tc>
      </w:tr>
      <w:tr w:rsidR="00BA3215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26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27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28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7F76CF" w:rsidRDefault="00BA3215" w:rsidP="00BA321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A3215" w:rsidRPr="00BA0837" w:rsidRDefault="00BA3215" w:rsidP="00BA321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</w:tbl>
    <w:p w:rsidR="00BA3215" w:rsidRDefault="00BA3215" w:rsidP="00BA3215"/>
    <w:p w:rsidR="00BA3215" w:rsidRDefault="00BA3215" w:rsidP="009459F6"/>
    <w:p w:rsidR="00BA3215" w:rsidRDefault="004D1A9F" w:rsidP="00BA321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BA3215" w:rsidTr="00FB02BC">
        <w:trPr>
          <w:trHeight w:hRule="exact" w:val="61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 w:rsidRPr="00BA3215">
              <w:rPr>
                <w:rFonts w:hint="eastAsia"/>
                <w:sz w:val="24"/>
              </w:rPr>
              <w:t>手持打磨机、磨光机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BA3215">
            <w:pPr>
              <w:jc w:val="left"/>
              <w:rPr>
                <w:rFonts w:ascii="宋体" w:hAnsi="宋体" w:cs="仿宋_GB2312"/>
                <w:sz w:val="24"/>
              </w:rPr>
            </w:pPr>
            <w:r w:rsidRPr="00BA3215">
              <w:rPr>
                <w:rFonts w:ascii="宋体" w:hAnsi="宋体" w:cs="仿宋_GB2312" w:hint="eastAsia"/>
                <w:sz w:val="24"/>
              </w:rPr>
              <w:t>1.</w:t>
            </w:r>
            <w:r w:rsidR="00BA0837">
              <w:rPr>
                <w:rFonts w:ascii="宋体" w:hAnsi="宋体" w:cs="仿宋_GB2312" w:hint="eastAsia"/>
                <w:sz w:val="24"/>
              </w:rPr>
              <w:t>检测手持电动工具每三个月进行一次绝缘电阻测量，并符合要求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2.</w:t>
            </w:r>
            <w:r w:rsidRPr="00BA3215">
              <w:rPr>
                <w:rFonts w:ascii="宋体" w:hAnsi="宋体" w:cs="仿宋_GB2312" w:hint="eastAsia"/>
                <w:sz w:val="24"/>
              </w:rPr>
              <w:t>动工具的</w:t>
            </w:r>
            <w:r w:rsidR="00BA0837">
              <w:rPr>
                <w:rFonts w:ascii="宋体" w:hAnsi="宋体" w:cs="仿宋_GB2312" w:hint="eastAsia"/>
                <w:sz w:val="24"/>
              </w:rPr>
              <w:t>电源线必须采用三芯（单相工具）或四芯（三相工具）多股铜芯橡套线</w:t>
            </w:r>
          </w:p>
          <w:p w:rsidR="00BA3215" w:rsidRPr="00BA0837" w:rsidRDefault="00BA3215" w:rsidP="00BA0837">
            <w:pPr>
              <w:jc w:val="left"/>
              <w:rPr>
                <w:rFonts w:ascii="宋体" w:hAnsi="宋体" w:cs="仿宋_GB2312"/>
                <w:sz w:val="24"/>
              </w:rPr>
            </w:pPr>
            <w:r>
              <w:rPr>
                <w:rFonts w:ascii="宋体" w:hAnsi="宋体" w:cs="仿宋_GB2312" w:hint="eastAsia"/>
                <w:sz w:val="24"/>
              </w:rPr>
              <w:t>3.</w:t>
            </w:r>
            <w:r w:rsidRPr="00BA3215">
              <w:rPr>
                <w:rFonts w:ascii="宋体" w:hAnsi="宋体" w:cs="仿宋_GB2312" w:hint="eastAsia"/>
                <w:sz w:val="24"/>
              </w:rPr>
              <w:t>工具的开关应灵敏可靠，插头无破损，规格与负载匹配</w:t>
            </w:r>
          </w:p>
        </w:tc>
      </w:tr>
      <w:tr w:rsidR="00BA3215" w:rsidTr="00FB02BC">
        <w:trPr>
          <w:trHeight w:hRule="exact" w:val="421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29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215" w:rsidRDefault="00BA3215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893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30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rPr>
                <w:sz w:val="24"/>
              </w:rPr>
            </w:pPr>
          </w:p>
          <w:p w:rsidR="00BA3215" w:rsidRDefault="00BA3215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31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32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BA3215" w:rsidRDefault="00BA3215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BA3215" w:rsidTr="00FB02BC">
        <w:trPr>
          <w:trHeight w:hRule="exact" w:val="1434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33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34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033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35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36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BA3215" w:rsidRPr="002F42EC" w:rsidRDefault="00BA3215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BA0837">
              <w:rPr>
                <w:rFonts w:ascii="宋体" w:hAnsi="宋体" w:hint="eastAsia"/>
                <w:sz w:val="24"/>
              </w:rPr>
              <w:t>进行巡检，发现问题立即整改，加强防护措施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BA3215">
              <w:rPr>
                <w:rFonts w:ascii="宋体" w:hAnsi="宋体" w:hint="eastAsia"/>
                <w:sz w:val="24"/>
              </w:rPr>
              <w:t>部分与外壳间绝缘电阻:Ⅰ类≥2MΩ、Ⅱ类≥7MΩ；Ⅲ类≥1MΩ</w:t>
            </w:r>
          </w:p>
          <w:p w:rsidR="00BA3215" w:rsidRPr="00BA3215" w:rsidRDefault="00BA3215" w:rsidP="00BA321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BA3215">
              <w:rPr>
                <w:rFonts w:ascii="宋体" w:hAnsi="宋体" w:hint="eastAsia"/>
                <w:sz w:val="24"/>
              </w:rPr>
              <w:t>不超过6米，中间不允许有接头及破损；其中，黄绿双色线在任何情况下只能用作PE</w:t>
            </w:r>
            <w:r w:rsidR="00BA0837">
              <w:rPr>
                <w:rFonts w:ascii="宋体" w:hAnsi="宋体" w:hint="eastAsia"/>
                <w:sz w:val="24"/>
              </w:rPr>
              <w:t>线</w:t>
            </w:r>
          </w:p>
          <w:p w:rsidR="00BA3215" w:rsidRPr="00BA3215" w:rsidRDefault="00BA3215" w:rsidP="00FB02B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BA0837">
              <w:rPr>
                <w:rFonts w:ascii="宋体" w:hAnsi="宋体" w:hint="eastAsia"/>
                <w:sz w:val="24"/>
              </w:rPr>
              <w:t>工具的防护罩、盖及手柄应完好，无破损、变形、松动</w:t>
            </w:r>
          </w:p>
        </w:tc>
      </w:tr>
      <w:tr w:rsidR="00BA3215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37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38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BA3215" w:rsidRDefault="00BA3215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39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BA3215" w:rsidRPr="006B6E3E" w:rsidRDefault="00BA3215" w:rsidP="00FB02BC">
            <w:pPr>
              <w:jc w:val="left"/>
              <w:rPr>
                <w:sz w:val="24"/>
              </w:rPr>
            </w:pP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BA3215" w:rsidRPr="007F76CF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BA3215" w:rsidRPr="007F76CF" w:rsidRDefault="00BA3215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BA3215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  <w:tr w:rsidR="00BA3215" w:rsidTr="00FB02BC">
        <w:trPr>
          <w:trHeight w:hRule="exact" w:val="737"/>
        </w:trPr>
        <w:tc>
          <w:tcPr>
            <w:tcW w:w="1417" w:type="dxa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BA3215" w:rsidRDefault="00BA3215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BA3215" w:rsidRDefault="00BA3215" w:rsidP="00FB02BC"/>
        </w:tc>
        <w:tc>
          <w:tcPr>
            <w:tcW w:w="8100" w:type="dxa"/>
            <w:vMerge/>
          </w:tcPr>
          <w:p w:rsidR="00BA3215" w:rsidRDefault="00BA3215" w:rsidP="00FB02BC"/>
        </w:tc>
      </w:tr>
    </w:tbl>
    <w:p w:rsidR="00BA3215" w:rsidRDefault="00BA3215" w:rsidP="00BA3215"/>
    <w:p w:rsidR="009459F6" w:rsidRDefault="009459F6"/>
    <w:p w:rsidR="000E4A86" w:rsidRDefault="004D1A9F" w:rsidP="000E4A8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车间风险告知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417"/>
        <w:gridCol w:w="472"/>
        <w:gridCol w:w="945"/>
        <w:gridCol w:w="944"/>
        <w:gridCol w:w="473"/>
        <w:gridCol w:w="1417"/>
        <w:gridCol w:w="1775"/>
        <w:gridCol w:w="8100"/>
      </w:tblGrid>
      <w:tr w:rsidR="000E4A86" w:rsidTr="00FB02BC">
        <w:trPr>
          <w:trHeight w:hRule="exact" w:val="611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风险点名称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钻床</w:t>
            </w:r>
          </w:p>
        </w:tc>
        <w:tc>
          <w:tcPr>
            <w:tcW w:w="1775" w:type="dxa"/>
            <w:vMerge w:val="restart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危险源或潜在事件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标准</w:t>
            </w:r>
          </w:p>
        </w:tc>
        <w:tc>
          <w:tcPr>
            <w:tcW w:w="8100" w:type="dxa"/>
            <w:vMerge w:val="restart"/>
            <w:vAlign w:val="center"/>
          </w:tcPr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1.PE</w:t>
            </w:r>
            <w:r w:rsidR="00BA0837">
              <w:rPr>
                <w:rFonts w:ascii="宋体" w:hAnsi="宋体" w:cs="仿宋_GB2312" w:hint="eastAsia"/>
                <w:sz w:val="24"/>
              </w:rPr>
              <w:t>连接可靠，电气设备完好有效，电气线路穿管敷设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2.</w:t>
            </w:r>
            <w:r w:rsidR="00BA0837">
              <w:rPr>
                <w:rFonts w:ascii="宋体" w:hAnsi="宋体" w:cs="仿宋_GB2312" w:hint="eastAsia"/>
                <w:sz w:val="24"/>
              </w:rPr>
              <w:t>防护措施安全有效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3.</w:t>
            </w:r>
            <w:r w:rsidR="00BA0837">
              <w:rPr>
                <w:rFonts w:ascii="宋体" w:hAnsi="宋体" w:cs="仿宋_GB2312" w:hint="eastAsia"/>
                <w:sz w:val="24"/>
              </w:rPr>
              <w:t>操作手柄要定位可靠，与图文标示相符。手轮在快速进给时能及时脱开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 w:cs="仿宋_GB2312"/>
                <w:sz w:val="24"/>
              </w:rPr>
            </w:pPr>
            <w:r w:rsidRPr="000E4A86">
              <w:rPr>
                <w:rFonts w:ascii="宋体" w:hAnsi="宋体" w:cs="仿宋_GB2312" w:hint="eastAsia"/>
                <w:sz w:val="24"/>
              </w:rPr>
              <w:t>4.限位装置灵敏可靠。急停开关灵敏、醒目、安装位置有效</w:t>
            </w:r>
          </w:p>
        </w:tc>
      </w:tr>
      <w:tr w:rsidR="000E4A86" w:rsidTr="00FB02BC">
        <w:trPr>
          <w:trHeight w:hRule="exact" w:val="421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风险点编号</w:t>
            </w:r>
          </w:p>
        </w:tc>
        <w:tc>
          <w:tcPr>
            <w:tcW w:w="4251" w:type="dxa"/>
            <w:gridSpan w:val="5"/>
            <w:tcBorders>
              <w:bottom w:val="single" w:sz="4" w:space="0" w:color="auto"/>
            </w:tcBorders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hRule="exact" w:val="557"/>
        </w:trPr>
        <w:tc>
          <w:tcPr>
            <w:tcW w:w="1417" w:type="dxa"/>
            <w:shd w:val="clear" w:color="auto" w:fill="auto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风险级别</w:t>
            </w:r>
          </w:p>
        </w:tc>
        <w:tc>
          <w:tcPr>
            <w:tcW w:w="4251" w:type="dxa"/>
            <w:gridSpan w:val="5"/>
            <w:shd w:val="clear" w:color="auto" w:fill="00B0F0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蓝色</w:t>
            </w: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val="312"/>
        </w:trPr>
        <w:tc>
          <w:tcPr>
            <w:tcW w:w="1417" w:type="dxa"/>
            <w:vMerge w:val="restart"/>
            <w:vAlign w:val="center"/>
          </w:tcPr>
          <w:p w:rsidR="000E4A86" w:rsidRDefault="000E4A86" w:rsidP="00FB02B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0095" cy="926465"/>
                  <wp:effectExtent l="19050" t="0" r="1905" b="0"/>
                  <wp:docPr id="560" name="图片 13" descr="黄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黄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A86" w:rsidRDefault="000E4A86" w:rsidP="00FB02BC">
            <w:pPr>
              <w:jc w:val="center"/>
              <w:rPr>
                <w:lang w:eastAsia="zh-TW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995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759460" cy="949325"/>
                  <wp:effectExtent l="19050" t="0" r="2540" b="0"/>
                  <wp:wrapTight wrapText="bothSides">
                    <wp:wrapPolygon edited="0">
                      <wp:start x="-542" y="0"/>
                      <wp:lineTo x="-542" y="21239"/>
                      <wp:lineTo x="21672" y="21239"/>
                      <wp:lineTo x="21672" y="0"/>
                      <wp:lineTo x="-542" y="0"/>
                    </wp:wrapPolygon>
                  </wp:wrapTight>
                  <wp:docPr id="561" name="图片 4" descr="2103421_15353911343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2103421_15353911343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94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E4A86" w:rsidRDefault="000E4A86" w:rsidP="00FB02BC">
            <w:pPr>
              <w:rPr>
                <w:sz w:val="24"/>
              </w:rPr>
            </w:pPr>
          </w:p>
          <w:p w:rsidR="000E4A86" w:rsidRDefault="000E4A86" w:rsidP="00FB02BC">
            <w:pPr>
              <w:rPr>
                <w:sz w:val="24"/>
              </w:rPr>
            </w:pPr>
          </w:p>
          <w:p w:rsidR="000E4A86" w:rsidRDefault="000E4A86" w:rsidP="00FB02BC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417" w:type="dxa"/>
            <w:gridSpan w:val="2"/>
            <w:vMerge w:val="restart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49960"/>
                  <wp:effectExtent l="19050" t="0" r="1905" b="0"/>
                  <wp:docPr id="562" name="图片 15" descr="黄花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黄花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Merge w:val="restart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60095" cy="985520"/>
                  <wp:effectExtent l="19050" t="0" r="1905" b="0"/>
                  <wp:docPr id="563" name="图片 16" descr="】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】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hRule="exact" w:val="1338"/>
        </w:trPr>
        <w:tc>
          <w:tcPr>
            <w:tcW w:w="1417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0E4A86" w:rsidRDefault="000E4A86" w:rsidP="00FB02BC">
            <w:pPr>
              <w:rPr>
                <w:sz w:val="24"/>
              </w:rPr>
            </w:pPr>
          </w:p>
        </w:tc>
        <w:tc>
          <w:tcPr>
            <w:tcW w:w="1417" w:type="dxa"/>
            <w:gridSpan w:val="2"/>
            <w:vMerge/>
          </w:tcPr>
          <w:p w:rsidR="000E4A86" w:rsidRDefault="000E4A86" w:rsidP="00FB02BC">
            <w:pPr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0E4A86" w:rsidRDefault="000E4A86" w:rsidP="00FB02BC">
            <w:pPr>
              <w:rPr>
                <w:sz w:val="24"/>
              </w:rPr>
            </w:pPr>
          </w:p>
        </w:tc>
        <w:tc>
          <w:tcPr>
            <w:tcW w:w="1775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可能发生的事故类型及后果</w:t>
            </w:r>
          </w:p>
        </w:tc>
        <w:tc>
          <w:tcPr>
            <w:tcW w:w="8100" w:type="dxa"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触电、机械伤害</w:t>
            </w:r>
          </w:p>
        </w:tc>
      </w:tr>
      <w:tr w:rsidR="000E4A86" w:rsidTr="00FB02BC">
        <w:trPr>
          <w:trHeight w:hRule="exact" w:val="1434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866775"/>
                  <wp:effectExtent l="19050" t="0" r="0" b="0"/>
                  <wp:docPr id="564" name="图片 1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24535" cy="854710"/>
                  <wp:effectExtent l="19050" t="0" r="0" b="0"/>
                  <wp:docPr id="565" name="图片 5" descr="5999da0d16c12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5999da0d16c12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39370</wp:posOffset>
                  </wp:positionV>
                  <wp:extent cx="634365" cy="864235"/>
                  <wp:effectExtent l="19050" t="0" r="0" b="0"/>
                  <wp:wrapThrough wrapText="bothSides">
                    <wp:wrapPolygon edited="0">
                      <wp:start x="-649" y="0"/>
                      <wp:lineTo x="-649" y="20949"/>
                      <wp:lineTo x="21405" y="20949"/>
                      <wp:lineTo x="21405" y="0"/>
                      <wp:lineTo x="-649" y="0"/>
                    </wp:wrapPolygon>
                  </wp:wrapThrough>
                  <wp:docPr id="566" name="图片 6" descr="1cb07f1b3652aa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1cb07f1b3652aa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86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700405" cy="866775"/>
                  <wp:effectExtent l="19050" t="0" r="4445" b="0"/>
                  <wp:docPr id="567" name="图片 9" descr="51001f1abab70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51001f1abab70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vMerge w:val="restart"/>
            <w:vAlign w:val="center"/>
          </w:tcPr>
          <w:p w:rsidR="000E4A86" w:rsidRPr="002F42EC" w:rsidRDefault="000E4A86" w:rsidP="00FB02BC">
            <w:pPr>
              <w:jc w:val="center"/>
              <w:rPr>
                <w:sz w:val="24"/>
              </w:rPr>
            </w:pPr>
            <w:r w:rsidRPr="002F42EC">
              <w:rPr>
                <w:rFonts w:hint="eastAsia"/>
                <w:sz w:val="24"/>
              </w:rPr>
              <w:t>管控措施</w:t>
            </w:r>
          </w:p>
        </w:tc>
        <w:tc>
          <w:tcPr>
            <w:tcW w:w="8100" w:type="dxa"/>
            <w:vMerge w:val="restart"/>
            <w:vAlign w:val="center"/>
          </w:tcPr>
          <w:p w:rsidR="000E4A86" w:rsidRPr="000E4A86" w:rsidRDefault="000E4A86" w:rsidP="000E4A86">
            <w:pPr>
              <w:jc w:val="left"/>
              <w:rPr>
                <w:rFonts w:ascii="宋体" w:hAnsi="宋体"/>
                <w:sz w:val="24"/>
              </w:rPr>
            </w:pPr>
            <w:r w:rsidRPr="000E4A86">
              <w:rPr>
                <w:rFonts w:ascii="宋体" w:hAnsi="宋体" w:hint="eastAsia"/>
                <w:sz w:val="24"/>
              </w:rPr>
              <w:t>1.作业前检查接地是否正无法处理时联系维修</w:t>
            </w:r>
            <w:r w:rsidR="00BA0837">
              <w:rPr>
                <w:rFonts w:ascii="宋体" w:hAnsi="宋体" w:hint="eastAsia"/>
                <w:sz w:val="24"/>
              </w:rPr>
              <w:t>人员进行处理。发现不良，先处理再进行工作。定期进行接地电阻检测</w:t>
            </w:r>
          </w:p>
          <w:p w:rsidR="000E4A86" w:rsidRPr="000E4A86" w:rsidRDefault="000E4A86" w:rsidP="000E4A86">
            <w:pPr>
              <w:jc w:val="left"/>
              <w:rPr>
                <w:rFonts w:ascii="宋体" w:hAnsi="宋体"/>
                <w:sz w:val="24"/>
              </w:rPr>
            </w:pPr>
            <w:r w:rsidRPr="000E4A86">
              <w:rPr>
                <w:rFonts w:ascii="宋体" w:hAnsi="宋体" w:hint="eastAsia"/>
                <w:sz w:val="24"/>
              </w:rPr>
              <w:t>2.作业前检查操作手</w:t>
            </w:r>
            <w:r w:rsidR="00BA0837">
              <w:rPr>
                <w:rFonts w:ascii="宋体" w:hAnsi="宋体" w:hint="eastAsia"/>
                <w:sz w:val="24"/>
              </w:rPr>
              <w:t>柄及开关是否正常，如损坏及时处理。无法处理时联系设备部进行处理</w:t>
            </w:r>
          </w:p>
          <w:p w:rsidR="000E4A86" w:rsidRPr="00BA3215" w:rsidRDefault="000E4A86" w:rsidP="000E4A86">
            <w:pPr>
              <w:jc w:val="left"/>
              <w:rPr>
                <w:rFonts w:ascii="宋体" w:hAnsi="宋体"/>
                <w:sz w:val="24"/>
              </w:rPr>
            </w:pPr>
            <w:r w:rsidRPr="000E4A86">
              <w:rPr>
                <w:rFonts w:ascii="宋体" w:hAnsi="宋体" w:hint="eastAsia"/>
                <w:sz w:val="24"/>
              </w:rPr>
              <w:t>3.做好设备日常保养维护，确保设备完好</w:t>
            </w:r>
          </w:p>
        </w:tc>
      </w:tr>
      <w:tr w:rsidR="000E4A86" w:rsidTr="00FB02BC">
        <w:trPr>
          <w:trHeight w:hRule="exact" w:val="1434"/>
        </w:trPr>
        <w:tc>
          <w:tcPr>
            <w:tcW w:w="1889" w:type="dxa"/>
            <w:gridSpan w:val="2"/>
            <w:shd w:val="clear" w:color="auto" w:fill="3A3737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688975" cy="748030"/>
                  <wp:effectExtent l="19050" t="0" r="0" b="0"/>
                  <wp:docPr id="568" name="图片 1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gridSpan w:val="2"/>
            <w:shd w:val="clear" w:color="auto" w:fill="00B050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1600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60960</wp:posOffset>
                  </wp:positionV>
                  <wp:extent cx="683895" cy="720090"/>
                  <wp:effectExtent l="19050" t="0" r="1905" b="0"/>
                  <wp:wrapNone/>
                  <wp:docPr id="569" name="图片 19" descr="222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2222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90" w:type="dxa"/>
            <w:gridSpan w:val="2"/>
            <w:shd w:val="clear" w:color="auto" w:fill="2F5496"/>
          </w:tcPr>
          <w:p w:rsidR="000E4A86" w:rsidRDefault="000E4A86" w:rsidP="00FB02BC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80262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80010</wp:posOffset>
                  </wp:positionV>
                  <wp:extent cx="683895" cy="720090"/>
                  <wp:effectExtent l="19050" t="0" r="1905" b="0"/>
                  <wp:wrapNone/>
                  <wp:docPr id="570" name="图片 20" descr="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 descr="33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72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8100" w:type="dxa"/>
            <w:vMerge/>
            <w:vAlign w:val="center"/>
          </w:tcPr>
          <w:p w:rsidR="000E4A86" w:rsidRPr="006B6E3E" w:rsidRDefault="000E4A86" w:rsidP="00FB02BC">
            <w:pPr>
              <w:jc w:val="left"/>
              <w:rPr>
                <w:sz w:val="24"/>
              </w:rPr>
            </w:pPr>
          </w:p>
        </w:tc>
      </w:tr>
      <w:tr w:rsidR="000E4A86" w:rsidTr="00FB02BC">
        <w:trPr>
          <w:trHeight w:hRule="exact" w:val="737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责任单位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车间</w:t>
            </w:r>
          </w:p>
        </w:tc>
        <w:tc>
          <w:tcPr>
            <w:tcW w:w="1775" w:type="dxa"/>
            <w:vMerge w:val="restart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应急处置措施</w:t>
            </w:r>
          </w:p>
        </w:tc>
        <w:tc>
          <w:tcPr>
            <w:tcW w:w="8100" w:type="dxa"/>
            <w:vMerge w:val="restart"/>
            <w:vAlign w:val="center"/>
          </w:tcPr>
          <w:p w:rsidR="000E4A86" w:rsidRPr="007F76CF" w:rsidRDefault="000E4A8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7F76CF">
              <w:rPr>
                <w:rFonts w:hint="eastAsia"/>
                <w:sz w:val="24"/>
              </w:rPr>
              <w:t>启动《车间安全事故应急救援预案》，实施救援。若触电者呼吸、心跳均停</w:t>
            </w:r>
            <w:r w:rsidR="00BA0837">
              <w:rPr>
                <w:rFonts w:hint="eastAsia"/>
                <w:sz w:val="24"/>
              </w:rPr>
              <w:t>止，应同时交替进行口对口人工呼吸和心脏挤压，并打电话呼叫救护车</w:t>
            </w:r>
          </w:p>
          <w:p w:rsidR="000E4A86" w:rsidRPr="007F76CF" w:rsidRDefault="000E4A86" w:rsidP="00FB02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6B6E3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.</w:t>
            </w:r>
            <w:r w:rsidRPr="006B6E3E">
              <w:rPr>
                <w:rFonts w:hint="eastAsia"/>
                <w:sz w:val="24"/>
              </w:rPr>
              <w:t>发生机械伤害后，现场操作负责人应立即报告车间，车间应立即拨打</w:t>
            </w:r>
            <w:r w:rsidRPr="006B6E3E">
              <w:rPr>
                <w:rFonts w:hint="eastAsia"/>
                <w:sz w:val="24"/>
              </w:rPr>
              <w:t>120</w:t>
            </w:r>
            <w:r w:rsidRPr="006B6E3E">
              <w:rPr>
                <w:rFonts w:hint="eastAsia"/>
                <w:sz w:val="24"/>
              </w:rPr>
              <w:t>救护中心与医院取得联系</w:t>
            </w:r>
            <w:r w:rsidRPr="006B6E3E">
              <w:rPr>
                <w:rFonts w:hint="eastAsia"/>
                <w:sz w:val="24"/>
              </w:rPr>
              <w:t>(</w:t>
            </w:r>
            <w:r w:rsidRPr="006B6E3E">
              <w:rPr>
                <w:rFonts w:hint="eastAsia"/>
                <w:sz w:val="24"/>
              </w:rPr>
              <w:t>医院在附后的直接送往医院</w:t>
            </w:r>
            <w:r w:rsidRPr="006B6E3E">
              <w:rPr>
                <w:rFonts w:hint="eastAsia"/>
                <w:sz w:val="24"/>
              </w:rPr>
              <w:t>)</w:t>
            </w:r>
          </w:p>
        </w:tc>
      </w:tr>
      <w:tr w:rsidR="000E4A86" w:rsidTr="00FB02BC">
        <w:trPr>
          <w:trHeight w:hRule="exact" w:val="737"/>
        </w:trPr>
        <w:tc>
          <w:tcPr>
            <w:tcW w:w="1417" w:type="dxa"/>
            <w:vMerge w:val="restart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管控责任人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0E4A86" w:rsidRDefault="000E4A86" w:rsidP="00FB02BC"/>
        </w:tc>
        <w:tc>
          <w:tcPr>
            <w:tcW w:w="8100" w:type="dxa"/>
            <w:vMerge/>
          </w:tcPr>
          <w:p w:rsidR="000E4A86" w:rsidRDefault="000E4A86" w:rsidP="00FB02BC"/>
        </w:tc>
      </w:tr>
      <w:tr w:rsidR="000E4A86" w:rsidTr="00FB02BC">
        <w:trPr>
          <w:trHeight w:hRule="exact" w:val="642"/>
        </w:trPr>
        <w:tc>
          <w:tcPr>
            <w:tcW w:w="1417" w:type="dxa"/>
            <w:vMerge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0E4A86" w:rsidRDefault="000E4A86" w:rsidP="00FB02BC"/>
        </w:tc>
        <w:tc>
          <w:tcPr>
            <w:tcW w:w="8100" w:type="dxa"/>
            <w:vMerge/>
          </w:tcPr>
          <w:p w:rsidR="000E4A86" w:rsidRDefault="000E4A86" w:rsidP="00FB02BC"/>
        </w:tc>
      </w:tr>
      <w:tr w:rsidR="000E4A86" w:rsidTr="00FB02BC">
        <w:trPr>
          <w:trHeight w:hRule="exact" w:val="737"/>
        </w:trPr>
        <w:tc>
          <w:tcPr>
            <w:tcW w:w="1417" w:type="dxa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检查人</w:t>
            </w:r>
          </w:p>
        </w:tc>
        <w:tc>
          <w:tcPr>
            <w:tcW w:w="4251" w:type="dxa"/>
            <w:gridSpan w:val="5"/>
            <w:vAlign w:val="center"/>
          </w:tcPr>
          <w:p w:rsidR="000E4A86" w:rsidRDefault="000E4A86" w:rsidP="00FB02BC">
            <w:pPr>
              <w:jc w:val="center"/>
              <w:rPr>
                <w:sz w:val="24"/>
              </w:rPr>
            </w:pPr>
          </w:p>
        </w:tc>
        <w:tc>
          <w:tcPr>
            <w:tcW w:w="1775" w:type="dxa"/>
            <w:vMerge/>
          </w:tcPr>
          <w:p w:rsidR="000E4A86" w:rsidRDefault="000E4A86" w:rsidP="00FB02BC"/>
        </w:tc>
        <w:tc>
          <w:tcPr>
            <w:tcW w:w="8100" w:type="dxa"/>
            <w:vMerge/>
          </w:tcPr>
          <w:p w:rsidR="000E4A86" w:rsidRDefault="000E4A86" w:rsidP="00FB02BC"/>
        </w:tc>
      </w:tr>
    </w:tbl>
    <w:p w:rsidR="000E4A86" w:rsidRDefault="000E4A86" w:rsidP="001866B5"/>
    <w:sectPr w:rsidR="000E4A86" w:rsidSect="00E3348A">
      <w:pgSz w:w="16838" w:h="11906" w:orient="landscape"/>
      <w:pgMar w:top="850" w:right="567" w:bottom="567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5A6" w:rsidRDefault="002B75A6" w:rsidP="00ED05D0">
      <w:r>
        <w:separator/>
      </w:r>
    </w:p>
  </w:endnote>
  <w:endnote w:type="continuationSeparator" w:id="0">
    <w:p w:rsidR="002B75A6" w:rsidRDefault="002B75A6" w:rsidP="00ED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等线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5A6" w:rsidRDefault="002B75A6" w:rsidP="00ED05D0">
      <w:r>
        <w:separator/>
      </w:r>
    </w:p>
  </w:footnote>
  <w:footnote w:type="continuationSeparator" w:id="0">
    <w:p w:rsidR="002B75A6" w:rsidRDefault="002B75A6" w:rsidP="00ED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D6A"/>
    <w:multiLevelType w:val="hybridMultilevel"/>
    <w:tmpl w:val="5B3CA0A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C614D"/>
    <w:multiLevelType w:val="hybridMultilevel"/>
    <w:tmpl w:val="45F8D1EE"/>
    <w:lvl w:ilvl="0" w:tplc="ECD0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75DF4"/>
    <w:multiLevelType w:val="hybridMultilevel"/>
    <w:tmpl w:val="ACEEA52C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5418F"/>
    <w:multiLevelType w:val="hybridMultilevel"/>
    <w:tmpl w:val="1444F73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881594"/>
    <w:multiLevelType w:val="hybridMultilevel"/>
    <w:tmpl w:val="D4D0C498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B43E67"/>
    <w:multiLevelType w:val="hybridMultilevel"/>
    <w:tmpl w:val="F076786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480182"/>
    <w:multiLevelType w:val="hybridMultilevel"/>
    <w:tmpl w:val="1374B290"/>
    <w:lvl w:ilvl="0" w:tplc="76FC0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E4288"/>
    <w:multiLevelType w:val="hybridMultilevel"/>
    <w:tmpl w:val="BBB8139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E875D2"/>
    <w:multiLevelType w:val="hybridMultilevel"/>
    <w:tmpl w:val="62BE868C"/>
    <w:lvl w:ilvl="0" w:tplc="FC1C7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2415825"/>
    <w:multiLevelType w:val="hybridMultilevel"/>
    <w:tmpl w:val="842056D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4113EC"/>
    <w:multiLevelType w:val="hybridMultilevel"/>
    <w:tmpl w:val="442C9B4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9652F3"/>
    <w:multiLevelType w:val="hybridMultilevel"/>
    <w:tmpl w:val="05803AF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D37194"/>
    <w:multiLevelType w:val="hybridMultilevel"/>
    <w:tmpl w:val="F328C6FA"/>
    <w:lvl w:ilvl="0" w:tplc="ABA2E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82D4B"/>
    <w:multiLevelType w:val="hybridMultilevel"/>
    <w:tmpl w:val="4F90B6C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07690"/>
    <w:multiLevelType w:val="hybridMultilevel"/>
    <w:tmpl w:val="A2422BC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BA0417"/>
    <w:multiLevelType w:val="hybridMultilevel"/>
    <w:tmpl w:val="C9C8A64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F65378"/>
    <w:multiLevelType w:val="hybridMultilevel"/>
    <w:tmpl w:val="9C1E95CA"/>
    <w:lvl w:ilvl="0" w:tplc="2E5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552727"/>
    <w:multiLevelType w:val="hybridMultilevel"/>
    <w:tmpl w:val="F82400AC"/>
    <w:lvl w:ilvl="0" w:tplc="ECDE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5026A4"/>
    <w:multiLevelType w:val="hybridMultilevel"/>
    <w:tmpl w:val="4E1C04B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863AED"/>
    <w:multiLevelType w:val="hybridMultilevel"/>
    <w:tmpl w:val="6128BF32"/>
    <w:lvl w:ilvl="0" w:tplc="BA468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6A18AA"/>
    <w:multiLevelType w:val="hybridMultilevel"/>
    <w:tmpl w:val="B47CA1E4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80744C"/>
    <w:multiLevelType w:val="hybridMultilevel"/>
    <w:tmpl w:val="FC5E271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611B7B"/>
    <w:multiLevelType w:val="hybridMultilevel"/>
    <w:tmpl w:val="E45C458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858D5"/>
    <w:multiLevelType w:val="hybridMultilevel"/>
    <w:tmpl w:val="C002A736"/>
    <w:lvl w:ilvl="0" w:tplc="EF924A0E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C37FDC"/>
    <w:multiLevelType w:val="hybridMultilevel"/>
    <w:tmpl w:val="7282610C"/>
    <w:lvl w:ilvl="0" w:tplc="1038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975909"/>
    <w:multiLevelType w:val="hybridMultilevel"/>
    <w:tmpl w:val="5DF05B9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0F6C95"/>
    <w:multiLevelType w:val="hybridMultilevel"/>
    <w:tmpl w:val="6EC4F0C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2271AE"/>
    <w:multiLevelType w:val="hybridMultilevel"/>
    <w:tmpl w:val="36BC5692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400018"/>
    <w:multiLevelType w:val="hybridMultilevel"/>
    <w:tmpl w:val="A7CE370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6164FD"/>
    <w:multiLevelType w:val="hybridMultilevel"/>
    <w:tmpl w:val="B5A05F14"/>
    <w:lvl w:ilvl="0" w:tplc="0FF0E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B27ED2"/>
    <w:multiLevelType w:val="hybridMultilevel"/>
    <w:tmpl w:val="36502AEA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74223A"/>
    <w:multiLevelType w:val="singleLevel"/>
    <w:tmpl w:val="5A74223A"/>
    <w:lvl w:ilvl="0">
      <w:start w:val="1"/>
      <w:numFmt w:val="decimal"/>
      <w:lvlText w:val="%1."/>
      <w:lvlJc w:val="left"/>
      <w:pPr>
        <w:tabs>
          <w:tab w:val="num" w:pos="596"/>
        </w:tabs>
      </w:pPr>
    </w:lvl>
  </w:abstractNum>
  <w:abstractNum w:abstractNumId="32" w15:restartNumberingAfterBreak="0">
    <w:nsid w:val="5A742284"/>
    <w:multiLevelType w:val="singleLevel"/>
    <w:tmpl w:val="5A74228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3" w15:restartNumberingAfterBreak="0">
    <w:nsid w:val="5ADB5319"/>
    <w:multiLevelType w:val="hybridMultilevel"/>
    <w:tmpl w:val="5FB87C16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4215E3"/>
    <w:multiLevelType w:val="hybridMultilevel"/>
    <w:tmpl w:val="A2E0E21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9C1F0B"/>
    <w:multiLevelType w:val="hybridMultilevel"/>
    <w:tmpl w:val="7898C460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3E6EA5"/>
    <w:multiLevelType w:val="hybridMultilevel"/>
    <w:tmpl w:val="31CA9F42"/>
    <w:lvl w:ilvl="0" w:tplc="84A07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E342879"/>
    <w:multiLevelType w:val="hybridMultilevel"/>
    <w:tmpl w:val="1500043E"/>
    <w:lvl w:ilvl="0" w:tplc="84B6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466036"/>
    <w:multiLevelType w:val="hybridMultilevel"/>
    <w:tmpl w:val="67F6E5F8"/>
    <w:lvl w:ilvl="0" w:tplc="6B064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441254"/>
    <w:multiLevelType w:val="hybridMultilevel"/>
    <w:tmpl w:val="5DE6BF8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693DF2"/>
    <w:multiLevelType w:val="hybridMultilevel"/>
    <w:tmpl w:val="4D82CF9A"/>
    <w:lvl w:ilvl="0" w:tplc="4AD40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2D64AA"/>
    <w:multiLevelType w:val="hybridMultilevel"/>
    <w:tmpl w:val="C13CAC4A"/>
    <w:lvl w:ilvl="0" w:tplc="F47A6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1C79E4"/>
    <w:multiLevelType w:val="hybridMultilevel"/>
    <w:tmpl w:val="2448414C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AD58CE"/>
    <w:multiLevelType w:val="hybridMultilevel"/>
    <w:tmpl w:val="D8969776"/>
    <w:lvl w:ilvl="0" w:tplc="94089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1E4088"/>
    <w:multiLevelType w:val="hybridMultilevel"/>
    <w:tmpl w:val="012075EE"/>
    <w:lvl w:ilvl="0" w:tplc="EF92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F86361"/>
    <w:multiLevelType w:val="hybridMultilevel"/>
    <w:tmpl w:val="73D2DD3A"/>
    <w:lvl w:ilvl="0" w:tplc="3566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7533B6"/>
    <w:multiLevelType w:val="hybridMultilevel"/>
    <w:tmpl w:val="05A4E532"/>
    <w:lvl w:ilvl="0" w:tplc="66B0C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2"/>
  </w:num>
  <w:num w:numId="3">
    <w:abstractNumId w:val="46"/>
  </w:num>
  <w:num w:numId="4">
    <w:abstractNumId w:val="38"/>
  </w:num>
  <w:num w:numId="5">
    <w:abstractNumId w:val="17"/>
  </w:num>
  <w:num w:numId="6">
    <w:abstractNumId w:val="45"/>
  </w:num>
  <w:num w:numId="7">
    <w:abstractNumId w:val="40"/>
  </w:num>
  <w:num w:numId="8">
    <w:abstractNumId w:val="24"/>
  </w:num>
  <w:num w:numId="9">
    <w:abstractNumId w:val="12"/>
  </w:num>
  <w:num w:numId="10">
    <w:abstractNumId w:val="6"/>
  </w:num>
  <w:num w:numId="11">
    <w:abstractNumId w:val="36"/>
  </w:num>
  <w:num w:numId="12">
    <w:abstractNumId w:val="8"/>
  </w:num>
  <w:num w:numId="13">
    <w:abstractNumId w:val="16"/>
  </w:num>
  <w:num w:numId="14">
    <w:abstractNumId w:val="43"/>
  </w:num>
  <w:num w:numId="15">
    <w:abstractNumId w:val="29"/>
  </w:num>
  <w:num w:numId="16">
    <w:abstractNumId w:val="37"/>
  </w:num>
  <w:num w:numId="17">
    <w:abstractNumId w:val="41"/>
  </w:num>
  <w:num w:numId="18">
    <w:abstractNumId w:val="1"/>
  </w:num>
  <w:num w:numId="19">
    <w:abstractNumId w:val="19"/>
  </w:num>
  <w:num w:numId="20">
    <w:abstractNumId w:val="18"/>
  </w:num>
  <w:num w:numId="21">
    <w:abstractNumId w:val="11"/>
  </w:num>
  <w:num w:numId="22">
    <w:abstractNumId w:val="9"/>
  </w:num>
  <w:num w:numId="23">
    <w:abstractNumId w:val="2"/>
  </w:num>
  <w:num w:numId="24">
    <w:abstractNumId w:val="30"/>
  </w:num>
  <w:num w:numId="25">
    <w:abstractNumId w:val="13"/>
  </w:num>
  <w:num w:numId="26">
    <w:abstractNumId w:val="20"/>
  </w:num>
  <w:num w:numId="27">
    <w:abstractNumId w:val="21"/>
  </w:num>
  <w:num w:numId="28">
    <w:abstractNumId w:val="26"/>
  </w:num>
  <w:num w:numId="29">
    <w:abstractNumId w:val="34"/>
  </w:num>
  <w:num w:numId="30">
    <w:abstractNumId w:val="22"/>
  </w:num>
  <w:num w:numId="31">
    <w:abstractNumId w:val="5"/>
  </w:num>
  <w:num w:numId="32">
    <w:abstractNumId w:val="39"/>
  </w:num>
  <w:num w:numId="33">
    <w:abstractNumId w:val="23"/>
  </w:num>
  <w:num w:numId="34">
    <w:abstractNumId w:val="42"/>
  </w:num>
  <w:num w:numId="35">
    <w:abstractNumId w:val="15"/>
  </w:num>
  <w:num w:numId="36">
    <w:abstractNumId w:val="35"/>
  </w:num>
  <w:num w:numId="37">
    <w:abstractNumId w:val="10"/>
  </w:num>
  <w:num w:numId="38">
    <w:abstractNumId w:val="25"/>
  </w:num>
  <w:num w:numId="39">
    <w:abstractNumId w:val="14"/>
  </w:num>
  <w:num w:numId="40">
    <w:abstractNumId w:val="3"/>
  </w:num>
  <w:num w:numId="41">
    <w:abstractNumId w:val="28"/>
  </w:num>
  <w:num w:numId="42">
    <w:abstractNumId w:val="7"/>
  </w:num>
  <w:num w:numId="43">
    <w:abstractNumId w:val="27"/>
  </w:num>
  <w:num w:numId="44">
    <w:abstractNumId w:val="0"/>
  </w:num>
  <w:num w:numId="45">
    <w:abstractNumId w:val="33"/>
  </w:num>
  <w:num w:numId="46">
    <w:abstractNumId w:val="4"/>
  </w:num>
  <w:num w:numId="47">
    <w:abstractNumId w:val="4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7494"/>
    <w:rsid w:val="000E4A86"/>
    <w:rsid w:val="0010192F"/>
    <w:rsid w:val="00123F1F"/>
    <w:rsid w:val="00183F2F"/>
    <w:rsid w:val="001866B5"/>
    <w:rsid w:val="00291923"/>
    <w:rsid w:val="002B75A6"/>
    <w:rsid w:val="002F2C97"/>
    <w:rsid w:val="002F42EC"/>
    <w:rsid w:val="003B44B2"/>
    <w:rsid w:val="00474970"/>
    <w:rsid w:val="00487494"/>
    <w:rsid w:val="004D1A9F"/>
    <w:rsid w:val="004E3776"/>
    <w:rsid w:val="005E4245"/>
    <w:rsid w:val="00642F9E"/>
    <w:rsid w:val="006B6E3E"/>
    <w:rsid w:val="007F76CF"/>
    <w:rsid w:val="00860CC0"/>
    <w:rsid w:val="00883AFF"/>
    <w:rsid w:val="009459F6"/>
    <w:rsid w:val="009564C4"/>
    <w:rsid w:val="00986321"/>
    <w:rsid w:val="00A545F4"/>
    <w:rsid w:val="00A7743F"/>
    <w:rsid w:val="00A9783F"/>
    <w:rsid w:val="00AC478E"/>
    <w:rsid w:val="00AE33FB"/>
    <w:rsid w:val="00B16E12"/>
    <w:rsid w:val="00BA0837"/>
    <w:rsid w:val="00BA3215"/>
    <w:rsid w:val="00BC0473"/>
    <w:rsid w:val="00C00207"/>
    <w:rsid w:val="00C167B1"/>
    <w:rsid w:val="00C509DD"/>
    <w:rsid w:val="00D23F69"/>
    <w:rsid w:val="00DF1F29"/>
    <w:rsid w:val="00DF331E"/>
    <w:rsid w:val="00E3348A"/>
    <w:rsid w:val="00E60732"/>
    <w:rsid w:val="00ED05D0"/>
    <w:rsid w:val="00EE09BD"/>
    <w:rsid w:val="00FB02BC"/>
    <w:rsid w:val="124C5796"/>
    <w:rsid w:val="52E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9ABED0-55F6-4F41-9537-30CF732A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4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34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A545F4"/>
    <w:rPr>
      <w:sz w:val="18"/>
      <w:szCs w:val="18"/>
    </w:rPr>
  </w:style>
  <w:style w:type="character" w:customStyle="1" w:styleId="a5">
    <w:name w:val="批注框文本 字符"/>
    <w:basedOn w:val="a0"/>
    <w:link w:val="a4"/>
    <w:rsid w:val="00A545F4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860CC0"/>
    <w:pPr>
      <w:ind w:firstLineChars="200" w:firstLine="420"/>
    </w:pPr>
  </w:style>
  <w:style w:type="paragraph" w:styleId="a7">
    <w:name w:val="header"/>
    <w:basedOn w:val="a"/>
    <w:link w:val="a8"/>
    <w:rsid w:val="00ED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D05D0"/>
    <w:rPr>
      <w:kern w:val="2"/>
      <w:sz w:val="18"/>
      <w:szCs w:val="18"/>
    </w:rPr>
  </w:style>
  <w:style w:type="paragraph" w:styleId="a9">
    <w:name w:val="footer"/>
    <w:basedOn w:val="a"/>
    <w:link w:val="aa"/>
    <w:rsid w:val="00ED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D05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行云流水">
      <a:dk1>
        <a:sysClr val="windowText" lastClr="000000"/>
      </a:dk1>
      <a:lt1>
        <a:sysClr val="window" lastClr="FFFFFF"/>
      </a:lt1>
      <a:dk2>
        <a:srgbClr val="411401"/>
      </a:dk2>
      <a:lt2>
        <a:srgbClr val="FFE6E6"/>
      </a:lt2>
      <a:accent1>
        <a:srgbClr val="A24A48"/>
      </a:accent1>
      <a:accent2>
        <a:srgbClr val="B2935C"/>
      </a:accent2>
      <a:accent3>
        <a:srgbClr val="6A9A9A"/>
      </a:accent3>
      <a:accent4>
        <a:srgbClr val="B2B787"/>
      </a:accent4>
      <a:accent5>
        <a:srgbClr val="91644B"/>
      </a:accent5>
      <a:accent6>
        <a:srgbClr val="654A76"/>
      </a:accent6>
      <a:hlink>
        <a:srgbClr val="00A800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13C18A-6A95-4209-9095-D7577167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18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33</cp:revision>
  <cp:lastPrinted>2018-09-09T08:53:00Z</cp:lastPrinted>
  <dcterms:created xsi:type="dcterms:W3CDTF">2018-02-23T08:52:00Z</dcterms:created>
  <dcterms:modified xsi:type="dcterms:W3CDTF">2020-11-30T09:04:00Z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