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49F" w:rsidRPr="0017515F" w:rsidRDefault="00BD47A1" w:rsidP="0017515F">
      <w:pPr>
        <w:spacing w:line="500" w:lineRule="exact"/>
        <w:jc w:val="center"/>
        <w:rPr>
          <w:rFonts w:ascii="宋体" w:hAnsi="宋体"/>
          <w:b/>
          <w:bCs/>
          <w:color w:val="000000"/>
          <w:kern w:val="0"/>
          <w:sz w:val="48"/>
          <w:szCs w:val="48"/>
        </w:rPr>
      </w:pPr>
      <w:r>
        <w:rPr>
          <w:rFonts w:ascii="宋体" w:hAnsi="宋体" w:hint="eastAsia"/>
          <w:b/>
          <w:bCs/>
          <w:color w:val="000000"/>
          <w:kern w:val="0"/>
          <w:sz w:val="48"/>
          <w:szCs w:val="48"/>
        </w:rPr>
        <w:t>弋阳县筑城混凝土</w:t>
      </w:r>
      <w:r w:rsidR="00C03DDF" w:rsidRPr="0017515F">
        <w:rPr>
          <w:rFonts w:ascii="宋体" w:hAnsi="宋体" w:hint="eastAsia"/>
          <w:b/>
          <w:bCs/>
          <w:color w:val="000000"/>
          <w:kern w:val="0"/>
          <w:sz w:val="48"/>
          <w:szCs w:val="48"/>
        </w:rPr>
        <w:t>有限公司</w:t>
      </w:r>
    </w:p>
    <w:p w:rsidR="00CA349F" w:rsidRPr="0017515F" w:rsidRDefault="0015672A" w:rsidP="0017515F">
      <w:pPr>
        <w:spacing w:line="500" w:lineRule="exact"/>
        <w:jc w:val="center"/>
        <w:rPr>
          <w:rFonts w:ascii="宋体" w:hAnsi="宋体"/>
          <w:b/>
          <w:bCs/>
          <w:color w:val="000000"/>
          <w:kern w:val="0"/>
          <w:sz w:val="48"/>
          <w:szCs w:val="48"/>
        </w:rPr>
      </w:pPr>
      <w:r w:rsidRPr="0017515F">
        <w:rPr>
          <w:rFonts w:ascii="宋体" w:hAnsi="宋体" w:hint="eastAsia"/>
          <w:b/>
          <w:bCs/>
          <w:color w:val="000000"/>
          <w:kern w:val="0"/>
          <w:sz w:val="48"/>
          <w:szCs w:val="48"/>
        </w:rPr>
        <w:t>工伤事故管理制度</w:t>
      </w:r>
    </w:p>
    <w:p w:rsidR="00CA349F" w:rsidRDefault="00CA349F">
      <w:pPr>
        <w:spacing w:line="440" w:lineRule="exact"/>
        <w:jc w:val="center"/>
        <w:rPr>
          <w:rFonts w:ascii="宋体" w:hAnsi="宋体"/>
          <w:b/>
          <w:bCs/>
          <w:color w:val="000000"/>
          <w:kern w:val="0"/>
          <w:sz w:val="24"/>
        </w:rPr>
      </w:pPr>
    </w:p>
    <w:p w:rsidR="00CA349F" w:rsidRPr="006F248E" w:rsidRDefault="0015672A" w:rsidP="006F248E">
      <w:pPr>
        <w:pStyle w:val="a5"/>
        <w:spacing w:before="100" w:beforeAutospacing="1" w:after="100" w:afterAutospacing="1" w:line="240" w:lineRule="auto"/>
        <w:outlineLvl w:val="0"/>
        <w:rPr>
          <w:sz w:val="32"/>
          <w:szCs w:val="32"/>
        </w:rPr>
      </w:pPr>
      <w:r w:rsidRPr="006F248E">
        <w:rPr>
          <w:rFonts w:hint="eastAsia"/>
          <w:sz w:val="32"/>
          <w:szCs w:val="32"/>
        </w:rPr>
        <w:t>1．目的</w:t>
      </w:r>
    </w:p>
    <w:p w:rsidR="00CA349F" w:rsidRDefault="0015672A" w:rsidP="006F248E">
      <w:pPr>
        <w:pStyle w:val="a7"/>
        <w:spacing w:line="500" w:lineRule="exact"/>
        <w:ind w:firstLineChars="200" w:firstLine="480"/>
        <w:outlineLvl w:val="9"/>
        <w:rPr>
          <w:rFonts w:ascii="宋体" w:eastAsia="宋体"/>
        </w:rPr>
      </w:pPr>
      <w:r>
        <w:rPr>
          <w:rFonts w:ascii="宋体" w:eastAsia="宋体" w:hint="eastAsia"/>
        </w:rPr>
        <w:t>为了保障公司员工在生产工作中遭受事故伤害和患职业病后，做好事故报告、调查、统计和处理工作，并使员工获得医疗救治、经济补偿和职业康复的权利，促进工伤预防，保证安全生产。根据《安全生产法》、《劳动法》、《工伤保险条例》、《公司生产安全事故管理制度》和常州市有关文件规定，特制订本制度。</w:t>
      </w:r>
    </w:p>
    <w:p w:rsidR="00CA349F" w:rsidRPr="006F248E" w:rsidRDefault="0015672A" w:rsidP="006F248E">
      <w:pPr>
        <w:pStyle w:val="a5"/>
        <w:spacing w:before="100" w:beforeAutospacing="1" w:after="100" w:afterAutospacing="1" w:line="240" w:lineRule="auto"/>
        <w:outlineLvl w:val="0"/>
        <w:rPr>
          <w:sz w:val="32"/>
          <w:szCs w:val="32"/>
        </w:rPr>
      </w:pPr>
      <w:r w:rsidRPr="006F248E">
        <w:rPr>
          <w:rFonts w:hint="eastAsia"/>
          <w:sz w:val="32"/>
          <w:szCs w:val="32"/>
        </w:rPr>
        <w:t>2．范围</w:t>
      </w:r>
    </w:p>
    <w:p w:rsidR="00CA349F" w:rsidRDefault="0015672A" w:rsidP="00CE43B2">
      <w:pPr>
        <w:pStyle w:val="a7"/>
        <w:spacing w:line="500" w:lineRule="exact"/>
        <w:ind w:firstLineChars="200" w:firstLine="480"/>
        <w:outlineLvl w:val="9"/>
        <w:rPr>
          <w:rFonts w:ascii="宋体" w:eastAsia="宋体"/>
        </w:rPr>
      </w:pPr>
      <w:r>
        <w:rPr>
          <w:rFonts w:ascii="宋体" w:eastAsia="宋体" w:hint="eastAsia"/>
        </w:rPr>
        <w:t>本制度适用于公司内工伤事故的处理。</w:t>
      </w:r>
    </w:p>
    <w:p w:rsidR="00CA349F" w:rsidRPr="006F248E" w:rsidRDefault="0015672A" w:rsidP="00604465">
      <w:pPr>
        <w:pStyle w:val="a5"/>
        <w:spacing w:before="100" w:beforeAutospacing="1" w:after="100" w:afterAutospacing="1" w:line="240" w:lineRule="auto"/>
        <w:outlineLvl w:val="0"/>
        <w:rPr>
          <w:sz w:val="32"/>
          <w:szCs w:val="32"/>
        </w:rPr>
      </w:pPr>
      <w:r w:rsidRPr="006F248E">
        <w:rPr>
          <w:rFonts w:hint="eastAsia"/>
          <w:sz w:val="32"/>
          <w:szCs w:val="32"/>
        </w:rPr>
        <w:t>3．引用标准</w:t>
      </w:r>
    </w:p>
    <w:p w:rsidR="00CA349F" w:rsidRPr="00604465" w:rsidRDefault="0015672A" w:rsidP="00604465">
      <w:pPr>
        <w:pStyle w:val="a7"/>
        <w:spacing w:line="500" w:lineRule="exact"/>
        <w:outlineLvl w:val="9"/>
        <w:rPr>
          <w:rFonts w:ascii="宋体" w:eastAsia="宋体"/>
        </w:rPr>
      </w:pPr>
      <w:r w:rsidRPr="00604465">
        <w:rPr>
          <w:rFonts w:ascii="宋体" w:eastAsia="宋体" w:hint="eastAsia"/>
        </w:rPr>
        <w:t xml:space="preserve">   《安全生产法》</w:t>
      </w:r>
    </w:p>
    <w:p w:rsidR="00CA349F" w:rsidRPr="00604465" w:rsidRDefault="0015672A" w:rsidP="00604465">
      <w:pPr>
        <w:pStyle w:val="a7"/>
        <w:spacing w:line="500" w:lineRule="exact"/>
        <w:outlineLvl w:val="9"/>
        <w:rPr>
          <w:rFonts w:ascii="宋体" w:eastAsia="宋体"/>
        </w:rPr>
      </w:pPr>
      <w:r w:rsidRPr="00604465">
        <w:rPr>
          <w:rFonts w:ascii="宋体" w:eastAsia="宋体" w:hint="eastAsia"/>
        </w:rPr>
        <w:t xml:space="preserve">   《中华人民共和国劳动法》</w:t>
      </w:r>
    </w:p>
    <w:p w:rsidR="00CA349F" w:rsidRPr="00604465" w:rsidRDefault="0015672A" w:rsidP="00604465">
      <w:pPr>
        <w:pStyle w:val="a7"/>
        <w:spacing w:line="500" w:lineRule="exact"/>
        <w:outlineLvl w:val="9"/>
        <w:rPr>
          <w:rFonts w:ascii="宋体" w:eastAsia="宋体"/>
        </w:rPr>
      </w:pPr>
      <w:r w:rsidRPr="00604465">
        <w:rPr>
          <w:rFonts w:ascii="宋体" w:eastAsia="宋体" w:hint="eastAsia"/>
        </w:rPr>
        <w:t xml:space="preserve">   《工伤保险条例》</w:t>
      </w:r>
    </w:p>
    <w:p w:rsidR="00CA349F" w:rsidRPr="00604465" w:rsidRDefault="0015672A" w:rsidP="00604465">
      <w:pPr>
        <w:pStyle w:val="a7"/>
        <w:spacing w:line="500" w:lineRule="exact"/>
        <w:outlineLvl w:val="9"/>
        <w:rPr>
          <w:rFonts w:ascii="宋体" w:eastAsia="宋体"/>
        </w:rPr>
      </w:pPr>
      <w:r w:rsidRPr="00604465">
        <w:rPr>
          <w:rFonts w:ascii="宋体" w:eastAsia="宋体" w:hint="eastAsia"/>
        </w:rPr>
        <w:t xml:space="preserve">   《江西省安全生产条例》</w:t>
      </w:r>
    </w:p>
    <w:p w:rsidR="00CA349F" w:rsidRPr="00604465" w:rsidRDefault="0015672A" w:rsidP="00604465">
      <w:pPr>
        <w:pStyle w:val="a7"/>
        <w:spacing w:line="500" w:lineRule="exact"/>
        <w:outlineLvl w:val="9"/>
        <w:rPr>
          <w:rFonts w:ascii="宋体" w:eastAsia="宋体"/>
        </w:rPr>
      </w:pPr>
      <w:r w:rsidRPr="00604465">
        <w:rPr>
          <w:rFonts w:ascii="宋体" w:eastAsia="宋体" w:hint="eastAsia"/>
        </w:rPr>
        <w:t xml:space="preserve">   《</w:t>
      </w:r>
      <w:hyperlink r:id="rId8" w:tgtFrame="_blank" w:history="1">
        <w:r w:rsidRPr="00604465">
          <w:rPr>
            <w:rFonts w:ascii="宋体" w:eastAsia="宋体" w:hint="eastAsia"/>
          </w:rPr>
          <w:t>生产安全事故报告和调查处理条例</w:t>
        </w:r>
      </w:hyperlink>
      <w:r w:rsidRPr="00604465">
        <w:rPr>
          <w:rFonts w:ascii="宋体" w:eastAsia="宋体" w:hint="eastAsia"/>
        </w:rPr>
        <w:t>》</w:t>
      </w:r>
    </w:p>
    <w:p w:rsidR="00CA349F" w:rsidRPr="00604465" w:rsidRDefault="0015672A" w:rsidP="00604465">
      <w:pPr>
        <w:pStyle w:val="a7"/>
        <w:spacing w:line="500" w:lineRule="exact"/>
        <w:outlineLvl w:val="9"/>
        <w:rPr>
          <w:rFonts w:ascii="宋体" w:eastAsia="宋体"/>
        </w:rPr>
      </w:pPr>
      <w:r w:rsidRPr="00604465">
        <w:rPr>
          <w:rFonts w:ascii="宋体" w:eastAsia="宋体" w:hint="eastAsia"/>
        </w:rPr>
        <w:t xml:space="preserve">   《公司生产安全事故管理制度》</w:t>
      </w:r>
    </w:p>
    <w:p w:rsidR="00CA349F" w:rsidRPr="006F248E" w:rsidRDefault="0015672A" w:rsidP="006F248E">
      <w:pPr>
        <w:pStyle w:val="a5"/>
        <w:spacing w:before="100" w:beforeAutospacing="1" w:after="100" w:afterAutospacing="1" w:line="240" w:lineRule="auto"/>
        <w:outlineLvl w:val="0"/>
        <w:rPr>
          <w:sz w:val="32"/>
          <w:szCs w:val="32"/>
        </w:rPr>
      </w:pPr>
      <w:r w:rsidRPr="006F248E">
        <w:rPr>
          <w:rFonts w:hint="eastAsia"/>
          <w:sz w:val="32"/>
          <w:szCs w:val="32"/>
        </w:rPr>
        <w:t>4．管理原则</w:t>
      </w:r>
    </w:p>
    <w:p w:rsidR="00CA349F" w:rsidRDefault="0015672A" w:rsidP="00604465">
      <w:pPr>
        <w:pStyle w:val="a7"/>
        <w:spacing w:line="500" w:lineRule="exact"/>
        <w:ind w:firstLine="420"/>
        <w:outlineLvl w:val="9"/>
        <w:rPr>
          <w:rFonts w:ascii="宋体" w:eastAsia="宋体"/>
        </w:rPr>
      </w:pPr>
      <w:r>
        <w:rPr>
          <w:rFonts w:ascii="宋体" w:eastAsia="宋体" w:hint="eastAsia"/>
        </w:rPr>
        <w:t>工伤事故管理工作必须贯彻中华人民共和国《安全生产法》及“安全第一，预防为主，综合治理”的安全方针，遵守劳动安全卫生法规制度，严格执行国家劳动安全卫生规程和标准，防止劳动过程中的事故，减少职业危害。</w:t>
      </w:r>
    </w:p>
    <w:p w:rsidR="00CA349F" w:rsidRPr="006F248E" w:rsidRDefault="0015672A" w:rsidP="006F248E">
      <w:pPr>
        <w:pStyle w:val="a5"/>
        <w:spacing w:before="100" w:beforeAutospacing="1" w:after="100" w:afterAutospacing="1" w:line="240" w:lineRule="auto"/>
        <w:outlineLvl w:val="0"/>
        <w:rPr>
          <w:sz w:val="32"/>
          <w:szCs w:val="32"/>
        </w:rPr>
      </w:pPr>
      <w:r w:rsidRPr="006F248E">
        <w:rPr>
          <w:rFonts w:hint="eastAsia"/>
          <w:sz w:val="32"/>
          <w:szCs w:val="32"/>
        </w:rPr>
        <w:t>5．工伤事故分类</w:t>
      </w:r>
    </w:p>
    <w:p w:rsidR="00CA349F" w:rsidRDefault="0015672A" w:rsidP="005B35E5">
      <w:pPr>
        <w:pStyle w:val="a7"/>
        <w:spacing w:line="500" w:lineRule="exact"/>
        <w:outlineLvl w:val="9"/>
        <w:rPr>
          <w:rFonts w:ascii="宋体" w:eastAsia="宋体"/>
        </w:rPr>
      </w:pPr>
      <w:r>
        <w:rPr>
          <w:rFonts w:ascii="宋体" w:eastAsia="宋体" w:hint="eastAsia"/>
        </w:rPr>
        <w:t>5.l 工伤事故亦称职业伤害，指员工在劳动中所发生的或与之相关的人身伤害，</w:t>
      </w:r>
      <w:r>
        <w:rPr>
          <w:rFonts w:ascii="宋体" w:eastAsia="宋体" w:hint="eastAsia"/>
        </w:rPr>
        <w:lastRenderedPageBreak/>
        <w:t>包括事故伤残和职业病以及因这两种情况造成的死亡。上下班途中的交通事故产生的伤亡和出差中的伤亡因工作相关，亦属于工伤。</w:t>
      </w:r>
    </w:p>
    <w:p w:rsidR="00CA349F" w:rsidRDefault="0015672A" w:rsidP="005B35E5">
      <w:pPr>
        <w:pStyle w:val="a7"/>
        <w:spacing w:line="500" w:lineRule="exact"/>
        <w:outlineLvl w:val="9"/>
        <w:rPr>
          <w:rFonts w:ascii="宋体" w:eastAsia="宋体"/>
        </w:rPr>
      </w:pPr>
      <w:r>
        <w:rPr>
          <w:rFonts w:ascii="宋体" w:eastAsia="宋体" w:hint="eastAsia"/>
        </w:rPr>
        <w:t>5.2  职工工伤事故按严重程度可分为：</w:t>
      </w:r>
    </w:p>
    <w:p w:rsidR="00CA349F" w:rsidRDefault="0015672A" w:rsidP="005B35E5">
      <w:pPr>
        <w:pStyle w:val="a7"/>
        <w:spacing w:line="500" w:lineRule="exact"/>
        <w:ind w:firstLineChars="200" w:firstLine="480"/>
        <w:outlineLvl w:val="9"/>
        <w:rPr>
          <w:rFonts w:ascii="宋体" w:eastAsia="宋体"/>
        </w:rPr>
      </w:pPr>
      <w:r>
        <w:rPr>
          <w:rFonts w:ascii="宋体" w:eastAsia="宋体" w:hint="eastAsia"/>
        </w:rPr>
        <w:t>5.2.l轻伤：造成职工肢体伤残或某些器官功能性、器质性轻度损伤，表现为劳动能力轻度或暂时丧失的伤害。</w:t>
      </w:r>
    </w:p>
    <w:p w:rsidR="00CA349F" w:rsidRDefault="0015672A" w:rsidP="005B35E5">
      <w:pPr>
        <w:pStyle w:val="a7"/>
        <w:spacing w:line="500" w:lineRule="exact"/>
        <w:ind w:firstLineChars="200" w:firstLine="480"/>
        <w:outlineLvl w:val="9"/>
        <w:rPr>
          <w:rFonts w:ascii="宋体" w:eastAsia="宋体"/>
        </w:rPr>
      </w:pPr>
      <w:r>
        <w:rPr>
          <w:rFonts w:ascii="宋体" w:eastAsia="宋体" w:hint="eastAsia"/>
        </w:rPr>
        <w:t>5.2.2轻伤事故是指一次事故中只发生轻伤的事故。</w:t>
      </w:r>
    </w:p>
    <w:p w:rsidR="00CA349F" w:rsidRDefault="0015672A" w:rsidP="005B35E5">
      <w:pPr>
        <w:pStyle w:val="a7"/>
        <w:spacing w:line="500" w:lineRule="exact"/>
        <w:ind w:firstLineChars="200" w:firstLine="480"/>
        <w:outlineLvl w:val="9"/>
        <w:rPr>
          <w:rFonts w:ascii="宋体" w:eastAsia="宋体"/>
        </w:rPr>
      </w:pPr>
      <w:r>
        <w:rPr>
          <w:rFonts w:ascii="宋体" w:eastAsia="宋体" w:hint="eastAsia"/>
        </w:rPr>
        <w:t>5.2.3重伤：造成职工肢体残缺或视觉、听觉等器官受到严重损伤，一般能引起人体长期存在功能障碍，或劳动能力有重大损失的伤害，损失工作日等于或超过105日的失能伤害。</w:t>
      </w:r>
    </w:p>
    <w:p w:rsidR="00CA349F" w:rsidRDefault="0015672A" w:rsidP="005B35E5">
      <w:pPr>
        <w:pStyle w:val="a7"/>
        <w:spacing w:line="500" w:lineRule="exact"/>
        <w:ind w:firstLineChars="200" w:firstLine="480"/>
        <w:outlineLvl w:val="9"/>
        <w:rPr>
          <w:rFonts w:ascii="宋体" w:eastAsia="宋体"/>
        </w:rPr>
      </w:pPr>
      <w:r>
        <w:rPr>
          <w:rFonts w:ascii="宋体" w:eastAsia="宋体" w:hint="eastAsia"/>
        </w:rPr>
        <w:t>5.2.4重伤事故是指一次事故中只发生重伤（包括伴有轻伤），无死亡的事故。</w:t>
      </w:r>
    </w:p>
    <w:p w:rsidR="00CA349F" w:rsidRDefault="0015672A" w:rsidP="005B35E5">
      <w:pPr>
        <w:pStyle w:val="a7"/>
        <w:spacing w:line="500" w:lineRule="exact"/>
        <w:ind w:firstLineChars="200" w:firstLine="480"/>
        <w:outlineLvl w:val="9"/>
        <w:rPr>
          <w:rFonts w:ascii="宋体" w:eastAsia="宋体"/>
        </w:rPr>
      </w:pPr>
      <w:r>
        <w:rPr>
          <w:rFonts w:ascii="宋体" w:eastAsia="宋体" w:hint="eastAsia"/>
        </w:rPr>
        <w:t>5.2.5死亡事故是指一次事故中死亡1－2人的事故。</w:t>
      </w:r>
    </w:p>
    <w:p w:rsidR="00CA349F" w:rsidRDefault="0015672A" w:rsidP="005B35E5">
      <w:pPr>
        <w:pStyle w:val="a7"/>
        <w:spacing w:line="500" w:lineRule="exact"/>
        <w:ind w:firstLineChars="200" w:firstLine="480"/>
        <w:outlineLvl w:val="9"/>
        <w:rPr>
          <w:rFonts w:ascii="宋体" w:eastAsia="宋体"/>
        </w:rPr>
      </w:pPr>
      <w:r>
        <w:rPr>
          <w:rFonts w:ascii="宋体" w:eastAsia="宋体" w:hint="eastAsia"/>
        </w:rPr>
        <w:t>5.2.6重大死亡事故是指一次事故中死亡3人及以上的事故。</w:t>
      </w:r>
    </w:p>
    <w:p w:rsidR="00CA349F" w:rsidRPr="006F248E" w:rsidRDefault="0015672A" w:rsidP="006F248E">
      <w:pPr>
        <w:pStyle w:val="a5"/>
        <w:spacing w:before="100" w:beforeAutospacing="1" w:after="100" w:afterAutospacing="1" w:line="240" w:lineRule="auto"/>
        <w:outlineLvl w:val="0"/>
        <w:rPr>
          <w:sz w:val="32"/>
          <w:szCs w:val="32"/>
        </w:rPr>
      </w:pPr>
      <w:r w:rsidRPr="006F248E">
        <w:rPr>
          <w:rFonts w:hint="eastAsia"/>
          <w:sz w:val="32"/>
          <w:szCs w:val="32"/>
        </w:rPr>
        <w:t>6．工伤申报与保险办理</w:t>
      </w:r>
    </w:p>
    <w:p w:rsidR="00CA349F" w:rsidRDefault="0015672A" w:rsidP="005B35E5">
      <w:pPr>
        <w:pStyle w:val="a7"/>
        <w:spacing w:line="500" w:lineRule="exact"/>
        <w:outlineLvl w:val="9"/>
        <w:rPr>
          <w:rFonts w:ascii="宋体" w:eastAsia="宋体"/>
        </w:rPr>
      </w:pPr>
      <w:r>
        <w:rPr>
          <w:rFonts w:ascii="宋体" w:eastAsia="宋体" w:hint="eastAsia"/>
        </w:rPr>
        <w:t>6.1 由行政科负责对符合工伤条件的向新北区劳动保障局申报工伤认定。并应在一个月内完成申报，遇有特殊情况可向区劳动保障局申请、认可后可延长申报期限。</w:t>
      </w:r>
    </w:p>
    <w:p w:rsidR="00CA349F" w:rsidRDefault="0015672A" w:rsidP="005B35E5">
      <w:pPr>
        <w:pStyle w:val="a7"/>
        <w:spacing w:line="500" w:lineRule="exact"/>
        <w:outlineLvl w:val="9"/>
        <w:rPr>
          <w:rFonts w:ascii="宋体" w:eastAsia="宋体"/>
        </w:rPr>
      </w:pPr>
      <w:r>
        <w:rPr>
          <w:rFonts w:ascii="宋体" w:eastAsia="宋体" w:hint="eastAsia"/>
        </w:rPr>
        <w:t>6.2 由行政科负责对经区劳动保障局认定的工伤按《工伤保险条例》为伤者办理医疗费用核对、报销、伤残鉴定等相关手续。</w:t>
      </w:r>
    </w:p>
    <w:p w:rsidR="00CA349F" w:rsidRDefault="0015672A" w:rsidP="005B35E5">
      <w:pPr>
        <w:pStyle w:val="a7"/>
        <w:spacing w:line="500" w:lineRule="exact"/>
        <w:outlineLvl w:val="9"/>
        <w:rPr>
          <w:rFonts w:ascii="宋体" w:eastAsia="宋体"/>
        </w:rPr>
      </w:pPr>
      <w:r>
        <w:rPr>
          <w:rFonts w:ascii="宋体" w:eastAsia="宋体" w:hint="eastAsia"/>
        </w:rPr>
        <w:t>6.3 符合工伤申报条件的本人或部门必须按申报要求向行政科及时提供相关证明，如未能在规定期限内（25天）提供证明而引起的经济损失由责任者承担。</w:t>
      </w:r>
    </w:p>
    <w:p w:rsidR="00CA349F" w:rsidRPr="006F248E" w:rsidRDefault="0015672A" w:rsidP="006F248E">
      <w:pPr>
        <w:pStyle w:val="a5"/>
        <w:spacing w:before="100" w:beforeAutospacing="1" w:after="100" w:afterAutospacing="1" w:line="240" w:lineRule="auto"/>
        <w:outlineLvl w:val="0"/>
        <w:rPr>
          <w:sz w:val="32"/>
          <w:szCs w:val="32"/>
        </w:rPr>
      </w:pPr>
      <w:r w:rsidRPr="006F248E">
        <w:rPr>
          <w:rFonts w:hint="eastAsia"/>
          <w:sz w:val="32"/>
          <w:szCs w:val="32"/>
        </w:rPr>
        <w:t>7．工伤认定范围</w:t>
      </w:r>
    </w:p>
    <w:p w:rsidR="00CA349F" w:rsidRDefault="0015672A" w:rsidP="005B35E5">
      <w:pPr>
        <w:pStyle w:val="a7"/>
        <w:spacing w:line="500" w:lineRule="exact"/>
        <w:outlineLvl w:val="9"/>
        <w:rPr>
          <w:rFonts w:ascii="宋体" w:eastAsia="宋体"/>
        </w:rPr>
      </w:pPr>
      <w:r>
        <w:rPr>
          <w:rFonts w:ascii="宋体" w:eastAsia="宋体" w:hint="eastAsia"/>
        </w:rPr>
        <w:t>7.1 员工有下列情形之一的，应当认定为工伤：</w:t>
      </w:r>
    </w:p>
    <w:p w:rsidR="00CA349F" w:rsidRDefault="0015672A" w:rsidP="005B35E5">
      <w:pPr>
        <w:pStyle w:val="a7"/>
        <w:spacing w:line="500" w:lineRule="exact"/>
        <w:ind w:firstLineChars="200" w:firstLine="480"/>
        <w:outlineLvl w:val="9"/>
        <w:rPr>
          <w:rFonts w:ascii="宋体" w:eastAsia="宋体"/>
        </w:rPr>
      </w:pPr>
      <w:r>
        <w:rPr>
          <w:rFonts w:ascii="宋体" w:eastAsia="宋体" w:hint="eastAsia"/>
        </w:rPr>
        <w:t>7.1.1在工作时间和工作场所内，因工作原因受到事故伤害的。</w:t>
      </w:r>
    </w:p>
    <w:p w:rsidR="00CA349F" w:rsidRDefault="0015672A" w:rsidP="005B35E5">
      <w:pPr>
        <w:pStyle w:val="a7"/>
        <w:spacing w:line="500" w:lineRule="exact"/>
        <w:ind w:firstLineChars="200" w:firstLine="480"/>
        <w:outlineLvl w:val="9"/>
        <w:rPr>
          <w:rFonts w:ascii="宋体" w:eastAsia="宋体"/>
        </w:rPr>
      </w:pPr>
      <w:r>
        <w:rPr>
          <w:rFonts w:ascii="宋体" w:eastAsia="宋体" w:hint="eastAsia"/>
        </w:rPr>
        <w:t>7.1.2工作时间前后在工作场所内，从事与工作有关的预备性或者收尾性工作受到事故伤害的。</w:t>
      </w:r>
    </w:p>
    <w:p w:rsidR="00CA349F" w:rsidRDefault="0015672A" w:rsidP="005B35E5">
      <w:pPr>
        <w:pStyle w:val="a7"/>
        <w:spacing w:line="500" w:lineRule="exact"/>
        <w:ind w:firstLineChars="200" w:firstLine="480"/>
        <w:outlineLvl w:val="9"/>
        <w:rPr>
          <w:rFonts w:ascii="宋体" w:eastAsia="宋体"/>
        </w:rPr>
      </w:pPr>
      <w:r>
        <w:rPr>
          <w:rFonts w:ascii="宋体" w:eastAsia="宋体" w:hint="eastAsia"/>
        </w:rPr>
        <w:lastRenderedPageBreak/>
        <w:t>7.1.3在工作时间和工作场所内，因履行工作职责受到暴力等意外伤害的。</w:t>
      </w:r>
    </w:p>
    <w:p w:rsidR="00CA349F" w:rsidRDefault="0015672A" w:rsidP="005B35E5">
      <w:pPr>
        <w:pStyle w:val="a7"/>
        <w:spacing w:line="500" w:lineRule="exact"/>
        <w:ind w:firstLineChars="200" w:firstLine="480"/>
        <w:outlineLvl w:val="9"/>
        <w:rPr>
          <w:rFonts w:ascii="宋体" w:eastAsia="宋体"/>
        </w:rPr>
      </w:pPr>
      <w:r>
        <w:rPr>
          <w:rFonts w:ascii="宋体" w:eastAsia="宋体" w:hint="eastAsia"/>
        </w:rPr>
        <w:t>7.1.4患职业病的。</w:t>
      </w:r>
    </w:p>
    <w:p w:rsidR="00CA349F" w:rsidRDefault="0015672A" w:rsidP="005B35E5">
      <w:pPr>
        <w:pStyle w:val="a7"/>
        <w:spacing w:line="500" w:lineRule="exact"/>
        <w:ind w:firstLineChars="200" w:firstLine="480"/>
        <w:outlineLvl w:val="9"/>
        <w:rPr>
          <w:rFonts w:ascii="宋体" w:eastAsia="宋体"/>
        </w:rPr>
      </w:pPr>
      <w:r>
        <w:rPr>
          <w:rFonts w:ascii="宋体" w:eastAsia="宋体" w:hint="eastAsia"/>
        </w:rPr>
        <w:t>7.1.5因工外出期间，由于工作原因受到伤害或者发生事故下落不明的。</w:t>
      </w:r>
    </w:p>
    <w:p w:rsidR="00CA349F" w:rsidRDefault="0015672A" w:rsidP="005B35E5">
      <w:pPr>
        <w:pStyle w:val="a7"/>
        <w:spacing w:line="500" w:lineRule="exact"/>
        <w:ind w:firstLineChars="200" w:firstLine="480"/>
        <w:outlineLvl w:val="9"/>
        <w:rPr>
          <w:rFonts w:ascii="宋体" w:eastAsia="宋体"/>
        </w:rPr>
      </w:pPr>
      <w:r>
        <w:rPr>
          <w:rFonts w:ascii="宋体" w:eastAsia="宋体" w:hint="eastAsia"/>
        </w:rPr>
        <w:t>7.1.6在上下班途中，受到非本人主要责任的交通事故或者城市轨道交通、客运轮渡、火车事故伤害的。</w:t>
      </w:r>
    </w:p>
    <w:p w:rsidR="00CA349F" w:rsidRDefault="0015672A" w:rsidP="005B35E5">
      <w:pPr>
        <w:pStyle w:val="a7"/>
        <w:spacing w:line="500" w:lineRule="exact"/>
        <w:ind w:firstLineChars="200" w:firstLine="480"/>
        <w:outlineLvl w:val="9"/>
        <w:rPr>
          <w:rFonts w:ascii="宋体" w:eastAsia="宋体"/>
        </w:rPr>
      </w:pPr>
      <w:r>
        <w:rPr>
          <w:rFonts w:ascii="宋体" w:eastAsia="宋体" w:hint="eastAsia"/>
        </w:rPr>
        <w:t>7.1.7法律、行政法规规定应当认定为工伤的其他情形。</w:t>
      </w:r>
    </w:p>
    <w:p w:rsidR="00CA349F" w:rsidRDefault="0015672A" w:rsidP="005B35E5">
      <w:pPr>
        <w:pStyle w:val="a7"/>
        <w:spacing w:line="500" w:lineRule="exact"/>
        <w:outlineLvl w:val="9"/>
        <w:rPr>
          <w:rFonts w:ascii="宋体" w:eastAsia="宋体"/>
        </w:rPr>
      </w:pPr>
      <w:r>
        <w:rPr>
          <w:rFonts w:ascii="宋体" w:eastAsia="宋体" w:hint="eastAsia"/>
        </w:rPr>
        <w:t>7.2 员工有下列情形之一的，视同工伤：</w:t>
      </w:r>
    </w:p>
    <w:p w:rsidR="00CA349F" w:rsidRDefault="0015672A" w:rsidP="005B35E5">
      <w:pPr>
        <w:pStyle w:val="a7"/>
        <w:spacing w:line="500" w:lineRule="exact"/>
        <w:ind w:firstLineChars="200" w:firstLine="480"/>
        <w:outlineLvl w:val="9"/>
        <w:rPr>
          <w:rFonts w:ascii="宋体" w:eastAsia="宋体"/>
        </w:rPr>
      </w:pPr>
      <w:r>
        <w:rPr>
          <w:rFonts w:ascii="宋体" w:eastAsia="宋体" w:hint="eastAsia"/>
        </w:rPr>
        <w:t>7.2.1 在工作时间和工作岗位，突发疾病死亡或者在48小时之内经抢救无效死亡的。</w:t>
      </w:r>
    </w:p>
    <w:p w:rsidR="00CA349F" w:rsidRDefault="0015672A" w:rsidP="005B35E5">
      <w:pPr>
        <w:pStyle w:val="a7"/>
        <w:spacing w:line="500" w:lineRule="exact"/>
        <w:ind w:firstLineChars="200" w:firstLine="480"/>
        <w:outlineLvl w:val="9"/>
        <w:rPr>
          <w:rFonts w:ascii="宋体" w:eastAsia="宋体"/>
        </w:rPr>
      </w:pPr>
      <w:r>
        <w:rPr>
          <w:rFonts w:ascii="宋体" w:eastAsia="宋体" w:hint="eastAsia"/>
        </w:rPr>
        <w:t>7.2.2 在抢险救灾等维护国家利益、公共利益活动中受到伤害的。</w:t>
      </w:r>
    </w:p>
    <w:p w:rsidR="00CA349F" w:rsidRDefault="0015672A" w:rsidP="005B35E5">
      <w:pPr>
        <w:pStyle w:val="a7"/>
        <w:spacing w:line="500" w:lineRule="exact"/>
        <w:ind w:firstLineChars="200" w:firstLine="480"/>
        <w:outlineLvl w:val="9"/>
        <w:rPr>
          <w:rFonts w:ascii="宋体" w:eastAsia="宋体"/>
        </w:rPr>
      </w:pPr>
      <w:r>
        <w:rPr>
          <w:rFonts w:ascii="宋体" w:eastAsia="宋体" w:hint="eastAsia"/>
        </w:rPr>
        <w:t>7.2.3 员工原在军队服役，因战、因公负伤致残，已取得革命伤残军人证，到用人单位后旧伤复发的。</w:t>
      </w:r>
    </w:p>
    <w:p w:rsidR="00CA349F" w:rsidRDefault="0015672A" w:rsidP="005B35E5">
      <w:pPr>
        <w:pStyle w:val="a7"/>
        <w:spacing w:line="500" w:lineRule="exact"/>
        <w:outlineLvl w:val="9"/>
        <w:rPr>
          <w:rFonts w:ascii="宋体" w:eastAsia="宋体"/>
        </w:rPr>
      </w:pPr>
      <w:r>
        <w:rPr>
          <w:rFonts w:ascii="宋体" w:eastAsia="宋体" w:hint="eastAsia"/>
        </w:rPr>
        <w:t>7.3 员工符合本制度7.1、7.2条的规定，但是有下列情形之一的，不得认定为工伤或者视同工伤：</w:t>
      </w:r>
    </w:p>
    <w:p w:rsidR="00CA349F" w:rsidRDefault="0015672A" w:rsidP="005B35E5">
      <w:pPr>
        <w:pStyle w:val="a7"/>
        <w:spacing w:line="500" w:lineRule="exact"/>
        <w:ind w:firstLineChars="200" w:firstLine="480"/>
        <w:outlineLvl w:val="9"/>
        <w:rPr>
          <w:rFonts w:ascii="宋体" w:eastAsia="宋体"/>
        </w:rPr>
      </w:pPr>
      <w:r>
        <w:rPr>
          <w:rFonts w:ascii="宋体" w:eastAsia="宋体" w:hint="eastAsia"/>
        </w:rPr>
        <w:t>7.3.1故意犯罪的。</w:t>
      </w:r>
    </w:p>
    <w:p w:rsidR="00CA349F" w:rsidRDefault="0015672A" w:rsidP="005B35E5">
      <w:pPr>
        <w:pStyle w:val="a7"/>
        <w:spacing w:line="500" w:lineRule="exact"/>
        <w:ind w:firstLineChars="200" w:firstLine="480"/>
        <w:outlineLvl w:val="9"/>
        <w:rPr>
          <w:rFonts w:ascii="宋体" w:eastAsia="宋体"/>
        </w:rPr>
      </w:pPr>
      <w:r>
        <w:rPr>
          <w:rFonts w:ascii="宋体" w:eastAsia="宋体" w:hint="eastAsia"/>
        </w:rPr>
        <w:t>7.3.2醉酒或者吸毒的。</w:t>
      </w:r>
    </w:p>
    <w:p w:rsidR="00CA349F" w:rsidRDefault="0015672A" w:rsidP="005B35E5">
      <w:pPr>
        <w:pStyle w:val="a7"/>
        <w:spacing w:line="500" w:lineRule="exact"/>
        <w:ind w:firstLineChars="200" w:firstLine="480"/>
        <w:outlineLvl w:val="9"/>
        <w:rPr>
          <w:rFonts w:ascii="宋体" w:eastAsia="宋体"/>
        </w:rPr>
      </w:pPr>
      <w:r>
        <w:rPr>
          <w:rFonts w:ascii="宋体" w:eastAsia="宋体" w:hint="eastAsia"/>
        </w:rPr>
        <w:t>7.3.3自残或者自杀的。</w:t>
      </w:r>
    </w:p>
    <w:p w:rsidR="00CA349F" w:rsidRPr="006F248E" w:rsidRDefault="0015672A" w:rsidP="006F248E">
      <w:pPr>
        <w:pStyle w:val="a5"/>
        <w:spacing w:before="100" w:beforeAutospacing="1" w:after="100" w:afterAutospacing="1" w:line="240" w:lineRule="auto"/>
        <w:outlineLvl w:val="0"/>
        <w:rPr>
          <w:sz w:val="32"/>
          <w:szCs w:val="32"/>
        </w:rPr>
      </w:pPr>
      <w:r w:rsidRPr="006F248E">
        <w:rPr>
          <w:rFonts w:hint="eastAsia"/>
          <w:sz w:val="32"/>
          <w:szCs w:val="32"/>
        </w:rPr>
        <w:t>8．事故报告</w:t>
      </w:r>
    </w:p>
    <w:p w:rsidR="00CA349F" w:rsidRDefault="0015672A" w:rsidP="002033A8">
      <w:pPr>
        <w:pStyle w:val="a7"/>
        <w:spacing w:line="500" w:lineRule="exact"/>
        <w:outlineLvl w:val="9"/>
        <w:rPr>
          <w:rFonts w:ascii="宋体" w:eastAsia="宋体"/>
        </w:rPr>
      </w:pPr>
      <w:r>
        <w:rPr>
          <w:rFonts w:ascii="宋体" w:eastAsia="宋体" w:hint="eastAsia"/>
        </w:rPr>
        <w:t>8.1 部门、车间发生工伤事故后，应由负伤者或事故现场有关人员立即将事故发生的时间、地点、过程、原因等基本情况报告生产科，同时立即启动工伤事故应急救援预案，如涉及灾害与紧急事件的还应按公司综合应急救援预案启动各相关分预案。</w:t>
      </w:r>
    </w:p>
    <w:p w:rsidR="00CA349F" w:rsidRDefault="0015672A" w:rsidP="002033A8">
      <w:pPr>
        <w:pStyle w:val="a7"/>
        <w:spacing w:line="500" w:lineRule="exact"/>
        <w:outlineLvl w:val="9"/>
        <w:rPr>
          <w:rFonts w:ascii="宋体" w:eastAsia="宋体"/>
        </w:rPr>
      </w:pPr>
      <w:r>
        <w:rPr>
          <w:rFonts w:ascii="宋体" w:eastAsia="宋体" w:hint="eastAsia"/>
        </w:rPr>
        <w:t>8.2 道路交通事故应在其部门、车间获得事故信息后的第一时间内及时上报生产科及公司领导。</w:t>
      </w:r>
    </w:p>
    <w:p w:rsidR="00CA349F" w:rsidRDefault="0015672A" w:rsidP="002033A8">
      <w:pPr>
        <w:pStyle w:val="a7"/>
        <w:spacing w:line="500" w:lineRule="exact"/>
        <w:outlineLvl w:val="9"/>
        <w:rPr>
          <w:rFonts w:ascii="宋体" w:eastAsia="宋体"/>
        </w:rPr>
      </w:pPr>
      <w:r>
        <w:rPr>
          <w:rFonts w:ascii="宋体" w:eastAsia="宋体" w:hint="eastAsia"/>
        </w:rPr>
        <w:t>8.3 发生死亡、重大死亡事故后，事故现场有关人员应立即报告生产科，生产科同时逐级上报公司领导、县应急管理局、市应急管理局等。</w:t>
      </w:r>
    </w:p>
    <w:p w:rsidR="00CA349F" w:rsidRDefault="0015672A" w:rsidP="002033A8">
      <w:pPr>
        <w:pStyle w:val="a7"/>
        <w:spacing w:line="500" w:lineRule="exact"/>
        <w:outlineLvl w:val="9"/>
        <w:rPr>
          <w:rFonts w:ascii="宋体" w:eastAsia="宋体"/>
        </w:rPr>
      </w:pPr>
      <w:r>
        <w:rPr>
          <w:rFonts w:ascii="宋体" w:eastAsia="宋体" w:hint="eastAsia"/>
        </w:rPr>
        <w:lastRenderedPageBreak/>
        <w:t>8.4 事故发展过程中的重要情况和有待进一步调查的事项应及时续报。</w:t>
      </w:r>
    </w:p>
    <w:p w:rsidR="00CA349F" w:rsidRDefault="0015672A" w:rsidP="002033A8">
      <w:pPr>
        <w:pStyle w:val="a7"/>
        <w:spacing w:line="500" w:lineRule="exact"/>
        <w:outlineLvl w:val="9"/>
        <w:rPr>
          <w:rFonts w:ascii="宋体" w:eastAsia="宋体"/>
        </w:rPr>
      </w:pPr>
      <w:r>
        <w:rPr>
          <w:rFonts w:ascii="宋体" w:eastAsia="宋体" w:hint="eastAsia"/>
        </w:rPr>
        <w:t>8.5 事故报告内容应包括发生事故的单位、时间、地点、伤亡经过和初步分析原因等。</w:t>
      </w:r>
    </w:p>
    <w:p w:rsidR="00CA349F" w:rsidRDefault="0015672A" w:rsidP="002033A8">
      <w:pPr>
        <w:pStyle w:val="a7"/>
        <w:spacing w:line="500" w:lineRule="exact"/>
        <w:outlineLvl w:val="9"/>
        <w:rPr>
          <w:rFonts w:ascii="宋体" w:eastAsia="宋体"/>
        </w:rPr>
      </w:pPr>
      <w:r>
        <w:rPr>
          <w:rFonts w:ascii="宋体" w:eastAsia="宋体" w:hint="eastAsia"/>
        </w:rPr>
        <w:t>8.6 发生重伤、死亡、重大死亡事故的部门、车间，应积极抢救受伤人员，保护事故现场，并迅速采取必要措施抢救人员和财产，防止事故扩大。因抢救需要必须移动现场物件时，应作出标记或绘制事故现场图。</w:t>
      </w:r>
    </w:p>
    <w:p w:rsidR="00CA349F" w:rsidRDefault="0015672A" w:rsidP="002033A8">
      <w:pPr>
        <w:pStyle w:val="a7"/>
        <w:spacing w:line="500" w:lineRule="exact"/>
        <w:outlineLvl w:val="9"/>
        <w:rPr>
          <w:rFonts w:ascii="宋体" w:eastAsia="宋体"/>
        </w:rPr>
      </w:pPr>
      <w:r>
        <w:rPr>
          <w:rFonts w:ascii="宋体" w:eastAsia="宋体" w:hint="eastAsia"/>
        </w:rPr>
        <w:t>8.7 对重伤及以上的事故现场，必须经生产科及上级有关部门共同勘察同意后方可进行清理。</w:t>
      </w:r>
    </w:p>
    <w:p w:rsidR="00CA349F" w:rsidRDefault="0015672A" w:rsidP="002033A8">
      <w:pPr>
        <w:pStyle w:val="a7"/>
        <w:spacing w:line="500" w:lineRule="exact"/>
        <w:outlineLvl w:val="9"/>
        <w:rPr>
          <w:rFonts w:ascii="宋体" w:eastAsia="宋体"/>
        </w:rPr>
      </w:pPr>
      <w:r>
        <w:rPr>
          <w:rFonts w:ascii="宋体" w:eastAsia="宋体" w:hint="eastAsia"/>
        </w:rPr>
        <w:t>8.8 发生死亡、重大死亡事故后，公司应及时报告区、市工会。</w:t>
      </w:r>
    </w:p>
    <w:p w:rsidR="00CA349F" w:rsidRPr="006F248E" w:rsidRDefault="0015672A" w:rsidP="006F248E">
      <w:pPr>
        <w:pStyle w:val="a5"/>
        <w:spacing w:before="100" w:beforeAutospacing="1" w:after="100" w:afterAutospacing="1" w:line="240" w:lineRule="auto"/>
        <w:outlineLvl w:val="0"/>
        <w:rPr>
          <w:sz w:val="32"/>
          <w:szCs w:val="32"/>
        </w:rPr>
      </w:pPr>
      <w:r w:rsidRPr="006F248E">
        <w:rPr>
          <w:rFonts w:hint="eastAsia"/>
          <w:sz w:val="32"/>
          <w:szCs w:val="32"/>
        </w:rPr>
        <w:t>9．事故调查</w:t>
      </w:r>
    </w:p>
    <w:p w:rsidR="00CA349F" w:rsidRDefault="0015672A" w:rsidP="002033A8">
      <w:pPr>
        <w:pStyle w:val="a7"/>
        <w:spacing w:line="500" w:lineRule="exact"/>
        <w:outlineLvl w:val="9"/>
        <w:rPr>
          <w:rFonts w:ascii="宋体" w:eastAsia="宋体"/>
        </w:rPr>
      </w:pPr>
      <w:r>
        <w:rPr>
          <w:rFonts w:ascii="宋体" w:eastAsia="宋体" w:hint="eastAsia"/>
        </w:rPr>
        <w:t xml:space="preserve">9.1 事故部门、车间应配合行生产科进行事故现场调查和医院跟踪，伤势较重人员的事故部门应对医院抢救伤者情况及时进行跟踪，定时向公司领导汇报医院抢救情况，直至脱离危险或死亡。 </w:t>
      </w:r>
    </w:p>
    <w:p w:rsidR="00CA349F" w:rsidRDefault="0015672A" w:rsidP="002033A8">
      <w:pPr>
        <w:pStyle w:val="a7"/>
        <w:spacing w:line="500" w:lineRule="exact"/>
        <w:outlineLvl w:val="9"/>
        <w:rPr>
          <w:rFonts w:ascii="宋体" w:eastAsia="宋体"/>
        </w:rPr>
      </w:pPr>
      <w:r>
        <w:rPr>
          <w:rFonts w:ascii="宋体" w:eastAsia="宋体" w:hint="eastAsia"/>
        </w:rPr>
        <w:t>9.2 事故调查工作，按工伤事故严重程度的分类、分级负责进行。</w:t>
      </w:r>
    </w:p>
    <w:p w:rsidR="00CA349F" w:rsidRDefault="0015672A" w:rsidP="002033A8">
      <w:pPr>
        <w:pStyle w:val="a7"/>
        <w:spacing w:line="500" w:lineRule="exact"/>
        <w:ind w:firstLineChars="200" w:firstLine="480"/>
        <w:outlineLvl w:val="9"/>
        <w:rPr>
          <w:rFonts w:ascii="宋体" w:eastAsia="宋体"/>
        </w:rPr>
      </w:pPr>
      <w:r>
        <w:rPr>
          <w:rFonts w:ascii="宋体" w:eastAsia="宋体" w:hint="eastAsia"/>
        </w:rPr>
        <w:t>9.2.1轻伤事故：由生产科组织相关人员负责组织调查。</w:t>
      </w:r>
    </w:p>
    <w:p w:rsidR="00CA349F" w:rsidRDefault="0015672A" w:rsidP="002033A8">
      <w:pPr>
        <w:pStyle w:val="a7"/>
        <w:spacing w:line="500" w:lineRule="exact"/>
        <w:ind w:firstLineChars="200" w:firstLine="480"/>
        <w:outlineLvl w:val="9"/>
        <w:rPr>
          <w:rFonts w:ascii="宋体" w:eastAsia="宋体"/>
        </w:rPr>
      </w:pPr>
      <w:r>
        <w:rPr>
          <w:rFonts w:ascii="宋体" w:eastAsia="宋体" w:hint="eastAsia"/>
        </w:rPr>
        <w:t>9.2.2重伤事故：由安全分管副总或指定人员组织调查。</w:t>
      </w:r>
    </w:p>
    <w:p w:rsidR="00CA349F" w:rsidRDefault="0015672A" w:rsidP="002033A8">
      <w:pPr>
        <w:pStyle w:val="a7"/>
        <w:spacing w:line="500" w:lineRule="exact"/>
        <w:ind w:firstLineChars="200" w:firstLine="480"/>
        <w:outlineLvl w:val="9"/>
        <w:rPr>
          <w:rFonts w:ascii="宋体" w:eastAsia="宋体"/>
        </w:rPr>
      </w:pPr>
      <w:r>
        <w:rPr>
          <w:rFonts w:ascii="宋体" w:eastAsia="宋体" w:hint="eastAsia"/>
        </w:rPr>
        <w:t>9.2.3死亡事故：重大死亡事故。由公司领导会同上级安全生产监察部门、公安部门、工会和相关职能部门组成事故调查组负责调查。</w:t>
      </w:r>
    </w:p>
    <w:p w:rsidR="00CA349F" w:rsidRDefault="0015672A" w:rsidP="002033A8">
      <w:pPr>
        <w:pStyle w:val="a7"/>
        <w:spacing w:line="500" w:lineRule="exact"/>
        <w:outlineLvl w:val="9"/>
        <w:rPr>
          <w:rFonts w:ascii="宋体" w:eastAsia="宋体"/>
        </w:rPr>
      </w:pPr>
      <w:r>
        <w:rPr>
          <w:rFonts w:ascii="宋体" w:eastAsia="宋体" w:hint="eastAsia"/>
        </w:rPr>
        <w:t>9.3 发生重伤及以上事故后，生产科应立即抽调专人召集事故当事人，配合事故调查组开展调查，收集有关材料，包括伤亡人员情况、规章制度、操作规程、人员培训及安全技术措施和现场拍照、录像、绘制现场图等。</w:t>
      </w:r>
    </w:p>
    <w:p w:rsidR="00CA349F" w:rsidRDefault="0015672A" w:rsidP="002033A8">
      <w:pPr>
        <w:pStyle w:val="a7"/>
        <w:spacing w:line="500" w:lineRule="exact"/>
        <w:outlineLvl w:val="9"/>
        <w:rPr>
          <w:rFonts w:ascii="宋体" w:eastAsia="宋体"/>
        </w:rPr>
      </w:pPr>
      <w:r>
        <w:rPr>
          <w:rFonts w:ascii="宋体" w:eastAsia="宋体" w:hint="eastAsia"/>
        </w:rPr>
        <w:t>9.4 事故调查组成员应当符合下列条件：</w:t>
      </w:r>
    </w:p>
    <w:p w:rsidR="00CA349F" w:rsidRDefault="0015672A" w:rsidP="002033A8">
      <w:pPr>
        <w:pStyle w:val="a7"/>
        <w:spacing w:line="500" w:lineRule="exact"/>
        <w:ind w:firstLineChars="200" w:firstLine="480"/>
        <w:outlineLvl w:val="9"/>
        <w:rPr>
          <w:rFonts w:ascii="宋体" w:eastAsia="宋体"/>
        </w:rPr>
      </w:pPr>
      <w:r>
        <w:rPr>
          <w:rFonts w:ascii="宋体" w:eastAsia="宋体" w:hint="eastAsia"/>
        </w:rPr>
        <w:t>9.4.1具有事故调查所需要的某一方面的专长。</w:t>
      </w:r>
    </w:p>
    <w:p w:rsidR="00CA349F" w:rsidRDefault="0015672A" w:rsidP="002033A8">
      <w:pPr>
        <w:pStyle w:val="a7"/>
        <w:spacing w:line="500" w:lineRule="exact"/>
        <w:ind w:firstLineChars="200" w:firstLine="480"/>
        <w:outlineLvl w:val="9"/>
        <w:rPr>
          <w:rFonts w:ascii="宋体" w:eastAsia="宋体"/>
        </w:rPr>
      </w:pPr>
      <w:r>
        <w:rPr>
          <w:rFonts w:ascii="宋体" w:eastAsia="宋体" w:hint="eastAsia"/>
        </w:rPr>
        <w:t>9.4.2与所发生的事故没有直接利害关系。</w:t>
      </w:r>
    </w:p>
    <w:p w:rsidR="00CA349F" w:rsidRDefault="0015672A" w:rsidP="002033A8">
      <w:pPr>
        <w:pStyle w:val="a7"/>
        <w:spacing w:line="500" w:lineRule="exact"/>
        <w:outlineLvl w:val="9"/>
        <w:rPr>
          <w:rFonts w:ascii="宋体" w:eastAsia="宋体"/>
        </w:rPr>
      </w:pPr>
      <w:r>
        <w:rPr>
          <w:rFonts w:ascii="宋体" w:eastAsia="宋体" w:hint="eastAsia"/>
        </w:rPr>
        <w:t>9.5 事故调查组的职责：</w:t>
      </w:r>
    </w:p>
    <w:p w:rsidR="00CA349F" w:rsidRDefault="0015672A" w:rsidP="002033A8">
      <w:pPr>
        <w:pStyle w:val="a7"/>
        <w:spacing w:line="500" w:lineRule="exact"/>
        <w:ind w:firstLineChars="200" w:firstLine="480"/>
        <w:outlineLvl w:val="9"/>
        <w:rPr>
          <w:rFonts w:ascii="宋体" w:eastAsia="宋体"/>
        </w:rPr>
      </w:pPr>
      <w:r>
        <w:rPr>
          <w:rFonts w:ascii="宋体" w:eastAsia="宋体" w:hint="eastAsia"/>
        </w:rPr>
        <w:t>9.5.1查明事故发生的原因、过程和人员伤亡、经济损失情况。</w:t>
      </w:r>
    </w:p>
    <w:p w:rsidR="00CA349F" w:rsidRDefault="0015672A" w:rsidP="002033A8">
      <w:pPr>
        <w:pStyle w:val="a7"/>
        <w:spacing w:line="500" w:lineRule="exact"/>
        <w:ind w:firstLineChars="200" w:firstLine="480"/>
        <w:outlineLvl w:val="9"/>
        <w:rPr>
          <w:rFonts w:ascii="宋体" w:eastAsia="宋体"/>
        </w:rPr>
      </w:pPr>
      <w:r>
        <w:rPr>
          <w:rFonts w:ascii="宋体" w:eastAsia="宋体" w:hint="eastAsia"/>
        </w:rPr>
        <w:lastRenderedPageBreak/>
        <w:t>9.5.2确定事故责任者。</w:t>
      </w:r>
    </w:p>
    <w:p w:rsidR="00CA349F" w:rsidRDefault="0015672A" w:rsidP="002033A8">
      <w:pPr>
        <w:pStyle w:val="a7"/>
        <w:spacing w:line="500" w:lineRule="exact"/>
        <w:ind w:firstLineChars="200" w:firstLine="480"/>
        <w:outlineLvl w:val="9"/>
        <w:rPr>
          <w:rFonts w:ascii="宋体" w:eastAsia="宋体"/>
        </w:rPr>
      </w:pPr>
      <w:r>
        <w:rPr>
          <w:rFonts w:ascii="宋体" w:eastAsia="宋体" w:hint="eastAsia"/>
        </w:rPr>
        <w:t>9.5.3提出事故处理意见和防范措施的建议。</w:t>
      </w:r>
    </w:p>
    <w:p w:rsidR="00CA349F" w:rsidRDefault="0015672A" w:rsidP="002033A8">
      <w:pPr>
        <w:pStyle w:val="a7"/>
        <w:spacing w:line="500" w:lineRule="exact"/>
        <w:ind w:firstLineChars="200" w:firstLine="480"/>
        <w:outlineLvl w:val="9"/>
        <w:rPr>
          <w:rFonts w:ascii="宋体" w:eastAsia="宋体"/>
        </w:rPr>
      </w:pPr>
      <w:r>
        <w:rPr>
          <w:rFonts w:ascii="宋体" w:eastAsia="宋体" w:hint="eastAsia"/>
        </w:rPr>
        <w:t>9.5.4写出事故调查报告。</w:t>
      </w:r>
    </w:p>
    <w:p w:rsidR="00CA349F" w:rsidRDefault="0015672A" w:rsidP="002033A8">
      <w:pPr>
        <w:pStyle w:val="a7"/>
        <w:spacing w:line="500" w:lineRule="exact"/>
        <w:outlineLvl w:val="9"/>
        <w:rPr>
          <w:rFonts w:ascii="宋体" w:eastAsia="宋体"/>
        </w:rPr>
      </w:pPr>
      <w:r>
        <w:rPr>
          <w:rFonts w:ascii="宋体" w:eastAsia="宋体" w:hint="eastAsia"/>
        </w:rPr>
        <w:t>9.6 事故调查组人员有权向发生事故部门、车间、有关人员了解有关情况和索取有关资料，任何部门、车间和个人不得拒绝。</w:t>
      </w:r>
    </w:p>
    <w:p w:rsidR="00CA349F" w:rsidRDefault="0015672A" w:rsidP="002033A8">
      <w:pPr>
        <w:pStyle w:val="a7"/>
        <w:spacing w:line="500" w:lineRule="exact"/>
        <w:outlineLvl w:val="9"/>
        <w:rPr>
          <w:rFonts w:ascii="宋体" w:eastAsia="宋体"/>
        </w:rPr>
      </w:pPr>
      <w:r>
        <w:rPr>
          <w:rFonts w:ascii="宋体" w:eastAsia="宋体" w:hint="eastAsia"/>
        </w:rPr>
        <w:t>9.7 事故调查的程序：</w:t>
      </w:r>
    </w:p>
    <w:p w:rsidR="00CA349F" w:rsidRDefault="0015672A" w:rsidP="002033A8">
      <w:pPr>
        <w:pStyle w:val="a7"/>
        <w:spacing w:line="500" w:lineRule="exact"/>
        <w:ind w:firstLineChars="200" w:firstLine="480"/>
        <w:outlineLvl w:val="9"/>
        <w:rPr>
          <w:rFonts w:ascii="宋体" w:eastAsia="宋体"/>
        </w:rPr>
      </w:pPr>
      <w:r>
        <w:rPr>
          <w:rFonts w:ascii="宋体" w:eastAsia="宋体" w:hint="eastAsia"/>
        </w:rPr>
        <w:t>9.7.1成立调查组，明确任务和分工。</w:t>
      </w:r>
    </w:p>
    <w:p w:rsidR="00CA349F" w:rsidRDefault="0015672A" w:rsidP="002033A8">
      <w:pPr>
        <w:pStyle w:val="a7"/>
        <w:spacing w:line="500" w:lineRule="exact"/>
        <w:ind w:firstLineChars="200" w:firstLine="480"/>
        <w:outlineLvl w:val="9"/>
        <w:rPr>
          <w:rFonts w:ascii="宋体" w:eastAsia="宋体"/>
        </w:rPr>
      </w:pPr>
      <w:r>
        <w:rPr>
          <w:rFonts w:ascii="宋体" w:eastAsia="宋体" w:hint="eastAsia"/>
        </w:rPr>
        <w:t>9.7.2调查事故现场，事故前生产、抢修情况及事故经过。</w:t>
      </w:r>
    </w:p>
    <w:p w:rsidR="00CA349F" w:rsidRDefault="0015672A" w:rsidP="002033A8">
      <w:pPr>
        <w:pStyle w:val="a7"/>
        <w:spacing w:line="500" w:lineRule="exact"/>
        <w:ind w:firstLineChars="200" w:firstLine="480"/>
        <w:outlineLvl w:val="9"/>
        <w:rPr>
          <w:rFonts w:ascii="宋体" w:eastAsia="宋体"/>
        </w:rPr>
      </w:pPr>
      <w:r>
        <w:rPr>
          <w:rFonts w:ascii="宋体" w:eastAsia="宋体" w:hint="eastAsia"/>
        </w:rPr>
        <w:t>9.7.3进行必要的技术鉴定和试验。</w:t>
      </w:r>
    </w:p>
    <w:p w:rsidR="00CA349F" w:rsidRDefault="0015672A" w:rsidP="002033A8">
      <w:pPr>
        <w:pStyle w:val="a7"/>
        <w:spacing w:line="500" w:lineRule="exact"/>
        <w:ind w:firstLineChars="200" w:firstLine="480"/>
        <w:outlineLvl w:val="9"/>
        <w:rPr>
          <w:rFonts w:ascii="宋体" w:eastAsia="宋体"/>
        </w:rPr>
      </w:pPr>
      <w:r>
        <w:rPr>
          <w:rFonts w:ascii="宋体" w:eastAsia="宋体" w:hint="eastAsia"/>
        </w:rPr>
        <w:t>9.7.4分析事故原因、提出防范措施。</w:t>
      </w:r>
    </w:p>
    <w:p w:rsidR="00CA349F" w:rsidRDefault="0015672A" w:rsidP="002033A8">
      <w:pPr>
        <w:pStyle w:val="a7"/>
        <w:spacing w:line="500" w:lineRule="exact"/>
        <w:ind w:firstLineChars="200" w:firstLine="480"/>
        <w:outlineLvl w:val="9"/>
        <w:rPr>
          <w:rFonts w:ascii="宋体" w:eastAsia="宋体"/>
        </w:rPr>
      </w:pPr>
      <w:r>
        <w:rPr>
          <w:rFonts w:ascii="宋体" w:eastAsia="宋体" w:hint="eastAsia"/>
        </w:rPr>
        <w:t>9.7.5分析事故责任，提出对事故责任人员的处理意见。</w:t>
      </w:r>
    </w:p>
    <w:p w:rsidR="00CA349F" w:rsidRDefault="0015672A" w:rsidP="002033A8">
      <w:pPr>
        <w:pStyle w:val="a7"/>
        <w:spacing w:line="500" w:lineRule="exact"/>
        <w:ind w:firstLineChars="200" w:firstLine="480"/>
        <w:outlineLvl w:val="9"/>
        <w:rPr>
          <w:rFonts w:ascii="宋体" w:eastAsia="宋体"/>
        </w:rPr>
      </w:pPr>
      <w:r>
        <w:rPr>
          <w:rFonts w:ascii="宋体" w:eastAsia="宋体" w:hint="eastAsia"/>
        </w:rPr>
        <w:t>9.7.6填写调查报告书，结案归档。</w:t>
      </w:r>
    </w:p>
    <w:p w:rsidR="00CA349F" w:rsidRDefault="0015672A" w:rsidP="002033A8">
      <w:pPr>
        <w:pStyle w:val="a7"/>
        <w:spacing w:line="500" w:lineRule="exact"/>
        <w:outlineLvl w:val="9"/>
        <w:rPr>
          <w:rFonts w:ascii="宋体" w:eastAsia="宋体"/>
        </w:rPr>
      </w:pPr>
      <w:r>
        <w:rPr>
          <w:rFonts w:ascii="宋体" w:eastAsia="宋体" w:hint="eastAsia"/>
        </w:rPr>
        <w:t>9.8 工伤事故部门、车间必须严格按照“四不放过”的事故处理原则，及时召开事故现场分析会，写出事故通报。</w:t>
      </w:r>
    </w:p>
    <w:p w:rsidR="00CA349F" w:rsidRDefault="0015672A" w:rsidP="002033A8">
      <w:pPr>
        <w:pStyle w:val="a7"/>
        <w:spacing w:line="500" w:lineRule="exact"/>
        <w:ind w:firstLineChars="200" w:firstLine="480"/>
        <w:outlineLvl w:val="9"/>
        <w:rPr>
          <w:rFonts w:ascii="宋体" w:eastAsia="宋体"/>
        </w:rPr>
      </w:pPr>
      <w:r>
        <w:rPr>
          <w:rFonts w:ascii="宋体" w:eastAsia="宋体" w:hint="eastAsia"/>
        </w:rPr>
        <w:t>9.8.1轻伤事故，事故部门负责人和有关安全人员参加，并报生产科。</w:t>
      </w:r>
    </w:p>
    <w:p w:rsidR="00CA349F" w:rsidRDefault="0015672A" w:rsidP="002033A8">
      <w:pPr>
        <w:pStyle w:val="a7"/>
        <w:spacing w:line="500" w:lineRule="exact"/>
        <w:ind w:firstLineChars="200" w:firstLine="480"/>
        <w:outlineLvl w:val="9"/>
        <w:rPr>
          <w:rFonts w:ascii="宋体" w:eastAsia="宋体"/>
        </w:rPr>
      </w:pPr>
      <w:r>
        <w:rPr>
          <w:rFonts w:ascii="宋体" w:eastAsia="宋体" w:hint="eastAsia"/>
        </w:rPr>
        <w:t>9.8.2重伤事故，由生产科部长或行政科主持。</w:t>
      </w:r>
    </w:p>
    <w:p w:rsidR="00CA349F" w:rsidRDefault="0015672A" w:rsidP="002033A8">
      <w:pPr>
        <w:pStyle w:val="a7"/>
        <w:spacing w:line="500" w:lineRule="exact"/>
        <w:ind w:firstLineChars="200" w:firstLine="480"/>
        <w:outlineLvl w:val="9"/>
        <w:rPr>
          <w:rFonts w:ascii="宋体" w:eastAsia="宋体"/>
        </w:rPr>
      </w:pPr>
      <w:r>
        <w:rPr>
          <w:rFonts w:ascii="宋体" w:eastAsia="宋体" w:hint="eastAsia"/>
        </w:rPr>
        <w:t>9.8.3死亡事故，重大死亡事故，由总经理主持，有关部门负责人参加。根据事故调查组的“调查报告”，五天内写出《职工死亡事故调查报告书》。</w:t>
      </w:r>
    </w:p>
    <w:p w:rsidR="00CA349F" w:rsidRDefault="0015672A" w:rsidP="002033A8">
      <w:pPr>
        <w:pStyle w:val="a7"/>
        <w:spacing w:line="500" w:lineRule="exact"/>
        <w:outlineLvl w:val="9"/>
        <w:rPr>
          <w:rFonts w:ascii="宋体" w:eastAsia="宋体"/>
        </w:rPr>
      </w:pPr>
      <w:r>
        <w:rPr>
          <w:rFonts w:ascii="宋体" w:eastAsia="宋体" w:hint="eastAsia"/>
        </w:rPr>
        <w:t>9.9 《职工伤亡事故档案》由管理部负责管理。</w:t>
      </w:r>
    </w:p>
    <w:p w:rsidR="00CA349F" w:rsidRDefault="0015672A" w:rsidP="002033A8">
      <w:pPr>
        <w:pStyle w:val="a7"/>
        <w:spacing w:line="500" w:lineRule="exact"/>
        <w:outlineLvl w:val="9"/>
        <w:rPr>
          <w:rFonts w:ascii="宋体" w:eastAsia="宋体"/>
        </w:rPr>
      </w:pPr>
      <w:r>
        <w:rPr>
          <w:rFonts w:ascii="宋体" w:eastAsia="宋体" w:hint="eastAsia"/>
        </w:rPr>
        <w:t>9.10事故部门、车间发生轻伤以上事故后，三天内填写一式三份《职工伤亡事故登记表》上报管理部。</w:t>
      </w:r>
    </w:p>
    <w:p w:rsidR="00CA349F" w:rsidRDefault="0015672A" w:rsidP="002033A8">
      <w:pPr>
        <w:pStyle w:val="a7"/>
        <w:spacing w:line="500" w:lineRule="exact"/>
        <w:outlineLvl w:val="9"/>
        <w:rPr>
          <w:rFonts w:ascii="宋体" w:eastAsia="宋体"/>
        </w:rPr>
      </w:pPr>
      <w:r>
        <w:rPr>
          <w:rFonts w:ascii="宋体" w:eastAsia="宋体" w:hint="eastAsia"/>
        </w:rPr>
        <w:t>9.11事故部门、车间上报《职工伤亡事故登记表》时，必须提供指定医院或医疗机构初次治疗工伤的诊断书和职业病诊断证明书。</w:t>
      </w:r>
    </w:p>
    <w:p w:rsidR="00CA349F" w:rsidRPr="006F248E" w:rsidRDefault="0015672A" w:rsidP="006F248E">
      <w:pPr>
        <w:pStyle w:val="a5"/>
        <w:spacing w:before="100" w:beforeAutospacing="1" w:after="100" w:afterAutospacing="1" w:line="240" w:lineRule="auto"/>
        <w:outlineLvl w:val="0"/>
        <w:rPr>
          <w:sz w:val="32"/>
          <w:szCs w:val="32"/>
        </w:rPr>
      </w:pPr>
      <w:r w:rsidRPr="006F248E">
        <w:rPr>
          <w:rFonts w:hint="eastAsia"/>
          <w:sz w:val="32"/>
          <w:szCs w:val="32"/>
        </w:rPr>
        <w:t>10．事故统计</w:t>
      </w:r>
    </w:p>
    <w:p w:rsidR="00CA349F" w:rsidRDefault="0015672A" w:rsidP="002033A8">
      <w:pPr>
        <w:pStyle w:val="a7"/>
        <w:spacing w:line="500" w:lineRule="exact"/>
        <w:outlineLvl w:val="9"/>
        <w:rPr>
          <w:rFonts w:ascii="宋体" w:eastAsia="宋体"/>
        </w:rPr>
      </w:pPr>
      <w:r>
        <w:rPr>
          <w:rFonts w:ascii="宋体" w:eastAsia="宋体" w:hint="eastAsia"/>
        </w:rPr>
        <w:t>10.1安环科及事故部门、车间统计时，工伤职工不论以什么方式歇工，凡满一个工作日（如调休、工休等），都视作工伤歇工的连续。</w:t>
      </w:r>
    </w:p>
    <w:p w:rsidR="00CA349F" w:rsidRDefault="0015672A" w:rsidP="002033A8">
      <w:pPr>
        <w:pStyle w:val="a7"/>
        <w:spacing w:line="500" w:lineRule="exact"/>
        <w:outlineLvl w:val="9"/>
        <w:rPr>
          <w:rFonts w:ascii="宋体" w:eastAsia="宋体"/>
        </w:rPr>
      </w:pPr>
      <w:r>
        <w:rPr>
          <w:rFonts w:ascii="宋体" w:eastAsia="宋体" w:hint="eastAsia"/>
        </w:rPr>
        <w:lastRenderedPageBreak/>
        <w:t>10.2工伤职工经医疗机构诊断确认符合国家标准《企业职工伤亡事故分类》（GB6441－86）附表B《损失工作日计算表》中有关问题的意见”规定，损失的工作日，不论歇工与否，都应作工伤处理，并作考核。</w:t>
      </w:r>
    </w:p>
    <w:p w:rsidR="00CA349F" w:rsidRPr="006F248E" w:rsidRDefault="0015672A" w:rsidP="006F248E">
      <w:pPr>
        <w:pStyle w:val="a5"/>
        <w:spacing w:before="100" w:beforeAutospacing="1" w:after="100" w:afterAutospacing="1" w:line="240" w:lineRule="auto"/>
        <w:outlineLvl w:val="0"/>
        <w:rPr>
          <w:sz w:val="32"/>
          <w:szCs w:val="32"/>
        </w:rPr>
      </w:pPr>
      <w:r w:rsidRPr="006F248E">
        <w:rPr>
          <w:rFonts w:hint="eastAsia"/>
          <w:sz w:val="32"/>
          <w:szCs w:val="32"/>
        </w:rPr>
        <w:t>11．事故考核</w:t>
      </w:r>
    </w:p>
    <w:p w:rsidR="00CA349F" w:rsidRDefault="0015672A" w:rsidP="002033A8">
      <w:pPr>
        <w:pStyle w:val="a7"/>
        <w:spacing w:line="500" w:lineRule="exact"/>
        <w:outlineLvl w:val="9"/>
        <w:rPr>
          <w:rFonts w:ascii="宋体" w:eastAsia="宋体"/>
        </w:rPr>
      </w:pPr>
      <w:r>
        <w:rPr>
          <w:rFonts w:ascii="宋体" w:eastAsia="宋体" w:hint="eastAsia"/>
        </w:rPr>
        <w:t>11.1 对事故部门、车间的考核，均按公司《安全生产责任制》执行。</w:t>
      </w:r>
    </w:p>
    <w:p w:rsidR="00CA349F" w:rsidRDefault="0015672A" w:rsidP="002033A8">
      <w:pPr>
        <w:pStyle w:val="a7"/>
        <w:spacing w:line="500" w:lineRule="exact"/>
        <w:outlineLvl w:val="9"/>
        <w:rPr>
          <w:rFonts w:ascii="宋体" w:eastAsia="宋体"/>
        </w:rPr>
      </w:pPr>
      <w:r>
        <w:rPr>
          <w:rFonts w:ascii="宋体" w:eastAsia="宋体" w:hint="eastAsia"/>
        </w:rPr>
        <w:t>11.2 凡事故部门、车间涉及与外单位发生的事故考核，经事故调查分清责任后；按事故责任分别考核。</w:t>
      </w:r>
    </w:p>
    <w:p w:rsidR="00CA349F" w:rsidRPr="006F248E" w:rsidRDefault="0015672A" w:rsidP="006F248E">
      <w:pPr>
        <w:pStyle w:val="a5"/>
        <w:spacing w:before="100" w:beforeAutospacing="1" w:after="100" w:afterAutospacing="1" w:line="240" w:lineRule="auto"/>
        <w:outlineLvl w:val="0"/>
        <w:rPr>
          <w:sz w:val="32"/>
          <w:szCs w:val="32"/>
        </w:rPr>
      </w:pPr>
      <w:r w:rsidRPr="006F248E">
        <w:rPr>
          <w:rFonts w:hint="eastAsia"/>
          <w:sz w:val="32"/>
          <w:szCs w:val="32"/>
        </w:rPr>
        <w:t>12．事故处理</w:t>
      </w:r>
    </w:p>
    <w:p w:rsidR="00CA349F" w:rsidRDefault="0015672A" w:rsidP="002033A8">
      <w:pPr>
        <w:pStyle w:val="a7"/>
        <w:spacing w:line="500" w:lineRule="exact"/>
        <w:outlineLvl w:val="9"/>
        <w:rPr>
          <w:rFonts w:ascii="宋体" w:eastAsia="宋体"/>
        </w:rPr>
      </w:pPr>
      <w:r>
        <w:rPr>
          <w:rFonts w:ascii="宋体" w:eastAsia="宋体" w:hint="eastAsia"/>
        </w:rPr>
        <w:t>12.1事故调查组提出的对事故责任者和有关管理人员的处理意见及防范措施，由事故部门、车间负责落实。</w:t>
      </w:r>
    </w:p>
    <w:p w:rsidR="00CA349F" w:rsidRDefault="0015672A" w:rsidP="002033A8">
      <w:pPr>
        <w:pStyle w:val="a7"/>
        <w:spacing w:line="500" w:lineRule="exact"/>
        <w:outlineLvl w:val="9"/>
        <w:rPr>
          <w:rFonts w:ascii="宋体" w:eastAsia="宋体"/>
        </w:rPr>
      </w:pPr>
      <w:r>
        <w:rPr>
          <w:rFonts w:ascii="宋体" w:eastAsia="宋体" w:hint="eastAsia"/>
        </w:rPr>
        <w:t>12.2因忽视安全生产，违章指挥，违章作业，玩忽职守或发现事故隐患、危害情况而不采取有效措施以至造成工伤事故的，按照有关规定，对事故部门、车间负责人和直接责任人员给予行政处分；构成犯罪的，由司法机关追究刑事责任。</w:t>
      </w:r>
    </w:p>
    <w:p w:rsidR="00CA349F" w:rsidRDefault="0015672A" w:rsidP="002033A8">
      <w:pPr>
        <w:pStyle w:val="a7"/>
        <w:spacing w:line="500" w:lineRule="exact"/>
        <w:outlineLvl w:val="9"/>
        <w:rPr>
          <w:rFonts w:ascii="宋体" w:eastAsia="宋体"/>
        </w:rPr>
      </w:pPr>
      <w:r>
        <w:rPr>
          <w:rFonts w:ascii="宋体" w:eastAsia="宋体" w:hint="eastAsia"/>
        </w:rPr>
        <w:t>12.3伤亡事故发生后，隐瞒不报、谎报、故意拖延不报、破坏事故现场或无正当理由拒绝接受调查以及提供有关资料、情况和拒绝执行事故调查组提出的事故调查报告的，公司按照有关规定，对有关部门负责人和直接责任者给予行政处分；构成犯罪的，由司法机关追究刑事责任。</w:t>
      </w:r>
    </w:p>
    <w:p w:rsidR="00CA349F" w:rsidRDefault="0015672A" w:rsidP="002033A8">
      <w:pPr>
        <w:pStyle w:val="a7"/>
        <w:spacing w:line="500" w:lineRule="exact"/>
        <w:outlineLvl w:val="9"/>
        <w:rPr>
          <w:rFonts w:ascii="宋体" w:eastAsia="宋体"/>
        </w:rPr>
      </w:pPr>
      <w:r>
        <w:rPr>
          <w:rFonts w:ascii="宋体" w:eastAsia="宋体" w:hint="eastAsia"/>
        </w:rPr>
        <w:t>12.4因无安全规章制度、安全防护措施而造成事故，考核安全管理部门。</w:t>
      </w:r>
    </w:p>
    <w:p w:rsidR="00CA349F" w:rsidRDefault="0015672A" w:rsidP="002033A8">
      <w:pPr>
        <w:pStyle w:val="a7"/>
        <w:spacing w:line="500" w:lineRule="exact"/>
        <w:outlineLvl w:val="9"/>
        <w:rPr>
          <w:rFonts w:ascii="宋体" w:eastAsia="宋体"/>
        </w:rPr>
      </w:pPr>
      <w:r>
        <w:rPr>
          <w:rFonts w:ascii="宋体" w:eastAsia="宋体" w:hint="eastAsia"/>
        </w:rPr>
        <w:t>12.5未经培训上岗（特种工）属违章作业范畴，按“三违”原因考核责任者；如因违章指挥而造成事故，考核违章指挥者。</w:t>
      </w:r>
    </w:p>
    <w:p w:rsidR="00CA349F" w:rsidRDefault="0015672A" w:rsidP="002033A8">
      <w:pPr>
        <w:pStyle w:val="a7"/>
        <w:spacing w:line="500" w:lineRule="exact"/>
        <w:outlineLvl w:val="9"/>
        <w:rPr>
          <w:rFonts w:ascii="宋体" w:eastAsia="宋体"/>
        </w:rPr>
      </w:pPr>
      <w:r>
        <w:rPr>
          <w:rFonts w:ascii="宋体" w:eastAsia="宋体" w:hint="eastAsia"/>
        </w:rPr>
        <w:t>12.6凡发生重复事故，将加重处罚。</w:t>
      </w:r>
    </w:p>
    <w:p w:rsidR="00CA349F" w:rsidRDefault="0015672A" w:rsidP="002033A8">
      <w:pPr>
        <w:pStyle w:val="a7"/>
        <w:spacing w:line="500" w:lineRule="exact"/>
        <w:outlineLvl w:val="9"/>
        <w:rPr>
          <w:rFonts w:ascii="宋体" w:eastAsia="宋体"/>
        </w:rPr>
      </w:pPr>
      <w:r>
        <w:rPr>
          <w:rFonts w:ascii="宋体" w:eastAsia="宋体" w:hint="eastAsia"/>
        </w:rPr>
        <w:t>12.7对生产经营过程中所发生安全事故，未按“四不放过”原则进行处理的部门、车间，考核事故部门、车间负责人。</w:t>
      </w:r>
    </w:p>
    <w:p w:rsidR="00CA349F" w:rsidRDefault="0015672A" w:rsidP="002033A8">
      <w:pPr>
        <w:pStyle w:val="a7"/>
        <w:spacing w:line="500" w:lineRule="exact"/>
        <w:outlineLvl w:val="9"/>
        <w:rPr>
          <w:rFonts w:ascii="宋体" w:eastAsia="宋体"/>
        </w:rPr>
      </w:pPr>
      <w:r>
        <w:rPr>
          <w:rFonts w:ascii="宋体" w:eastAsia="宋体" w:hint="eastAsia"/>
        </w:rPr>
        <w:t>12.8对事故责任者和管理者的处罚，经公司安全领导小组讨论批准后，由生产科执行考核。</w:t>
      </w:r>
    </w:p>
    <w:p w:rsidR="00CA349F" w:rsidRPr="006F248E" w:rsidRDefault="0015672A" w:rsidP="006F248E">
      <w:pPr>
        <w:pStyle w:val="a5"/>
        <w:spacing w:before="100" w:beforeAutospacing="1" w:after="100" w:afterAutospacing="1" w:line="240" w:lineRule="auto"/>
        <w:outlineLvl w:val="0"/>
        <w:rPr>
          <w:sz w:val="32"/>
          <w:szCs w:val="32"/>
        </w:rPr>
      </w:pPr>
      <w:r w:rsidRPr="006F248E">
        <w:rPr>
          <w:rFonts w:hint="eastAsia"/>
          <w:sz w:val="32"/>
          <w:szCs w:val="32"/>
        </w:rPr>
        <w:lastRenderedPageBreak/>
        <w:t>13．事故结案</w:t>
      </w:r>
    </w:p>
    <w:p w:rsidR="00CA349F" w:rsidRDefault="0015672A" w:rsidP="002033A8">
      <w:pPr>
        <w:pStyle w:val="a7"/>
        <w:spacing w:line="500" w:lineRule="exact"/>
        <w:outlineLvl w:val="9"/>
        <w:rPr>
          <w:rFonts w:ascii="宋体" w:eastAsia="宋体"/>
        </w:rPr>
      </w:pPr>
      <w:r>
        <w:rPr>
          <w:rFonts w:ascii="宋体" w:eastAsia="宋体" w:hint="eastAsia"/>
        </w:rPr>
        <w:t>13.l事故部门、车间的负责人以及工伤事故档案的经办人，必须对档案的真实性、完整性负责。</w:t>
      </w:r>
    </w:p>
    <w:p w:rsidR="00CA349F" w:rsidRDefault="0015672A" w:rsidP="002033A8">
      <w:pPr>
        <w:pStyle w:val="a7"/>
        <w:spacing w:line="500" w:lineRule="exact"/>
        <w:outlineLvl w:val="9"/>
        <w:rPr>
          <w:rFonts w:ascii="宋体" w:eastAsia="宋体"/>
        </w:rPr>
      </w:pPr>
      <w:r>
        <w:rPr>
          <w:rFonts w:ascii="宋体" w:eastAsia="宋体" w:hint="eastAsia"/>
        </w:rPr>
        <w:t>13.1.1轻伤事故：事故部门报出《职工伤亡事故登记表》，经生产科确认签章后，即可结案归档。</w:t>
      </w:r>
    </w:p>
    <w:p w:rsidR="00CA349F" w:rsidRDefault="0015672A" w:rsidP="002033A8">
      <w:pPr>
        <w:pStyle w:val="a7"/>
        <w:spacing w:line="500" w:lineRule="exact"/>
        <w:outlineLvl w:val="9"/>
        <w:rPr>
          <w:rFonts w:ascii="宋体" w:eastAsia="宋体"/>
        </w:rPr>
      </w:pPr>
      <w:r>
        <w:rPr>
          <w:rFonts w:ascii="宋体" w:eastAsia="宋体" w:hint="eastAsia"/>
        </w:rPr>
        <w:t>13.1.2重伤、死亡、重大死亡事故：待上级有关部门审查批复后，予以结案归档。</w:t>
      </w:r>
    </w:p>
    <w:p w:rsidR="00CA349F" w:rsidRDefault="0015672A" w:rsidP="002033A8">
      <w:pPr>
        <w:pStyle w:val="a7"/>
        <w:spacing w:line="500" w:lineRule="exact"/>
        <w:outlineLvl w:val="9"/>
        <w:rPr>
          <w:rFonts w:ascii="宋体" w:eastAsia="宋体"/>
        </w:rPr>
      </w:pPr>
      <w:r>
        <w:rPr>
          <w:rFonts w:ascii="宋体" w:eastAsia="宋体" w:hint="eastAsia"/>
        </w:rPr>
        <w:t>13.2工伤事故处理工作应当在六十日内处理完毕。</w:t>
      </w:r>
    </w:p>
    <w:p w:rsidR="00CA349F" w:rsidRDefault="0015672A" w:rsidP="002033A8">
      <w:pPr>
        <w:pStyle w:val="a7"/>
        <w:spacing w:line="500" w:lineRule="exact"/>
        <w:outlineLvl w:val="9"/>
        <w:rPr>
          <w:rFonts w:ascii="宋体" w:eastAsia="宋体"/>
        </w:rPr>
      </w:pPr>
      <w:r>
        <w:rPr>
          <w:rFonts w:ascii="宋体" w:eastAsia="宋体" w:hint="eastAsia"/>
        </w:rPr>
        <w:t>13.3工伤事故处理结案后，应公布对事故责任者和管理者的处理结果。</w:t>
      </w:r>
    </w:p>
    <w:p w:rsidR="00CA349F" w:rsidRPr="006F248E" w:rsidRDefault="0015672A" w:rsidP="006F248E">
      <w:pPr>
        <w:pStyle w:val="a5"/>
        <w:spacing w:before="100" w:beforeAutospacing="1" w:after="100" w:afterAutospacing="1" w:line="240" w:lineRule="auto"/>
        <w:outlineLvl w:val="0"/>
        <w:rPr>
          <w:sz w:val="32"/>
          <w:szCs w:val="32"/>
        </w:rPr>
      </w:pPr>
      <w:r w:rsidRPr="006F248E">
        <w:rPr>
          <w:rFonts w:hint="eastAsia"/>
          <w:sz w:val="32"/>
          <w:szCs w:val="32"/>
        </w:rPr>
        <w:t>14．善后处理</w:t>
      </w:r>
    </w:p>
    <w:p w:rsidR="00CA349F" w:rsidRPr="00660F3C" w:rsidRDefault="0015672A" w:rsidP="002033A8">
      <w:pPr>
        <w:pStyle w:val="a7"/>
        <w:spacing w:line="500" w:lineRule="exact"/>
        <w:outlineLvl w:val="9"/>
        <w:rPr>
          <w:rFonts w:ascii="宋体" w:eastAsia="宋体"/>
        </w:rPr>
      </w:pPr>
      <w:r w:rsidRPr="00660F3C">
        <w:rPr>
          <w:rFonts w:ascii="宋体" w:eastAsia="宋体" w:hint="eastAsia"/>
        </w:rPr>
        <w:t>14.1员工发生事故伤害属轻微伤的治疗费用由公司支付，报销方法按公司财务部相关制度执行。</w:t>
      </w:r>
    </w:p>
    <w:p w:rsidR="00CA349F" w:rsidRDefault="0015672A" w:rsidP="002033A8">
      <w:pPr>
        <w:pStyle w:val="a7"/>
        <w:spacing w:line="500" w:lineRule="exact"/>
        <w:outlineLvl w:val="9"/>
        <w:rPr>
          <w:rFonts w:ascii="宋体" w:eastAsia="宋体"/>
        </w:rPr>
      </w:pPr>
      <w:r>
        <w:rPr>
          <w:rFonts w:ascii="宋体" w:eastAsia="宋体" w:hint="eastAsia"/>
        </w:rPr>
        <w:t>14.2员工因工负伤或者患职业病需要停止工作接受治疗的，实行工伤医疗期、工伤医疗期的时间由指定的治疗医院提出确认意见。工伤医疗期按照国家有关规定执行。</w:t>
      </w:r>
    </w:p>
    <w:p w:rsidR="00CA349F" w:rsidRDefault="0015672A" w:rsidP="002033A8">
      <w:pPr>
        <w:pStyle w:val="a7"/>
        <w:spacing w:line="500" w:lineRule="exact"/>
        <w:outlineLvl w:val="9"/>
        <w:rPr>
          <w:rFonts w:ascii="宋体" w:eastAsia="宋体"/>
        </w:rPr>
      </w:pPr>
      <w:r>
        <w:rPr>
          <w:rFonts w:ascii="宋体" w:eastAsia="宋体" w:hint="eastAsia"/>
        </w:rPr>
        <w:t>14.3工伤医疗期满后仍需治疗的，继续享受工伤医疗待遇。</w:t>
      </w:r>
    </w:p>
    <w:p w:rsidR="00CA349F" w:rsidRDefault="0015672A" w:rsidP="002033A8">
      <w:pPr>
        <w:pStyle w:val="a7"/>
        <w:spacing w:line="500" w:lineRule="exact"/>
        <w:outlineLvl w:val="9"/>
        <w:rPr>
          <w:rFonts w:ascii="宋体" w:eastAsia="宋体"/>
        </w:rPr>
      </w:pPr>
      <w:r>
        <w:rPr>
          <w:rFonts w:ascii="宋体" w:eastAsia="宋体" w:hint="eastAsia"/>
        </w:rPr>
        <w:t>14.4工伤医疗期间享受工伤保险待遇。</w:t>
      </w:r>
    </w:p>
    <w:p w:rsidR="00CA349F" w:rsidRDefault="0015672A" w:rsidP="002033A8">
      <w:pPr>
        <w:pStyle w:val="a7"/>
        <w:spacing w:line="500" w:lineRule="exact"/>
        <w:ind w:firstLineChars="200" w:firstLine="480"/>
        <w:outlineLvl w:val="9"/>
        <w:rPr>
          <w:rFonts w:ascii="宋体" w:eastAsia="宋体"/>
        </w:rPr>
      </w:pPr>
      <w:r>
        <w:rPr>
          <w:rFonts w:ascii="宋体" w:eastAsia="宋体" w:hint="eastAsia"/>
        </w:rPr>
        <w:t>14.4.1职工工伤医疗期间工资待遇按公司相关规定执行。</w:t>
      </w:r>
    </w:p>
    <w:p w:rsidR="00CA349F" w:rsidRDefault="0015672A" w:rsidP="002033A8">
      <w:pPr>
        <w:pStyle w:val="a7"/>
        <w:spacing w:line="500" w:lineRule="exact"/>
        <w:ind w:firstLineChars="200" w:firstLine="480"/>
        <w:outlineLvl w:val="9"/>
        <w:rPr>
          <w:rFonts w:ascii="宋体" w:eastAsia="宋体"/>
        </w:rPr>
      </w:pPr>
      <w:r>
        <w:rPr>
          <w:rFonts w:ascii="宋体" w:eastAsia="宋体" w:hint="eastAsia"/>
        </w:rPr>
        <w:t>14.4.2解除劳动合同的条款按国家和地方有关规定执行。</w:t>
      </w:r>
    </w:p>
    <w:p w:rsidR="00CA349F" w:rsidRDefault="0015672A" w:rsidP="002033A8">
      <w:pPr>
        <w:pStyle w:val="a7"/>
        <w:spacing w:line="500" w:lineRule="exact"/>
        <w:outlineLvl w:val="9"/>
        <w:rPr>
          <w:rFonts w:ascii="宋体" w:eastAsia="宋体"/>
        </w:rPr>
      </w:pPr>
      <w:r>
        <w:rPr>
          <w:rFonts w:ascii="宋体" w:eastAsia="宋体" w:hint="eastAsia"/>
        </w:rPr>
        <w:t>14.5工伤职工致残鉴定和伤残抚恤金、补助金和工伤保险等待遇问题，按《工伤保险条例》</w:t>
      </w:r>
      <w:bookmarkStart w:id="0" w:name="_GoBack"/>
      <w:bookmarkEnd w:id="0"/>
      <w:r>
        <w:rPr>
          <w:rFonts w:ascii="宋体" w:eastAsia="宋体" w:hint="eastAsia"/>
        </w:rPr>
        <w:t>有关规定执行。</w:t>
      </w:r>
    </w:p>
    <w:p w:rsidR="00CA349F" w:rsidRDefault="0015672A" w:rsidP="002033A8">
      <w:pPr>
        <w:pStyle w:val="a7"/>
        <w:spacing w:line="500" w:lineRule="exact"/>
        <w:outlineLvl w:val="9"/>
        <w:rPr>
          <w:rFonts w:ascii="宋体" w:eastAsia="宋体"/>
        </w:rPr>
      </w:pPr>
      <w:r>
        <w:rPr>
          <w:rFonts w:ascii="宋体" w:eastAsia="宋体" w:hint="eastAsia"/>
        </w:rPr>
        <w:t>14.6工伤职工治疗费超出工伤保险范围的费用按劳动部门的相关规定执行。</w:t>
      </w:r>
    </w:p>
    <w:p w:rsidR="00CA349F" w:rsidRDefault="0015672A" w:rsidP="002033A8">
      <w:pPr>
        <w:pStyle w:val="a7"/>
        <w:spacing w:line="500" w:lineRule="exact"/>
        <w:outlineLvl w:val="9"/>
        <w:rPr>
          <w:rFonts w:ascii="宋体" w:eastAsia="宋体"/>
        </w:rPr>
      </w:pPr>
      <w:r>
        <w:rPr>
          <w:rFonts w:ascii="宋体" w:eastAsia="宋体" w:hint="eastAsia"/>
        </w:rPr>
        <w:t>14.7致残职工需安装假肢、镶牙和配置三轮车等补偿功能器具的，由事故部门、车间书面报告，经医疗机构提出意见，主管部门同意，其购置、安装和维修费用按《工伤保险条例》规定报销。</w:t>
      </w:r>
    </w:p>
    <w:p w:rsidR="00CA349F" w:rsidRPr="006F248E" w:rsidRDefault="0015672A" w:rsidP="006F248E">
      <w:pPr>
        <w:pStyle w:val="a5"/>
        <w:spacing w:before="100" w:beforeAutospacing="1" w:after="100" w:afterAutospacing="1" w:line="240" w:lineRule="auto"/>
        <w:outlineLvl w:val="0"/>
        <w:rPr>
          <w:sz w:val="32"/>
          <w:szCs w:val="32"/>
        </w:rPr>
      </w:pPr>
      <w:r w:rsidRPr="006F248E">
        <w:rPr>
          <w:rFonts w:hint="eastAsia"/>
          <w:sz w:val="32"/>
          <w:szCs w:val="32"/>
        </w:rPr>
        <w:t>15．附则</w:t>
      </w:r>
    </w:p>
    <w:p w:rsidR="00CA349F" w:rsidRDefault="0015672A" w:rsidP="002033A8">
      <w:pPr>
        <w:pStyle w:val="a7"/>
        <w:spacing w:line="500" w:lineRule="exact"/>
        <w:outlineLvl w:val="9"/>
        <w:rPr>
          <w:rFonts w:ascii="宋体" w:eastAsia="宋体"/>
        </w:rPr>
      </w:pPr>
      <w:r>
        <w:rPr>
          <w:rFonts w:ascii="宋体" w:eastAsia="宋体" w:hint="eastAsia"/>
        </w:rPr>
        <w:lastRenderedPageBreak/>
        <w:t>15.1派遣用工发生的工伤事故，由派遣单位负责申报，其它按照公司相关方《安全协议》规定执行。</w:t>
      </w:r>
    </w:p>
    <w:p w:rsidR="00CA349F" w:rsidRDefault="0015672A" w:rsidP="002033A8">
      <w:pPr>
        <w:pStyle w:val="a7"/>
        <w:spacing w:line="500" w:lineRule="exact"/>
        <w:outlineLvl w:val="9"/>
        <w:rPr>
          <w:rFonts w:ascii="宋体" w:eastAsia="宋体"/>
        </w:rPr>
      </w:pPr>
      <w:r>
        <w:rPr>
          <w:rFonts w:ascii="宋体" w:eastAsia="宋体" w:hint="eastAsia"/>
        </w:rPr>
        <w:t>15.2本制度若与国家有关法律法规相抵触时；按国家法律法规执行。</w:t>
      </w:r>
    </w:p>
    <w:p w:rsidR="00CA349F" w:rsidRPr="006F248E" w:rsidRDefault="0015672A" w:rsidP="006F248E">
      <w:pPr>
        <w:pStyle w:val="a5"/>
        <w:spacing w:before="100" w:beforeAutospacing="1" w:after="100" w:afterAutospacing="1" w:line="240" w:lineRule="auto"/>
        <w:outlineLvl w:val="0"/>
        <w:rPr>
          <w:sz w:val="32"/>
          <w:szCs w:val="32"/>
        </w:rPr>
      </w:pPr>
      <w:r w:rsidRPr="006F248E">
        <w:rPr>
          <w:rFonts w:hint="eastAsia"/>
          <w:sz w:val="32"/>
          <w:szCs w:val="32"/>
        </w:rPr>
        <w:t>16．相关记录</w:t>
      </w:r>
    </w:p>
    <w:p w:rsidR="00CA349F" w:rsidRPr="00660F3C" w:rsidRDefault="0015672A" w:rsidP="002033A8">
      <w:pPr>
        <w:pStyle w:val="a7"/>
        <w:spacing w:line="500" w:lineRule="exact"/>
        <w:outlineLvl w:val="9"/>
        <w:rPr>
          <w:rFonts w:ascii="宋体" w:eastAsia="宋体"/>
        </w:rPr>
      </w:pPr>
      <w:r w:rsidRPr="00660F3C">
        <w:rPr>
          <w:rFonts w:ascii="宋体" w:eastAsia="宋体" w:hint="eastAsia"/>
        </w:rPr>
        <w:t>事故登记表</w:t>
      </w:r>
    </w:p>
    <w:p w:rsidR="00CA349F" w:rsidRPr="00660F3C" w:rsidRDefault="007C6CE5" w:rsidP="002033A8">
      <w:pPr>
        <w:pStyle w:val="a7"/>
        <w:spacing w:line="500" w:lineRule="exact"/>
        <w:outlineLvl w:val="9"/>
        <w:rPr>
          <w:rFonts w:ascii="宋体" w:eastAsia="宋体"/>
        </w:rPr>
      </w:pPr>
      <w:r w:rsidRPr="00660F3C">
        <w:rPr>
          <w:rFonts w:ascii="宋体" w:eastAsia="宋体" w:hint="eastAsia"/>
        </w:rPr>
        <w:t>事</w:t>
      </w:r>
      <w:r w:rsidR="0015672A" w:rsidRPr="00660F3C">
        <w:rPr>
          <w:rFonts w:ascii="宋体" w:eastAsia="宋体" w:hint="eastAsia"/>
        </w:rPr>
        <w:t>故分析会记录表</w:t>
      </w:r>
    </w:p>
    <w:sectPr w:rsidR="00CA349F" w:rsidRPr="00660F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0818" w:rsidRDefault="00710818" w:rsidP="00C03DDF">
      <w:r>
        <w:separator/>
      </w:r>
    </w:p>
  </w:endnote>
  <w:endnote w:type="continuationSeparator" w:id="0">
    <w:p w:rsidR="00710818" w:rsidRDefault="00710818" w:rsidP="00C03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0818" w:rsidRDefault="00710818" w:rsidP="00C03DDF">
      <w:r>
        <w:separator/>
      </w:r>
    </w:p>
  </w:footnote>
  <w:footnote w:type="continuationSeparator" w:id="0">
    <w:p w:rsidR="00710818" w:rsidRDefault="00710818" w:rsidP="00C03DD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ED6895"/>
    <w:multiLevelType w:val="multilevel"/>
    <w:tmpl w:val="62ED6895"/>
    <w:lvl w:ilvl="0">
      <w:start w:val="1"/>
      <w:numFmt w:val="none"/>
      <w:suff w:val="nothing"/>
      <w:lvlText w:val=""/>
      <w:lvlJc w:val="left"/>
      <w:pPr>
        <w:ind w:left="0" w:firstLine="0"/>
      </w:pPr>
      <w:rPr>
        <w:rFonts w:ascii="黑体" w:eastAsia="黑体" w:hint="eastAsia"/>
        <w:b/>
        <w:i w:val="0"/>
        <w:sz w:val="32"/>
        <w:szCs w:val="32"/>
      </w:rPr>
    </w:lvl>
    <w:lvl w:ilvl="1">
      <w:start w:val="1"/>
      <w:numFmt w:val="none"/>
      <w:suff w:val="nothing"/>
      <w:lvlText w:val=""/>
      <w:lvlJc w:val="left"/>
      <w:pPr>
        <w:ind w:left="0" w:firstLine="0"/>
      </w:pPr>
      <w:rPr>
        <w:rFonts w:ascii="Times New Roman" w:eastAsia="新宋体" w:hAnsi="Times New Roman" w:hint="default"/>
        <w:b/>
        <w:i w:val="0"/>
        <w:sz w:val="30"/>
        <w:szCs w:val="30"/>
      </w:rPr>
    </w:lvl>
    <w:lvl w:ilvl="2">
      <w:start w:val="1"/>
      <w:numFmt w:val="decimal"/>
      <w:lvlRestart w:val="0"/>
      <w:suff w:val="nothing"/>
      <w:lvlText w:val="%3  "/>
      <w:lvlJc w:val="left"/>
      <w:pPr>
        <w:ind w:left="0" w:firstLine="0"/>
      </w:pPr>
      <w:rPr>
        <w:rFonts w:ascii="新宋体" w:eastAsia="新宋体" w:hAnsi="Times New Roman" w:hint="eastAsia"/>
        <w:b/>
        <w:i w:val="0"/>
        <w:sz w:val="28"/>
        <w:szCs w:val="28"/>
      </w:rPr>
    </w:lvl>
    <w:lvl w:ilvl="3">
      <w:start w:val="1"/>
      <w:numFmt w:val="decimal"/>
      <w:suff w:val="nothing"/>
      <w:lvlText w:val="%3.%4  "/>
      <w:lvlJc w:val="left"/>
      <w:pPr>
        <w:ind w:left="0" w:firstLine="0"/>
      </w:pPr>
      <w:rPr>
        <w:rFonts w:ascii="新宋体" w:eastAsia="新宋体" w:hAnsi="Times New Roman" w:hint="eastAsia"/>
        <w:sz w:val="28"/>
        <w:szCs w:val="28"/>
      </w:rPr>
    </w:lvl>
    <w:lvl w:ilvl="4">
      <w:start w:val="1"/>
      <w:numFmt w:val="decimal"/>
      <w:pStyle w:val="a"/>
      <w:suff w:val="nothing"/>
      <w:lvlText w:val="%3.%4.%5  "/>
      <w:lvlJc w:val="left"/>
      <w:pPr>
        <w:ind w:left="0" w:firstLine="0"/>
      </w:pPr>
      <w:rPr>
        <w:rFonts w:ascii="新宋体" w:eastAsia="新宋体" w:hAnsi="Times New Roman" w:hint="eastAsia"/>
        <w:b w:val="0"/>
        <w:i w:val="0"/>
        <w:sz w:val="28"/>
        <w:szCs w:val="28"/>
      </w:rPr>
    </w:lvl>
    <w:lvl w:ilvl="5">
      <w:start w:val="1"/>
      <w:numFmt w:val="decimal"/>
      <w:suff w:val="nothing"/>
      <w:lvlText w:val="%3.%4.%5.%6  "/>
      <w:lvlJc w:val="left"/>
      <w:pPr>
        <w:ind w:left="0" w:firstLine="0"/>
      </w:pPr>
      <w:rPr>
        <w:rFonts w:ascii="新宋体" w:eastAsia="新宋体" w:hAnsi="Times New Roman" w:hint="eastAsia"/>
        <w:b w:val="0"/>
        <w:i w:val="0"/>
        <w:sz w:val="28"/>
        <w:szCs w:val="28"/>
      </w:rPr>
    </w:lvl>
    <w:lvl w:ilvl="6">
      <w:start w:val="1"/>
      <w:numFmt w:val="decimal"/>
      <w:suff w:val="nothing"/>
      <w:lvlText w:val="%3.%4.%5.%6.%7  "/>
      <w:lvlJc w:val="left"/>
      <w:pPr>
        <w:ind w:left="0" w:firstLine="0"/>
      </w:pPr>
      <w:rPr>
        <w:rFonts w:ascii="新宋体" w:eastAsia="新宋体" w:hAnsi="Times New Roman" w:hint="eastAsia"/>
        <w:b w:val="0"/>
        <w:i w:val="0"/>
        <w:sz w:val="28"/>
        <w:szCs w:val="28"/>
      </w:rPr>
    </w:lvl>
    <w:lvl w:ilvl="7">
      <w:start w:val="1"/>
      <w:numFmt w:val="none"/>
      <w:suff w:val="nothing"/>
      <w:lvlText w:val=""/>
      <w:lvlJc w:val="left"/>
      <w:pPr>
        <w:ind w:left="1695" w:firstLine="0"/>
      </w:pPr>
      <w:rPr>
        <w:rFonts w:hint="eastAsia"/>
      </w:rPr>
    </w:lvl>
    <w:lvl w:ilvl="8">
      <w:start w:val="1"/>
      <w:numFmt w:val="none"/>
      <w:suff w:val="nothing"/>
      <w:lvlText w:val=""/>
      <w:lvlJc w:val="left"/>
      <w:pPr>
        <w:ind w:left="1695"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44BD7"/>
    <w:rsid w:val="0015672A"/>
    <w:rsid w:val="0017515F"/>
    <w:rsid w:val="001B7E62"/>
    <w:rsid w:val="002033A8"/>
    <w:rsid w:val="002C4512"/>
    <w:rsid w:val="00354B1F"/>
    <w:rsid w:val="005B35E5"/>
    <w:rsid w:val="00604465"/>
    <w:rsid w:val="00660F3C"/>
    <w:rsid w:val="006F248E"/>
    <w:rsid w:val="00710818"/>
    <w:rsid w:val="00742E46"/>
    <w:rsid w:val="007C6CE5"/>
    <w:rsid w:val="00A05980"/>
    <w:rsid w:val="00BD47A1"/>
    <w:rsid w:val="00C03DDF"/>
    <w:rsid w:val="00CA349F"/>
    <w:rsid w:val="00CE43B2"/>
    <w:rsid w:val="00D44D2B"/>
    <w:rsid w:val="00D75BF0"/>
    <w:rsid w:val="00E42718"/>
    <w:rsid w:val="0A610321"/>
    <w:rsid w:val="66144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287DE3"/>
  <w15:docId w15:val="{A8041D55-43EB-4073-9F8B-36DBD1F6D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kern w:val="2"/>
      <w:sz w:val="21"/>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qFormat/>
    <w:rPr>
      <w:color w:val="0000FF"/>
      <w:u w:val="single"/>
    </w:rPr>
  </w:style>
  <w:style w:type="paragraph" w:customStyle="1" w:styleId="a5">
    <w:name w:val="制度格式—章"/>
    <w:basedOn w:val="a6"/>
    <w:qFormat/>
    <w:pPr>
      <w:spacing w:line="440" w:lineRule="exact"/>
      <w:ind w:firstLine="0"/>
      <w:outlineLvl w:val="2"/>
    </w:pPr>
    <w:rPr>
      <w:rFonts w:ascii="宋体" w:eastAsia="宋体" w:hAnsi="宋体"/>
      <w:b/>
      <w:spacing w:val="0"/>
      <w:sz w:val="24"/>
      <w:szCs w:val="24"/>
    </w:rPr>
  </w:style>
  <w:style w:type="paragraph" w:customStyle="1" w:styleId="a6">
    <w:name w:val="制度格式—正文"/>
    <w:basedOn w:val="a0"/>
    <w:qFormat/>
    <w:pPr>
      <w:adjustRightInd w:val="0"/>
      <w:snapToGrid w:val="0"/>
      <w:spacing w:line="454" w:lineRule="exact"/>
      <w:ind w:firstLine="567"/>
      <w:textAlignment w:val="center"/>
    </w:pPr>
    <w:rPr>
      <w:rFonts w:eastAsia="新宋体" w:hAnsi="新宋体"/>
      <w:color w:val="000000"/>
      <w:spacing w:val="6"/>
      <w:kern w:val="0"/>
      <w:sz w:val="28"/>
      <w:szCs w:val="28"/>
    </w:rPr>
  </w:style>
  <w:style w:type="paragraph" w:customStyle="1" w:styleId="a7">
    <w:name w:val="制度格式—条"/>
    <w:basedOn w:val="a6"/>
    <w:qFormat/>
    <w:pPr>
      <w:spacing w:line="240" w:lineRule="auto"/>
      <w:ind w:firstLine="0"/>
      <w:jc w:val="left"/>
      <w:outlineLvl w:val="3"/>
    </w:pPr>
    <w:rPr>
      <w:rFonts w:ascii="仿宋_GB2312" w:eastAsia="仿宋_GB2312" w:hAnsi="宋体"/>
      <w:color w:val="auto"/>
      <w:spacing w:val="0"/>
      <w:sz w:val="24"/>
      <w:szCs w:val="24"/>
    </w:rPr>
  </w:style>
  <w:style w:type="paragraph" w:customStyle="1" w:styleId="a">
    <w:name w:val="制度格式—款"/>
    <w:basedOn w:val="a6"/>
    <w:qFormat/>
    <w:pPr>
      <w:numPr>
        <w:ilvl w:val="4"/>
        <w:numId w:val="1"/>
      </w:numPr>
      <w:outlineLvl w:val="4"/>
    </w:pPr>
    <w:rPr>
      <w:rFonts w:ascii="新宋体" w:hAnsi="Times New Roman"/>
    </w:rPr>
  </w:style>
  <w:style w:type="paragraph" w:styleId="a8">
    <w:name w:val="header"/>
    <w:basedOn w:val="a0"/>
    <w:link w:val="a9"/>
    <w:rsid w:val="00C03DDF"/>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1"/>
    <w:link w:val="a8"/>
    <w:rsid w:val="00C03DDF"/>
    <w:rPr>
      <w:kern w:val="2"/>
      <w:sz w:val="18"/>
      <w:szCs w:val="18"/>
    </w:rPr>
  </w:style>
  <w:style w:type="paragraph" w:styleId="aa">
    <w:name w:val="footer"/>
    <w:basedOn w:val="a0"/>
    <w:link w:val="ab"/>
    <w:rsid w:val="00C03DDF"/>
    <w:pPr>
      <w:tabs>
        <w:tab w:val="center" w:pos="4153"/>
        <w:tab w:val="right" w:pos="8306"/>
      </w:tabs>
      <w:snapToGrid w:val="0"/>
      <w:jc w:val="left"/>
    </w:pPr>
    <w:rPr>
      <w:sz w:val="18"/>
      <w:szCs w:val="18"/>
    </w:rPr>
  </w:style>
  <w:style w:type="character" w:customStyle="1" w:styleId="ab">
    <w:name w:val="页脚 字符"/>
    <w:basedOn w:val="a1"/>
    <w:link w:val="aa"/>
    <w:rsid w:val="00C03DD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czssafety.gov.cn/doc/7194.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8</Pages>
  <Words>678</Words>
  <Characters>3868</Characters>
  <Application>Microsoft Office Word</Application>
  <DocSecurity>0</DocSecurity>
  <Lines>32</Lines>
  <Paragraphs>9</Paragraphs>
  <ScaleCrop>false</ScaleCrop>
  <Company>Micorosoft</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週丶</dc:creator>
  <cp:lastModifiedBy>Micorosoft</cp:lastModifiedBy>
  <cp:revision>15</cp:revision>
  <cp:lastPrinted>2020-09-15T07:21:00Z</cp:lastPrinted>
  <dcterms:created xsi:type="dcterms:W3CDTF">2019-09-09T08:10:00Z</dcterms:created>
  <dcterms:modified xsi:type="dcterms:W3CDTF">2021-04-08T07:14:00Z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