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Unit 1 RAG Sheet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 - Computational Thinking</w:t>
      </w:r>
    </w:p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Decomposition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Identifying and breaking down problems and processes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Breaking down problems into distinct steps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Describing problems and processes as a set of structured steps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Communicating the key features of problems and processes to others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Pattern Recognition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Identifying common elements or features in problems or systems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Identifying and interpreting common differences between processes or problems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Identifying individual elements within problems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Describing patterns that have been identified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Making predictions based on identified patterns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Pattern Generalisation and Abstraction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Identifying information that is necessary to solve an identified problem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Filtering out information that is not needed to solve an identified problem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Representing parts of a problem or system in general terms by identifying the following: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Variables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Constants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 processes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Repeated processes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Algorithm Design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Describing a step by step strategy to solve a problem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 - Standard Methods and Techniques to Design Algorithms</w:t>
      </w:r>
    </w:p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Pseudocode - Interpretation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Interpreting pseudocode using the following: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Applying processes to calculate outcomes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Evaluating the structure and logic of given code against given requirements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Suggest improvements to logical structures and processes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Pseudocode - Anaylsis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Improvement the effectiveness and efficiency of code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 and fix errors within code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Pseudocode - Creation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Sequence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Structure including hierarchy and indentation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including the following: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BEGIN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READ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Decisions including the following: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ELSE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ELSE IF (ELIF)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Repetition including the following: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 UNTIL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NOT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Flowcharts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Recognition and use of the following symbols: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Process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Decisions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 / Output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Connectors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/ End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 – Programming Paradigms</w:t>
      </w:r>
    </w:p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Handling Data within a Program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Defining and declaring data structures, variables and constants of the following types: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Alphanumeric Strings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Arrays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Date/Time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Floating Point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Objects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Managing the above according to: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 / local variable scope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Naming conventions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Arithmetic Operations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Identify and be able to use the following operators: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 (DIV)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% (MOD or modulo)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Relational operators (==, &lt;, &gt;, &lt;&gt;, &lt;=, &gt;=)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 operators (AND, OR, NOT)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Date/Time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Built-in Functions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Arithmetic functions including: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Random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Range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Round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Truncation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 handling functions including: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Concatenation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Position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 conversion (e.g. int to string, string to int)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 Functions: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Range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Validating Data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 check techniques such as: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Range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Post-check actions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Control Structures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Loops including: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BREAK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Branches: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ELSE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ELSE IF (ELIF)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 Calls: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Defining functions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Declaring arguments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Calling functions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Structures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Single dimensional arrays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Multi-dimensional arrays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Common and Standard Algorithms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Sorting: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Bubble sort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Quick sort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Insertion sort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Searching: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Serial / Linear search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Binary search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 standard algorithms: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Count occurrences 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 validation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Using stacks and queues to implement sorting and searching: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 in First out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 in First out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 - Types of programming and mark-up languages</w:t>
      </w:r>
    </w:p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Procedural Programming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Structure: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Statements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Blocks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Functions / Sub-routines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Structures: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Sequence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Conditional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Iterative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Interpret, debug and use code written using procedural paradigms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Object Oriented Programming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Structure: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Objects / Instances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Features: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Inheritance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Encapsulation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Polymorphism and overloading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hiding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Reusability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Interpret, debug and use code written using object oriented paradigms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Event Driven Programming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Structure: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loop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Callback functions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Sub-routines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Features: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 handlers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 loops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orientated processing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driven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 functions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Interpret, debug and use code written use event driven paradigms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Coding for the web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Characteristics, features and implications of mark-up and web languages in relation to: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Platform independence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Power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Protocols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Uses, applications and implications of mark-up web languages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Interpret, debug and use HTML5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Uses, applications and implications of client-side scripting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Uses, applications and implications of server-side scripting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Issues and implications of implementing code on a web platform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13"/>
        <w:gridCol w:w="567"/>
        <w:gridCol w:w="567"/>
        <w:gridCol w:w="566"/>
      </w:tblGrid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Translation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Reasons for translating code from one language to the other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Benefits of translating code from one language to the other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Drawbacks of translating code from one language to the other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Implications of translating code in particular on: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Organisations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Developers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</w:tr>
      <w:tr>
        <w:trPr/>
        <w:tc>
          <w:tcPr>
            <w:tcW w:w="7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ways to implement current code base</w:t>
            </w:r>
          </w:p>
        </w:tc>
        <w:tc>
          <w:tcPr>
            <w:tcW w:w="567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X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4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c754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c75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0c754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75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B063C5542AD42B0B1244819BEBF68" ma:contentTypeVersion="4" ma:contentTypeDescription="Create a new document." ma:contentTypeScope="" ma:versionID="e2914fc3eee03d2355845b044e5b159d">
  <xsd:schema xmlns:xsd="http://www.w3.org/2001/XMLSchema" xmlns:xs="http://www.w3.org/2001/XMLSchema" xmlns:p="http://schemas.microsoft.com/office/2006/metadata/properties" xmlns:ns2="609cc128-b702-4945-ada4-cfb105ed8585" targetNamespace="http://schemas.microsoft.com/office/2006/metadata/properties" ma:root="true" ma:fieldsID="8636e638243cd6a9877f5a4cdd18d3eb" ns2:_="">
    <xsd:import namespace="609cc128-b702-4945-ada4-cfb105ed8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c128-b702-4945-ada4-cfb105ed8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01095-789A-49CA-BF7E-F10DAC603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cc128-b702-4945-ada4-cfb105ed8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84E33-C1B4-4643-85F3-9059B873E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09497-C789-4E29-B813-3794FF968F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LibreOffice/5.3.1.2$Linux_x86 LibreOffice_project/30m0$Build-2</Application>
  <Pages>6</Pages>
  <Words>849</Words>
  <Characters>4284</Characters>
  <CharactersWithSpaces>4730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2018-12-12T12:56:00Z</dcterms:created>
  <dc:creator>ictuser</dc:creator>
  <dc:description/>
  <dc:language>en-GB</dc:language>
  <cp:lastModifiedBy/>
  <dcterms:modified xsi:type="dcterms:W3CDTF">2019-01-02T21:12:44Z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0x010100683B063C5542AD42B0B1244819BEBF68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