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D8" w:rsidRPr="004656D8" w:rsidRDefault="004656D8" w:rsidP="004656D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4656D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An Easy Task</w:t>
      </w:r>
    </w:p>
    <w:p w:rsidR="004656D8" w:rsidRPr="004656D8" w:rsidRDefault="004656D8" w:rsidP="004656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6D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4656D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15455    Accepted Submission(s): 9868</w:t>
      </w:r>
      <w:r w:rsidRPr="004656D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4656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4656D8" w:rsidRPr="004656D8" w:rsidRDefault="004656D8" w:rsidP="004656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56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Ignatius was born in a leap year, so he want to know when he could hold his birthday party. Can you tell him?</w:t>
      </w: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br/>
        <w:t>Given a positive integers Y which indicate the start year, and a positive integer N, your task is to tell the Nth leap year from year Y.</w:t>
      </w: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br/>
        <w:t>Note: if year Y is a leap year, then the 1st leap year is year Y.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656D8" w:rsidRPr="004656D8" w:rsidRDefault="004656D8" w:rsidP="004656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D8" w:rsidRPr="004656D8" w:rsidRDefault="004656D8" w:rsidP="004656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56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The input contains several test cases. The first line of the input is a single integer T which is the number of test cases. T test cases follow.</w:t>
      </w: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br/>
        <w:t>Each test case contains two positive integers Y and N(1&lt;=N&lt;=10000).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656D8" w:rsidRPr="004656D8" w:rsidRDefault="004656D8" w:rsidP="004656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D8" w:rsidRPr="004656D8" w:rsidRDefault="004656D8" w:rsidP="004656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56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 should output the Nth leap year from year Y.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656D8" w:rsidRPr="004656D8" w:rsidRDefault="004656D8" w:rsidP="004656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D8" w:rsidRPr="004656D8" w:rsidRDefault="004656D8" w:rsidP="004656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56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4656D8" w:rsidRPr="004656D8" w:rsidRDefault="004656D8" w:rsidP="00465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56D8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4656D8" w:rsidRPr="004656D8" w:rsidRDefault="004656D8" w:rsidP="00465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56D8">
        <w:rPr>
          <w:rFonts w:ascii="Courier New" w:eastAsia="宋体" w:hAnsi="Courier New" w:cs="Courier New"/>
          <w:color w:val="000000"/>
          <w:kern w:val="0"/>
          <w:szCs w:val="21"/>
        </w:rPr>
        <w:t>2005 25</w:t>
      </w:r>
    </w:p>
    <w:p w:rsidR="004656D8" w:rsidRPr="004656D8" w:rsidRDefault="004656D8" w:rsidP="00465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56D8">
        <w:rPr>
          <w:rFonts w:ascii="Courier New" w:eastAsia="宋体" w:hAnsi="Courier New" w:cs="Courier New"/>
          <w:color w:val="000000"/>
          <w:kern w:val="0"/>
          <w:szCs w:val="21"/>
        </w:rPr>
        <w:t>1855 12</w:t>
      </w:r>
    </w:p>
    <w:p w:rsidR="004656D8" w:rsidRPr="004656D8" w:rsidRDefault="004656D8" w:rsidP="00465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56D8">
        <w:rPr>
          <w:rFonts w:ascii="Courier New" w:eastAsia="宋体" w:hAnsi="Courier New" w:cs="Courier New"/>
          <w:color w:val="000000"/>
          <w:kern w:val="0"/>
          <w:szCs w:val="21"/>
        </w:rPr>
        <w:t>2004 10000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656D8" w:rsidRPr="004656D8" w:rsidRDefault="004656D8" w:rsidP="004656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D8" w:rsidRPr="004656D8" w:rsidRDefault="004656D8" w:rsidP="004656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56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4656D8" w:rsidRPr="004656D8" w:rsidRDefault="004656D8" w:rsidP="00465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56D8">
        <w:rPr>
          <w:rFonts w:ascii="Courier New" w:eastAsia="宋体" w:hAnsi="Courier New" w:cs="Courier New"/>
          <w:color w:val="000000"/>
          <w:kern w:val="0"/>
          <w:szCs w:val="21"/>
        </w:rPr>
        <w:t>2108</w:t>
      </w:r>
    </w:p>
    <w:p w:rsidR="004656D8" w:rsidRPr="004656D8" w:rsidRDefault="004656D8" w:rsidP="00465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56D8">
        <w:rPr>
          <w:rFonts w:ascii="Courier New" w:eastAsia="宋体" w:hAnsi="Courier New" w:cs="Courier New"/>
          <w:color w:val="000000"/>
          <w:kern w:val="0"/>
          <w:szCs w:val="21"/>
        </w:rPr>
        <w:t>1904</w:t>
      </w:r>
    </w:p>
    <w:p w:rsidR="004656D8" w:rsidRPr="004656D8" w:rsidRDefault="004656D8" w:rsidP="00465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56D8">
        <w:rPr>
          <w:rFonts w:ascii="Courier New" w:eastAsia="宋体" w:hAnsi="Courier New" w:cs="Courier New"/>
          <w:color w:val="000000"/>
          <w:kern w:val="0"/>
          <w:szCs w:val="21"/>
        </w:rPr>
        <w:t>43236</w:t>
      </w:r>
    </w:p>
    <w:p w:rsidR="004656D8" w:rsidRPr="004656D8" w:rsidRDefault="004656D8" w:rsidP="00465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656D8" w:rsidRPr="004656D8" w:rsidRDefault="004656D8" w:rsidP="004656D8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7CA9ED"/>
          <w:kern w:val="0"/>
          <w:szCs w:val="21"/>
        </w:rPr>
      </w:pPr>
      <w:r w:rsidRPr="004656D8">
        <w:rPr>
          <w:rFonts w:ascii="Arial" w:eastAsia="宋体" w:hAnsi="Arial" w:cs="Arial"/>
          <w:b/>
          <w:bCs/>
          <w:i/>
          <w:iCs/>
          <w:color w:val="7CA9ED"/>
          <w:kern w:val="0"/>
          <w:szCs w:val="21"/>
        </w:rPr>
        <w:t>Hint</w:t>
      </w:r>
    </w:p>
    <w:p w:rsidR="004656D8" w:rsidRPr="004656D8" w:rsidRDefault="004656D8" w:rsidP="004656D8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4656D8" w:rsidRPr="004656D8" w:rsidRDefault="004656D8" w:rsidP="004656D8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We call year Y a leap year only if (Y%4==0 &amp;&amp; Y%100!=0) or Y%400==0.</w:t>
      </w:r>
    </w:p>
    <w:p w:rsidR="004656D8" w:rsidRPr="004656D8" w:rsidRDefault="004656D8" w:rsidP="00465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656D8">
        <w:rPr>
          <w:rFonts w:ascii="Courier New" w:eastAsia="宋体" w:hAnsi="Courier New" w:cs="Courier New"/>
          <w:i/>
          <w:iCs/>
          <w:color w:val="000000"/>
          <w:kern w:val="0"/>
          <w:sz w:val="2"/>
          <w:szCs w:val="2"/>
        </w:rPr>
        <w:t xml:space="preserve"> 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656D8" w:rsidRPr="004656D8" w:rsidRDefault="004656D8" w:rsidP="004656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D8" w:rsidRPr="004656D8" w:rsidRDefault="004656D8" w:rsidP="004656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56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Ignatius.L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656D8" w:rsidRPr="004656D8" w:rsidRDefault="004656D8" w:rsidP="004656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6D8" w:rsidRPr="004656D8" w:rsidRDefault="004656D8" w:rsidP="004656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656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4656D8" w:rsidRPr="004656D8" w:rsidRDefault="004656D8" w:rsidP="004656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4656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4656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1106</w:t>
        </w:r>
      </w:hyperlink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4656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1161</w:t>
        </w:r>
      </w:hyperlink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4656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1215</w:t>
        </w:r>
      </w:hyperlink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4656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1219</w:t>
        </w:r>
      </w:hyperlink>
      <w:r w:rsidRPr="004656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871EA6" w:rsidRDefault="00871EA6">
      <w:bookmarkStart w:id="0" w:name="_GoBack"/>
      <w:bookmarkEnd w:id="0"/>
    </w:p>
    <w:sectPr w:rsidR="00871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6E"/>
    <w:rsid w:val="00181B6E"/>
    <w:rsid w:val="004656D8"/>
    <w:rsid w:val="0087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BFCD-BD00-474C-9F38-6CDB2B10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56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6D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465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56D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65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142">
              <w:marLeft w:val="0"/>
              <w:marRight w:val="0"/>
              <w:marTop w:val="0"/>
              <w:marBottom w:val="0"/>
              <w:divBdr>
                <w:top w:val="dashed" w:sz="6" w:space="5" w:color="B7CBFF"/>
                <w:left w:val="dashed" w:sz="6" w:space="5" w:color="B7CBFF"/>
                <w:bottom w:val="dashed" w:sz="6" w:space="5" w:color="B7CBFF"/>
                <w:right w:val="dashed" w:sz="6" w:space="5" w:color="B7CBFF"/>
              </w:divBdr>
              <w:divsChild>
                <w:div w:id="13666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B7CBFF"/>
                    <w:right w:val="none" w:sz="0" w:space="0" w:color="auto"/>
                  </w:divBdr>
                </w:div>
              </w:divsChild>
            </w:div>
          </w:divsChild>
        </w:div>
        <w:div w:id="2069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61" TargetMode="External"/><Relationship Id="rId5" Type="http://schemas.openxmlformats.org/officeDocument/2006/relationships/hyperlink" Target="http://acm.hdu.edu.cn/showproblem.php?pid=110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17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2015-02-04T12:29:00Z</dcterms:created>
  <dcterms:modified xsi:type="dcterms:W3CDTF">2015-02-04T12:29:00Z</dcterms:modified>
</cp:coreProperties>
</file>