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center"/>
          </w:tcPr>
          <w:p>
            <w:pPr>
              <w:spacing w:before="0" w:after="0" w:line="240" w:lineRule="auto"/>
              <w:jc w:val="center"/>
            </w:pPr>
            <w:r>
              <w:rPr>
                <w:rFonts w:ascii="Arial" w:hAnsi="Arial"/>
                <w:b w:val="0"/>
                <w:sz w:val="18"/>
              </w:rPr>
              <w:t>10002016379-0590</w:t>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TRYI</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14:paraId="7932AFA2" w14:textId="42CE61B5" w:rsidR="005618E5" w:rsidRPr="00DF7D11" w:rsidRDefault="00566B66"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KENDAL KING C/O </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4959</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r>
              <w:t>123 Test St</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3</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285" w:hRule="exact"/>
        </w:trPr>
        <w:tc>
          <w:tcPr>
            <w:tcW w:w="1530" w:type="dxa"/>
            <w:tcBorders>
              <w:top w:val="single" w:sz="8" w:space="0" w:color="auto"/>
            </w:tcBorders>
            <w:noWrap/>
            <w:vAlign w:val="center"/>
          </w:tcPr>
          <w:p w14:paraId="1526BFCB" w14:textId="1208E0EF"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#1</w:t>
            </w:r>
          </w:p>
        </w:tc>
        <w:tc>
          <w:tcPr>
            <w:tcW w:w="4761" w:type="dxa"/>
            <w:gridSpan w:val="7"/>
            <w:tcBorders>
              <w:top w:val="single" w:sz="8" w:space="0" w:color="auto"/>
              <w:bottom w:val="single" w:sz="8" w:space="0" w:color="auto"/>
              <w:right w:val="single" w:sz="8" w:space="0" w:color="auto"/>
            </w:tcBorders>
            <w:vAlign w:val="center"/>
          </w:tcPr>
          <w:p w14:paraId="0A988453" w14:textId="4893747B" w:rsidR="00033775" w:rsidRPr="00566B66" w:rsidRDefault="00566B66" w:rsidP="001C1A95">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DELIVERY_1_DC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0590 (590)</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181912C3" w14:textId="77777777" w:rsidR="00033775" w:rsidRPr="00505C07" w:rsidRDefault="00033775" w:rsidP="009D14A2">
            <w:pPr>
              <w:spacing w:after="0" w:line="228" w:lineRule="auto" w:before="0"/>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center"/>
          </w:tcPr>
          <w:p w14:paraId="14F1759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5"/>
                <w:szCs w:val="18"/>
              </w:rPr>
              <w:t> </w:t>
            </w:r>
          </w:p>
        </w:tc>
        <w:tc>
          <w:tcPr>
            <w:tcW w:w="2726" w:type="dxa"/>
            <w:gridSpan w:val="7"/>
            <w:noWrap/>
            <w:vAlign w:val="center"/>
          </w:tcPr>
          <w:p w14:paraId="0E381465" w14:textId="398118C0" w:rsidR="00033775" w:rsidRPr="00505C07" w:rsidRDefault="005E124E" w:rsidP="00F139CF">
            <w:pPr>
              <w:spacing w:after="0" w:line="228" w:lineRule="auto" w:before="0"/>
              <w:rPr>
                <w:rFonts w:ascii="Arial" w:eastAsia="Times New Roman" w:hAnsi="Arial" w:cs="Arial"/>
                <w:sz w:val="18"/>
                <w:szCs w:val="18"/>
              </w:rPr>
            </w:pPr>
            <w:r>
              <w:rPr>
                <w:rFonts w:ascii="Arial" w:eastAsia="Times New Roman" w:hAnsi="Arial" w:cs="Arial"/>
                <w:sz w:val="15"/>
                <w:szCs w:val="18"/>
              </w:rPr>
              <w:t>X</w:t>
            </w:r>
            <w:r w:rsidR="00F139CF">
              <w:rPr>
                <w:rFonts w:ascii="Arial" w:eastAsia="Times New Roman" w:hAnsi="Arial" w:cs="Arial"/>
                <w:sz w:val="15"/>
                <w:szCs w:val="18"/>
              </w:rPr>
              <w:t xml:space="preserve">   </w:t>
            </w:r>
            <w:r w:rsidR="00033775" w:rsidRPr="00505C07">
              <w:rPr>
                <w:rFonts w:ascii="Arial" w:eastAsia="Times New Roman" w:hAnsi="Arial" w:cs="Arial"/>
                <w:sz w:val="15"/>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46123AFF" w14:textId="77777777" w:rsidTr="00566B66">
        <w:trPr>
          <w:gridAfter w:val="1"/>
          <w:wAfter w:w="74" w:type="dxa"/>
          <w:trHeight w:val="365" w:hRule="exact"/>
        </w:trPr>
        <w:tc>
          <w:tcPr>
            <w:tcW w:w="1530" w:type="dxa"/>
            <w:noWrap/>
            <w:vAlign w:val="center"/>
          </w:tcPr>
          <w:p w14:paraId="28681423" w14:textId="289F4682"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3BD95CEE" w14:textId="7BAE5E8F"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DELIVERY_1_ADDRESS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6601 HUDSON RD</w:t>
              <w:br/>
              <w:t>CEDAR FALLS, IA 50613</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CCEE49D"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tcBorders>
            <w:noWrap/>
            <w:vAlign w:val="center"/>
          </w:tcPr>
          <w:p w14:paraId="48251FD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6"/>
                <w:szCs w:val="18"/>
              </w:rPr>
              <w:t> </w:t>
            </w:r>
          </w:p>
        </w:tc>
        <w:tc>
          <w:tcPr>
            <w:tcW w:w="2726" w:type="dxa"/>
            <w:gridSpan w:val="7"/>
            <w:noWrap/>
            <w:vAlign w:val="center"/>
          </w:tcPr>
          <w:p w14:paraId="53428B63"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w:t>
            </w:r>
          </w:p>
        </w:tc>
      </w:tr>
      <w:tr w:rsidR="00CE7321" w:rsidRPr="00505C07" w14:paraId="42B9E810" w14:textId="77777777" w:rsidTr="00566B66">
        <w:trPr>
          <w:gridAfter w:val="1"/>
          <w:wAfter w:w="74" w:type="dxa"/>
          <w:trHeight w:val="285" w:hRule="exact"/>
        </w:trPr>
        <w:tc>
          <w:tcPr>
            <w:tcW w:w="1530" w:type="dxa"/>
            <w:noWrap/>
            <w:vAlign w:val="center"/>
          </w:tcPr>
          <w:p w14:paraId="446E32E3" w14:textId="0B82D202"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#2</w:t>
            </w:r>
          </w:p>
        </w:tc>
        <w:tc>
          <w:tcPr>
            <w:tcW w:w="4761" w:type="dxa"/>
            <w:gridSpan w:val="7"/>
            <w:tcBorders>
              <w:top w:val="single" w:sz="8" w:space="0" w:color="auto"/>
              <w:bottom w:val="single" w:sz="8" w:space="0" w:color="auto"/>
              <w:right w:val="single" w:sz="8" w:space="0" w:color="auto"/>
            </w:tcBorders>
            <w:noWrap/>
            <w:vAlign w:val="center"/>
          </w:tcPr>
          <w:p w14:paraId="52A2F7AB" w14:textId="49E411F5"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DELIVERY_2_DC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0551 (551)</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510446B8"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28" w:lineRule="auto" w:before="0"/>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0336879E" w14:textId="77777777" w:rsidTr="00566B66">
        <w:trPr>
          <w:gridAfter w:val="1"/>
          <w:wAfter w:w="74" w:type="dxa"/>
          <w:trHeight w:val="365" w:hRule="exact"/>
        </w:trPr>
        <w:tc>
          <w:tcPr>
            <w:tcW w:w="1530" w:type="dxa"/>
            <w:noWrap/>
            <w:vAlign w:val="center"/>
          </w:tcPr>
          <w:p w14:paraId="71087584" w14:textId="34BF5A2A" w:rsidR="008C49B9" w:rsidRPr="00505C07" w:rsidRDefault="008C49B9"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6C9142A2" w14:textId="7D665123" w:rsidR="008C49B9"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DELIVERY_2_ADDRESS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7120 HWY 65 NE</w:t>
              <w:br/>
              <w:t>FRIDLEY, MN 55432</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BB64075" w14:textId="77777777" w:rsidR="008C49B9" w:rsidRPr="00505C07" w:rsidRDefault="008C49B9" w:rsidP="00505C07">
            <w:pPr>
              <w:spacing w:after="0" w:line="228" w:lineRule="auto" w:before="0"/>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vAlign w:val="center"/>
          </w:tcPr>
          <w:p w14:paraId="39D388DE" w14:textId="77777777" w:rsidR="008C49B9" w:rsidRPr="00505C07" w:rsidRDefault="008C49B9" w:rsidP="008C49B9">
            <w:pPr>
              <w:spacing w:after="0" w:line="228" w:lineRule="auto" w:before="0"/>
              <w:rPr>
                <w:rFonts w:ascii="Arial" w:eastAsia="Times New Roman" w:hAnsi="Arial" w:cs="Arial"/>
                <w:b/>
                <w:bCs/>
                <w:sz w:val="18"/>
                <w:szCs w:val="18"/>
              </w:rPr>
            </w:pPr>
            <w:r>
              <w:rPr>
                <w:rFonts w:ascii="Arial" w:eastAsia="Times New Roman" w:hAnsi="Arial" w:cs="Arial"/>
                <w:b/>
                <w:bCs/>
                <w:sz w:val="16"/>
                <w:szCs w:val="18"/>
              </w:rPr>
              <w:t xml:space="preserve">  </w:t>
            </w:r>
            <w:r w:rsidRPr="00505C07">
              <w:rPr>
                <w:rFonts w:ascii="Arial" w:eastAsia="Times New Roman" w:hAnsi="Arial" w:cs="Arial"/>
                <w:b/>
                <w:bCs/>
                <w:sz w:val="16"/>
                <w:szCs w:val="18"/>
              </w:rPr>
              <w:t>BILL TO:</w:t>
            </w:r>
          </w:p>
        </w:tc>
      </w:tr>
      <w:tr w:rsidR="00CE7321" w:rsidRPr="00505C07" w14:paraId="03FF2AC3" w14:textId="77777777" w:rsidTr="00566B66">
        <w:trPr>
          <w:gridAfter w:val="1"/>
          <w:wAfter w:w="74" w:type="dxa"/>
          <w:trHeight w:val="285" w:hRule="exact"/>
        </w:trPr>
        <w:tc>
          <w:tcPr>
            <w:tcW w:w="1530" w:type="dxa"/>
            <w:noWrap/>
            <w:vAlign w:val="center"/>
          </w:tcPr>
          <w:p w14:paraId="5DFD5924" w14:textId="7A9BD416"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#3</w:t>
            </w:r>
          </w:p>
        </w:tc>
        <w:tc>
          <w:tcPr>
            <w:tcW w:w="4761" w:type="dxa"/>
            <w:gridSpan w:val="7"/>
            <w:tcBorders>
              <w:top w:val="single" w:sz="8" w:space="0" w:color="auto"/>
              <w:bottom w:val="single" w:sz="8" w:space="0" w:color="auto"/>
              <w:right w:val="single" w:sz="8" w:space="0" w:color="auto"/>
            </w:tcBorders>
            <w:noWrap/>
            <w:vAlign w:val="center"/>
          </w:tcPr>
          <w:p w14:paraId="5B51A261" w14:textId="6EB8FE90"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DELIVERY_3_DC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65CF4E16"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Trident Transport, LLC</w:t>
            </w:r>
          </w:p>
        </w:tc>
      </w:tr>
      <w:tr w:rsidR="00CE7321" w:rsidRPr="00505C07" w14:paraId="513C855F" w14:textId="77777777" w:rsidTr="00566B66">
        <w:trPr>
          <w:gridAfter w:val="1"/>
          <w:wAfter w:w="74" w:type="dxa"/>
          <w:trHeight w:val="365" w:hRule="exact"/>
        </w:trPr>
        <w:tc>
          <w:tcPr>
            <w:tcW w:w="1530" w:type="dxa"/>
            <w:noWrap/>
            <w:vAlign w:val="center"/>
          </w:tcPr>
          <w:p w14:paraId="6F182B04" w14:textId="41672DE9"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0D3730CB" w14:textId="26B3D1E7"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DELIVERY_3_ADDRESS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957846F"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40" w:lineRule="auto"/>
            </w:pPr>
            <w:r>
              <w:rPr>
                <w:rFonts w:ascii="Arial" w:hAnsi="Arial"/>
                <w:b w:val="0"/>
                <w:sz w:val="18"/>
              </w:rPr>
              <w:t>505 Riverfront Pkwy</w:t>
            </w: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Chattanooga, TN 37402</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40" w:lineRule="auto"/>
            </w:pPr>
            <w:r>
              <w:rPr>
                <w:rFonts w:ascii="Arial" w:hAnsi="Arial"/>
                <w:b w:val="0"/>
                <w:sz w:val="18"/>
              </w:rPr>
              <w:t>Attn:</w:t>
            </w: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300" w:hRule="atLeast"/>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28" w:lineRule="auto" w:before="0"/>
              <w:jc w:val="center"/>
              <w:rPr>
                <w:rFonts w:ascii="Arial" w:eastAsia="Times New Roman" w:hAnsi="Arial" w:cs="Arial"/>
                <w:color w:val="000000"/>
                <w:sz w:val="18"/>
                <w:szCs w:val="18"/>
              </w:rPr>
            </w:pPr>
            <w:r w:rsidRPr="00505C07">
              <w:rPr>
                <w:rFonts w:ascii="Arial" w:eastAsia="Times New Roman" w:hAnsi="Arial" w:cs="Arial"/>
                <w:b/>
                <w:color w:val="000000"/>
                <w:sz w:val="18"/>
                <w:szCs w:val="18"/>
              </w:rPr>
              <w:t>ITEM DESCRIPTI</w:t>
            </w:r>
            <w:r>
              <w:rPr>
                <w:rFonts w:ascii="Arial" w:eastAsia="Times New Roman"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WEIGHT</w:t>
            </w:r>
          </w:p>
        </w:tc>
      </w:tr>
      <w:tr w:rsidR="00CE7321" w:rsidRPr="00505C07" w14:paraId="7EAC6560" w14:textId="77777777" w:rsidTr="009C5D21">
        <w:trPr>
          <w:gridAfter w:val="1"/>
          <w:wAfter w:w="74" w:type="dxa"/>
          <w:trHeight w:hRule="atLeast" w:val="520"/>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590</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68</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10002016379-0590</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WEIGHT_1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
            </w:r>
            <w:r>
              <w:rPr>
                <w:rFonts w:ascii="Arial" w:eastAsia="Times New Roman" w:hAnsi="Arial" w:cs="Arial"/>
                <w:b w:val="0"/>
                <w:color w:val="000000"/>
                <w:sz w:val="17"/>
                <w:szCs w:val="18"/>
              </w:rPr>
              <w:fldChar w:fldCharType="end"/>
            </w:r>
          </w:p>
        </w:tc>
      </w:tr>
      <w:tr w:rsidR="00CE7321" w:rsidRPr="00505C07" w14:paraId="49741498"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551</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43</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10002016379-0551</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PLT_2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4</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b w:val="0"/>
                <w:color w:val="000000"/>
                <w:sz w:val="17"/>
                <w:szCs w:val="18"/>
              </w:rPr>
              <w:fldChar w:fldCharType="begin"/>
            </w:r>
            <w:r>
              <w:rPr>
                <w:rFonts w:ascii="Calibri" w:eastAsia="Times New Roman" w:hAnsi="Calibri" w:cs="Calibri"/>
                <w:b w:val="0"/>
                <w:color w:val="000000"/>
                <w:sz w:val="17"/>
                <w:szCs w:val="18"/>
              </w:rPr>
              <w:instrText xml:space="preserve"> MERGEFIELD WEIGHT_2 </w:instrText>
            </w:r>
            <w:r>
              <w:rPr>
                <w:rFonts w:ascii="Calibri" w:eastAsia="Times New Roman" w:hAnsi="Calibri" w:cs="Calibri"/>
                <w:b w:val="0"/>
                <w:color w:val="000000"/>
                <w:sz w:val="17"/>
                <w:szCs w:val="18"/>
              </w:rPr>
              <w:fldChar w:fldCharType="separate"/>
            </w:r>
            <w:r w:rsidR="002C72D8">
              <w:rPr>
                <w:rFonts w:ascii="Calibri" w:eastAsia="Times New Roman" w:hAnsi="Calibri" w:cs="Calibri"/>
                <w:b w:val="0"/>
                <w:noProof/>
                <w:color w:val="000000"/>
                <w:sz w:val="17"/>
                <w:szCs w:val="18"/>
              </w:rPr>
              <w:t/>
            </w:r>
            <w:r>
              <w:rPr>
                <w:rFonts w:ascii="Calibri" w:eastAsia="Times New Roman" w:hAnsi="Calibri" w:cs="Calibri"/>
                <w:b w:val="0"/>
                <w:color w:val="000000"/>
                <w:sz w:val="17"/>
                <w:szCs w:val="18"/>
              </w:rPr>
              <w:fldChar w:fldCharType="end"/>
            </w:r>
          </w:p>
        </w:tc>
      </w:tr>
      <w:tr w:rsidR="00CE7321" w:rsidRPr="00505C07" w14:paraId="35752F1E"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DC_3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CASE_3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PO_3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5BF9ECEE" w14:textId="53C7B157" w:rsidR="00EA060E"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Pallet_Description_3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PLT_3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color w:val="000000"/>
                <w:sz w:val="17"/>
                <w:szCs w:val="18"/>
              </w:rPr>
              <w:fldChar w:fldCharType="begin"/>
            </w:r>
            <w:r>
              <w:rPr>
                <w:rFonts w:ascii="Calibri" w:eastAsia="Times New Roman" w:hAnsi="Calibri" w:cs="Calibri"/>
                <w:color w:val="000000"/>
                <w:sz w:val="17"/>
                <w:szCs w:val="18"/>
              </w:rPr>
              <w:instrText xml:space="preserve"> MERGEFIELD WEIGHT_3 </w:instrText>
            </w:r>
            <w:r>
              <w:rPr>
                <w:rFonts w:ascii="Calibri" w:eastAsia="Times New Roman" w:hAnsi="Calibri" w:cs="Calibri"/>
                <w:color w:val="000000"/>
                <w:sz w:val="17"/>
                <w:szCs w:val="18"/>
              </w:rPr>
              <w:fldChar w:fldCharType="separate"/>
            </w:r>
            <w:r w:rsidR="002C72D8">
              <w:rPr>
                <w:rFonts w:ascii="Calibri" w:eastAsia="Times New Roman" w:hAnsi="Calibri" w:cs="Calibri"/>
                <w:noProof/>
                <w:color w:val="000000"/>
                <w:sz w:val="17"/>
                <w:szCs w:val="18"/>
              </w:rPr>
              <w:t/>
            </w:r>
            <w:r>
              <w:rPr>
                <w:rFonts w:ascii="Calibri" w:eastAsia="Times New Roman" w:hAnsi="Calibri" w:cs="Calibri"/>
                <w:color w:val="000000"/>
                <w:sz w:val="17"/>
                <w:szCs w:val="18"/>
              </w:rPr>
              <w:fldChar w:fldCharType="end"/>
            </w:r>
          </w:p>
        </w:tc>
      </w:tr>
      <w:tr w:rsidR="00CE7321" w:rsidRPr="00505C07" w14:paraId="2CF2988B"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B9D528F" w14:textId="5C05D9D5"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752ECA" w14:textId="0CC7EE9C"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6390B227" w14:textId="3375DFF7"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410F79E7" w14:textId="7B93E0EE" w:rsidR="00EA51E2" w:rsidRPr="00505C07" w:rsidRDefault="00EA51E2" w:rsidP="009D14A2">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09C476CD" w14:textId="53F6717B" w:rsidR="00033775" w:rsidRPr="00505C07" w:rsidRDefault="00033775" w:rsidP="001821E3">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10E4ED1" w14:textId="306C524D" w:rsidR="00033775" w:rsidRPr="00505C07" w:rsidRDefault="00033775" w:rsidP="00CE4073">
            <w:pPr>
              <w:spacing w:after="0" w:line="228" w:lineRule="auto" w:before="0"/>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71D2E68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42E3E28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B76222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3E08BBC2"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017E4E7"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FB5738B"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5FECA5E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4A475D8"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4498F6D"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51005AB" w14:textId="4FB9F99F"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22B62606"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0DD70CC"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5186E7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7551BA9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5B7129D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602E33" w14:textId="5CD422B2"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7D91A5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ED558B2"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075DFB3B"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3B7BB42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3BA9B4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8E3B03B" w14:textId="66B945DB"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1ECC58A"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3630D96"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2D0B1E0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E8AA1A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476800E5" w14:textId="64FB023E"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BF735BE" w14:textId="023837CC"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5D5B11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1F76499"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430" w:hRule="atLeast"/>
        </w:trPr>
        <w:tc>
          <w:tcPr>
            <w:tcW w:w="1530" w:type="dxa"/>
            <w:tcBorders>
              <w:top w:val="single" w:sz="8" w:space="0" w:color="auto"/>
              <w:bottom w:val="single" w:sz="8" w:space="0" w:color="auto"/>
              <w:right w:val="single" w:sz="8" w:space="0" w:color="auto"/>
            </w:tcBorders>
            <w:noWrap/>
            <w:vAlign w:val="center"/>
          </w:tcPr>
          <w:p w14:paraId="0E8D5FE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111</w:t>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9</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0</w:t>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