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5"/>
                <w:szCs w:val="18"/>
              </w:rPr>
              <w:fldChar w:fldCharType="begin"/>
            </w:r>
            <w:r>
              <w:rPr>
                <w:rFonts w:ascii="Arial" w:eastAsia="Arial" w:hAnsi="Arial" w:cs="Arial"/>
                <w:b/>
                <w:bCs/>
                <w:sz w:val="15"/>
                <w:szCs w:val="18"/>
              </w:rPr>
              <w:instrText xml:space="preserve"> MERGEFIELD BOL </w:instrText>
            </w:r>
            <w:r>
              <w:rPr>
                <w:rFonts w:ascii="Arial" w:eastAsia="Arial" w:hAnsi="Arial" w:cs="Arial"/>
                <w:b/>
                <w:bCs/>
                <w:sz w:val="15"/>
                <w:szCs w:val="18"/>
              </w:rPr>
              <w:fldChar w:fldCharType="separate"/>
            </w:r>
            <w:r w:rsidR="001D24D5">
              <w:rPr>
                <w:rFonts w:ascii="Arial" w:eastAsia="Arial" w:hAnsi="Arial" w:cs="Arial"/>
                <w:b/>
                <w:bCs/>
                <w:noProof/>
                <w:sz w:val="15"/>
                <w:szCs w:val="18"/>
              </w:rPr>
              <w:t>10002016379-3865</w:t>
            </w:r>
            <w:r>
              <w:rPr>
                <w:rFonts w:ascii="Arial" w:eastAsia="Arial" w:hAnsi="Arial" w:cs="Arial"/>
                <w:b/>
                <w:bCs/>
                <w:sz w:val="15"/>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TRYI</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5"/>
                <w:szCs w:val="18"/>
              </w:rPr>
              <w:fldChar w:fldCharType="begin"/>
            </w:r>
            <w:r>
              <w:rPr>
                <w:rFonts w:ascii="Arial" w:eastAsia="Arial" w:hAnsi="Arial" w:cs="Arial"/>
                <w:sz w:val="15"/>
                <w:szCs w:val="18"/>
              </w:rPr>
              <w:instrText xml:space="preserve"> MERGEFIELD HOST_PO </w:instrText>
            </w:r>
            <w:r>
              <w:rPr>
                <w:rFonts w:ascii="Arial" w:eastAsia="Arial" w:hAnsi="Arial" w:cs="Arial"/>
                <w:sz w:val="15"/>
                <w:szCs w:val="18"/>
              </w:rPr>
              <w:fldChar w:fldCharType="separate"/>
            </w:r>
            <w:r w:rsidR="001D24D5">
              <w:rPr>
                <w:rFonts w:ascii="Arial" w:eastAsia="Arial" w:hAnsi="Arial" w:cs="Arial"/>
                <w:noProof/>
                <w:sz w:val="15"/>
                <w:szCs w:val="18"/>
              </w:rPr>
              <w:t>10002016379-3865</w:t>
            </w:r>
            <w:r>
              <w:rPr>
                <w:rFonts w:ascii="Arial" w:eastAsia="Arial" w:hAnsi="Arial" w:cs="Arial"/>
                <w:sz w:val="15"/>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266D0659" w:rsidR="005618E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SHIP_FROM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Kendal King C/O Shorr</w:t>
            </w:r>
            <w:r>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4959</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7144C508"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SHIP_FROM_ADDRESS </w:instrText>
            </w:r>
            <w:r>
              <w:rPr>
                <w:rFonts w:ascii="Arial" w:hAnsi="Arial" w:eastAsia="Arial" w:cs="Arial"/>
                <w:color w:val="000000"/>
              </w:rPr>
              <w:fldChar w:fldCharType="separate"/>
            </w:r>
            <w:r w:rsidR="001D24D5">
              <w:rPr>
                <w:rFonts w:ascii="Arial" w:hAnsi="Arial" w:eastAsia="Arial" w:cs="Arial"/>
                <w:noProof/>
                <w:color w:val="000000"/>
              </w:rPr>
              <w:t>981 W Oakdale Rd</w:t>
            </w:r>
            <w:r>
              <w:rPr>
                <w:rFonts w:ascii="Arial" w:hAnsi="Arial" w:eastAsia="Arial" w:cs="Arial"/>
                <w:color w:val="000000"/>
              </w:rPr>
              <w:fldChar w:fldCharType="end"/>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rPr>
                              <w:t>Comments:</w:t>
                            </w:r>
                            <w:r w:rsidRPr="004F2E33">
                              <w:rPr>
                                <w:rFonts w:ascii="Arial" w:hAnsi="Arial" w:eastAsia="Arial" w:cs="Arial"/>
                                <w:b/>
                                <w:bCs/>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TARGET DC 3865 (3865)</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3305 S LAWNDALE AVE</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CHICAGO, IL 60623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3865</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29</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10002016379-3865</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ASSORTMENT 9.6 cocokind Halloween</w:t>
              <w:br/>
              <w:t>UPC #: 199268902949</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b w:val="0"/>
                <w:sz w:val="17"/>
              </w:rPr>
              <w:t>29</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t>3</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b w:val="0"/>
                <w:sz w:val="17"/>
              </w:rPr>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