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40251B68" w14:textId="77777777" w:rsidR="00EA060E" w:rsidRPr="00F81B07" w:rsidRDefault="00EA060E" w:rsidP="00F81B07">
            <w:pPr>
              <w:spacing w:after="0" w:line="240" w:lineRule="auto"/>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6CE0D4BD" w14:textId="77777777" w:rsidTr="000F0D46">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jc w:val="right"/>
              <w:rPr>
                <w:rFonts w:ascii="Arial" w:eastAsia="Arial" w:hAnsi="Arial" w:cs="Arial"/>
                <w:b/>
                <w:bCs/>
                <w:sz w:val="18"/>
                <w:szCs w:val="18"/>
              </w:rPr>
            </w:pPr>
          </w:p>
          <w:p w14:paraId="515BE635" w14:textId="77777777" w:rsidR="00572667" w:rsidRDefault="00572667" w:rsidP="00505C07">
            <w:pPr>
              <w:spacing w:after="0" w:line="240" w:lineRule="auto"/>
              <w:jc w:val="right"/>
              <w:rPr>
                <w:rFonts w:ascii="Arial" w:eastAsia="Arial" w:hAnsi="Arial" w:cs="Arial"/>
                <w:b/>
                <w:bCs/>
                <w:sz w:val="18"/>
                <w:szCs w:val="18"/>
              </w:rPr>
            </w:pPr>
          </w:p>
          <w:p w14:paraId="50D7D706" w14:textId="265CCE1D"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Pr>
        <w:tc>
          <w:tcPr>
            <w:tcW w:w="1710" w:type="dxa"/>
            <w:noWrap/>
            <w:vAlign w:val="bottom"/>
          </w:tcPr>
          <w:p w14:paraId="6E195673"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rPr>
                <w:rFonts w:ascii="Arial" w:eastAsia="Arial" w:hAnsi="Arial" w:cs="Arial"/>
                <w:sz w:val="18"/>
                <w:szCs w:val="18"/>
              </w:rPr>
            </w:pPr>
          </w:p>
        </w:tc>
      </w:tr>
      <w:tr w:rsidR="000F0D46" w:rsidRPr="00505C07" w14:paraId="054AC5D5" w14:textId="77777777" w:rsidTr="000F0D46">
        <w:trPr>
          <w:gridAfter w:val="5"/>
          <w:wAfter w:w="1129" w:type="dxa"/>
        </w:trPr>
        <w:tc>
          <w:tcPr>
            <w:tcW w:w="1710" w:type="dxa"/>
            <w:noWrap/>
            <w:vAlign w:val="bottom"/>
          </w:tcPr>
          <w:p w14:paraId="6CA7E567"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mc:AlternateContent>
                <mc:Choice Requires="wps">
                  <w:drawing>
                    <wp:anchor distT="0" distB="0" distL="114300" distR="114300" simplePos="0" relativeHeight="251719680" behindDoc="0" locked="0" layoutInCell="1" allowOverlap="1" wp14:anchorId="16933043" wp14:editId="3542499C">
                      <wp:simplePos x="0" y="0"/>
                      <wp:positionH relativeFrom="column">
                        <wp:posOffset>-859790</wp:posOffset>
                      </wp:positionH>
                      <wp:positionV relativeFrom="paragraph">
                        <wp:posOffset>233045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noFill/>
                              <a:ln w="6350">
                                <a:noFill/>
                              </a:ln>
                            </wps:spPr>
                            <wps:txbx>
                              <w:txbxContent>
                                <w:p w14:paraId="6D1BBF6B" w14:textId="77777777" w:rsidR="000F0D46" w:rsidRPr="004F2E33" w:rsidRDefault="000F0D46">
                                  <w:pPr>
                                    <w:rPr>
                                      <w:rFonts w:ascii="Arial" w:hAnsi="Arial" w:eastAsia="Arial" w:cs="Arial"/>
                                      <w:b/>
                                      <w:bCs/>
                                    </w:rPr>
                                  </w:pPr>
                                  <w:r w:rsidRPr="004F2E33">
                                    <w:rPr>
                                      <w:rFonts w:ascii="Arial" w:hAnsi="Arial" w:eastAsia="Arial" w:cs="Arial"/>
                                      <w:b/>
                                      <w:bCs/>
                                      <w:highlight w:val="yellow"/>
                                      <w:sz w:val="12"/>
                                      <w:szCs w:val="12"/>
                                    </w:rPr>
                                    <w:t>Comments:</w:t>
                                  </w:r>
                                  <w:r w:rsidRPr="004F2E33">
                                    <w:rPr>
                                      <w:rFonts w:ascii="Arial" w:hAnsi="Arial" w:eastAsia="Arial" w:cs="Arial"/>
                                      <w:b/>
                                      <w:bCs/>
                                      <w:sz w:val="12"/>
                                      <w:szCs w:val="12"/>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67.7pt;margin-top:18.35pt;width:227.15pt;height:21.7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" fillcolor="white [3201]" stroked="f" strokeweight=".5pt" filled="f">
                      <v:textbox style=";mso-fit-shape-to-text:t">
                        <w:txbxContent>
                          <w:p w14:paraId="6D1BBF6B" w14:textId="77777777" w:rsidR="000F0D46" w:rsidRPr="004F2E33" w:rsidRDefault="000F0D46">
                            <w:pPr>
                              <w:rPr>
                                <w:rFonts w:ascii="Arial" w:hAnsi="Arial" w:eastAsia="Arial" w:cs="Arial"/>
                                <w:b/>
                                <w:bCs/>
                              </w:rPr>
                            </w:pPr>
                            <w:r w:rsidRPr="004F2E33">
                              <w:rPr>
                                <w:rFonts w:ascii="Arial" w:hAnsi="Arial" w:eastAsia="Arial" w:cs="Arial"/>
                                <w:b/>
                                <w:bCs/>
                                <w:highlight w:val="yellow"/>
                                <w:sz w:val="12"/>
                                <w:szCs w:val="12"/>
                              </w:rPr>
                              <w:t>Comments:</w:t>
                            </w:r>
                            <w:r w:rsidRPr="004F2E33">
                              <w:rPr>
                                <w:rFonts w:ascii="Arial" w:hAnsi="Arial" w:eastAsia="Arial" w:cs="Arial"/>
                                <w:b/>
                                <w:bCs/>
                                <w:sz w:val="12"/>
                                <w:szCs w:val="12"/>
                              </w:rPr>
                              <w:t xml:space="preserve"> </w:t>
                            </w:r>
                          </w:p>
                        </w:txbxContent>
                      </v:textbox>
                    </v:shape>
                  </w:pict>
                </mc:Fallback>
              </mc:AlternateContent>
            </w:r>
          </w:p>
        </w:tc>
      </w:tr>
      <w:tr w:rsidR="000F0D46" w:rsidRPr="00505C07" w14:paraId="06495CDF" w14:textId="77777777" w:rsidTr="000F0D46">
        <w:trPr>
          <w:gridAfter w:val="5"/>
          <w:wAfter w:w="1129" w:type="dxa"/>
        </w:trPr>
        <w:tc>
          <w:tcPr>
            <w:tcW w:w="1710" w:type="dxa"/>
            <w:noWrap/>
            <w:vAlign w:val="bottom"/>
          </w:tcPr>
          <w:p w14:paraId="2094266A"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Pr>
        <w:tc>
          <w:tcPr>
            <w:tcW w:w="1710" w:type="dxa"/>
            <w:noWrap/>
            <w:vAlign w:val="bottom"/>
          </w:tcPr>
          <w:p w14:paraId="477C926E"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666DCD88" w14:textId="21503BAE" w:rsidR="000F0D46" w:rsidRPr="004F6103" w:rsidRDefault="000F0D46" w:rsidP="00505C07">
            <w:pPr>
              <w:spacing w:after="0" w:line="240" w:lineRule="auto"/>
              <w:rPr>
                <w:rFonts w:ascii="Arial" w:eastAsia="Arial" w:hAnsi="Arial" w:cs="Arial"/>
                <w:b/>
                <w:bCs/>
                <w:sz w:val="20"/>
                <w:szCs w:val="20"/>
              </w:rPr>
            </w:pPr>
          </w:p>
        </w:tc>
        <w:tc>
          <w:tcPr>
            <w:tcW w:w="3273" w:type="dxa"/>
            <w:gridSpan w:val="9"/>
            <w:vMerge w:val="restart"/>
            <w:noWrap/>
            <w:vAlign w:val="bottom"/>
          </w:tcPr>
          <w:p w14:paraId="1D72D6DD" w14:textId="175D5433" w:rsidR="000F0D46" w:rsidRPr="00505C07" w:rsidRDefault="000F0D46"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0F0D46" w:rsidRPr="00505C07" w14:paraId="4508E3F0" w14:textId="77777777" w:rsidTr="000F0D46">
        <w:trPr>
          <w:gridAfter w:val="1"/>
          <w:wAfter w:w="74" w:type="dxa"/>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Pr>
        <w:tc>
          <w:tcPr>
            <w:tcW w:w="1710" w:type="dxa"/>
            <w:noWrap/>
            <w:vAlign w:val="bottom"/>
          </w:tcPr>
          <w:p w14:paraId="71B4504D" w14:textId="77777777"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Pr>
        <w:tc>
          <w:tcPr>
            <w:tcW w:w="1710" w:type="dxa"/>
            <w:noWrap/>
            <w:vAlign w:val="bottom"/>
          </w:tcPr>
          <w:p w14:paraId="6AFFAB25"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r>
              <w:rPr>
                <w:rFonts w:ascii="Arial" w:hAnsi="Arial" w:eastAsia="Arial" w:cs="Arial"/>
              </w:rPr>
              <w:t>1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Pr>
        <w:tc>
          <w:tcPr>
            <w:tcW w:w="1710" w:type="dxa"/>
            <w:noWrap/>
            <w:vAlign w:val="bottom"/>
          </w:tcPr>
          <w:p w14:paraId="6531286D"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Pr>
        <w:tc>
          <w:tcPr>
            <w:tcW w:w="1710" w:type="dxa"/>
            <w:noWrap/>
            <w:vAlign w:val="bottom"/>
          </w:tcPr>
          <w:p w14:paraId="611BB471" w14:textId="539F06DB"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t xml:space="preserve">    </w:t>
            </w:r>
          </w:p>
          <w:p w14:paraId="50D8AAD6" w14:textId="59AFBA28" w:rsidR="000F0D46" w:rsidRPr="00505C07" w:rsidRDefault="00D665DF" w:rsidP="00D665DF">
            <w:pPr>
              <w:spacing w:after="0" w:line="240" w:lineRule="auto"/>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02674F">
              <w:rPr>
                <w:rFonts w:ascii="Arial" w:eastAsia="Arial" w:hAnsi="Arial" w:cs="Arial"/>
                <w:noProof/>
                <w:sz w:val="18"/>
                <w:szCs w:val="18"/>
              </w:rPr>
              <w:t>Trident Transport, LLC</w:t>
            </w:r>
            <w:r>
              <w:rPr>
                <w:rFonts w:ascii="Arial" w:eastAsia="Arial" w:hAnsi="Arial" w:cs="Arial"/>
                <w:sz w:val="18"/>
                <w:szCs w:val="18"/>
              </w:rPr>
              <w:fldChar w:fldCharType="end"/>
            </w:r>
          </w:p>
          <w:p w14:paraId="231EB23B" w14:textId="57ECBC94" w:rsidR="000F0D46" w:rsidRPr="00505C07" w:rsidRDefault="00D665DF" w:rsidP="000D2B61">
            <w:pPr>
              <w:spacing w:after="0" w:line="240" w:lineRule="auto"/>
              <w:ind w:firstLineChars="100" w:firstLine="18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02674F">
              <w:rPr>
                <w:rFonts w:ascii="Arial" w:eastAsia="Arial" w:hAnsi="Arial" w:cs="Arial"/>
                <w:noProof/>
                <w:sz w:val="18"/>
                <w:szCs w:val="18"/>
              </w:rPr>
              <w:t>505 Riverfront Pkwy</w:t>
            </w:r>
            <w:r>
              <w:rPr>
                <w:rFonts w:ascii="Arial" w:eastAsia="Arial" w:hAnsi="Arial" w:cs="Arial"/>
                <w:sz w:val="18"/>
                <w:szCs w:val="18"/>
              </w:rPr>
              <w:fldChar w:fldCharType="end"/>
            </w:r>
          </w:p>
        </w:tc>
      </w:tr>
      <w:tr w:rsidR="000F0D46" w:rsidRPr="00505C07" w14:paraId="4396E593" w14:textId="77777777" w:rsidTr="000F0D46">
        <w:trPr>
          <w:gridAfter w:val="1"/>
          <w:wAfter w:w="74" w:type="dxa"/>
        </w:trPr>
        <w:tc>
          <w:tcPr>
            <w:tcW w:w="1710" w:type="dxa"/>
            <w:noWrap/>
            <w:vAlign w:val="bottom"/>
          </w:tcPr>
          <w:p w14:paraId="2F4A7D16" w14:textId="77777777" w:rsidR="000F0D46" w:rsidRPr="00505C07" w:rsidRDefault="000F0D46"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ind w:left="194"/>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BILL_TO_CITY_SATE_ZIP </w:instrText>
            </w:r>
            <w:r>
              <w:rPr>
                <w:rFonts w:ascii="Arial" w:eastAsia="Arial" w:hAnsi="Arial" w:cs="Arial"/>
                <w:sz w:val="18"/>
                <w:szCs w:val="18"/>
              </w:rPr>
              <w:fldChar w:fldCharType="separate"/>
            </w:r>
            <w:r w:rsidR="0002674F">
              <w:rPr>
                <w:rFonts w:ascii="Arial" w:eastAsia="Arial" w:hAnsi="Arial" w:cs="Arial"/>
                <w:noProof/>
                <w:sz w:val="18"/>
                <w:szCs w:val="18"/>
              </w:rPr>
              <w:t>Chattanooga, TN 37402</w:t>
            </w:r>
            <w:r>
              <w:rPr>
                <w:rFonts w:ascii="Arial" w:eastAsia="Arial" w:hAnsi="Arial" w:cs="Arial"/>
                <w:sz w:val="18"/>
                <w:szCs w:val="18"/>
              </w:rPr>
              <w:fldChar w:fldCharType="end"/>
            </w:r>
          </w:p>
        </w:tc>
      </w:tr>
      <w:tr w:rsidR="000F0D46" w:rsidRPr="00505C07" w14:paraId="1495A03A" w14:textId="77777777" w:rsidTr="000F0D46">
        <w:trPr>
          <w:gridAfter w:val="1"/>
          <w:wAfter w:w="74" w:type="dxa"/>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rPr>
                <w:rFonts w:ascii="Arial" w:eastAsia="Arial" w:hAnsi="Arial" w:cs="Arial"/>
                <w:color w:val="000000"/>
                <w:sz w:val="24"/>
                <w:szCs w:val="24"/>
              </w:rPr>
            </w:pPr>
          </w:p>
          <w:p w14:paraId="22C39938" w14:textId="5863EA20" w:rsidR="000F0D46" w:rsidRPr="00505C07" w:rsidRDefault="000F0D46"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Pr="00505C07">
              <w:rPr>
                <w:rFonts w:ascii="Arial" w:eastAsia="Arial" w:hAnsi="Arial" w:cs="Arial"/>
                <w:sz w:val="18"/>
                <w:szCs w:val="18"/>
              </w:rPr>
              <w:t> </w:t>
            </w:r>
            <w:r>
              <w:rPr>
                <w:rFonts w:ascii="Arial" w:eastAsia="Arial" w:hAnsi="Arial" w:cs="Arial"/>
                <w:sz w:val="18"/>
                <w:szCs w:val="18"/>
              </w:rPr>
              <w:t xml:space="preserve">Attn:  </w:t>
            </w:r>
          </w:p>
          <w:p w14:paraId="3734EE3F" w14:textId="77777777" w:rsidR="000F0D46" w:rsidRPr="009D14A2" w:rsidRDefault="000F0D46" w:rsidP="009D14A2">
            <w:pPr>
              <w:jc w:val="right"/>
              <w:rPr>
                <w:rFonts w:ascii="Arial" w:eastAsia="Arial"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 xml:space="preserve">Pallet 1 </w:t>
              <w:br/>
              <w:t xml:space="preserve">           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0F0D46" w:rsidRPr="00505C07" w14:paraId="4D745666"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2</w:t>
              <w:br/>
              <w:t xml:space="preserve">           Item #: ITEM-2     UPC #: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0F0D46" w:rsidRPr="00505C07" w14:paraId="44EFC8A6"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3</w:t>
              <w:br/>
              <w:t xml:space="preserve">           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w:t>
            </w:r>
          </w:p>
        </w:tc>
        <w:tc>
          <w:tcPr>
            <w:tcW w:w="810" w:type="dxa"/>
            <w:gridSpan w:val="2"/>
            <w:tcBorders>
              <w:top w:val="single" w:sz="8" w:space="0" w:color="auto"/>
              <w:left w:val="single" w:sz="8" w:space="0" w:color="auto"/>
              <w:bottom w:val="single" w:sz="8" w:space="0" w:color="auto"/>
              <w:right w:val="single" w:sz="8" w:space="0" w:color="auto"/>
            </w:tcBorders>
            <w:noWrap/>
          </w:tcPr>
          <w:p w14:paraId="07B44065" w14:textId="77777777" w:rsidR="000F0D46" w:rsidRPr="00505C07" w:rsidRDefault="000F0D46" w:rsidP="001C5D3F">
            <w:pPr>
              <w:spacing w:after="0" w:line="240" w:lineRule="auto"/>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9170C81" w14:textId="77777777" w:rsidR="000F0D46" w:rsidRPr="00505C07" w:rsidRDefault="000F0D46" w:rsidP="001C5D3F">
            <w:pPr>
              <w:spacing w:after="0" w:line="240" w:lineRule="auto"/>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502CDCC" w14:textId="5F7D767E" w:rsidR="000F0D46" w:rsidRPr="00505C07" w:rsidRDefault="00D665DF" w:rsidP="001C5D3F">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TOTAL_QTY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Pr>
                <w:rFonts w:ascii="Arial" w:eastAsia="Arial" w:hAnsi="Arial" w:cs="Arial"/>
                <w:sz w:val="18"/>
                <w:szCs w:val="18"/>
              </w:rPr>
              <w:t xml:space="preserve">   </w:t>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