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Height w:val="419" w:hRule="exact"/>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40251B68"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6A99321B" w14:textId="77777777"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12242109"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F1406FA" w14:textId="5B11C19D" w:rsidR="00AB5203" w:rsidRPr="00505C07" w:rsidRDefault="00AB5203" w:rsidP="00505C07">
            <w:pPr>
              <w:spacing w:after="0" w:line="240" w:lineRule="auto" w:before="0"/>
              <w:rPr>
                <w:rFonts w:ascii="Arial" w:eastAsia="Arial" w:hAnsi="Arial" w:cs="Arial"/>
                <w:sz w:val="20"/>
                <w:szCs w:val="20"/>
              </w:rPr>
            </w:pPr>
          </w:p>
        </w:tc>
        <w:tc>
          <w:tcPr>
            <w:tcW w:w="1510" w:type="dxa"/>
            <w:gridSpan w:val="3"/>
            <w:noWrap/>
            <w:vAlign w:val="bottom"/>
          </w:tcPr>
          <w:p w14:paraId="0E5C5AD9" w14:textId="3E58D990" w:rsidR="00AB5203" w:rsidRPr="00505C07" w:rsidRDefault="00572667" w:rsidP="00093B87">
            <w:pPr>
              <w:spacing w:after="0" w:line="240" w:lineRule="auto" w:before="0"/>
              <w:rPr>
                <w:rFonts w:ascii="Arial" w:eastAsia="Arial" w:hAnsi="Arial" w:cs="Arial"/>
                <w:color w:val="000000"/>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09BCFBFB"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6CE0D4BD" w14:textId="77777777" w:rsidTr="000F0D46">
        <w:trPr>
          <w:trHeight w:val="270" w:hRule="exact"/>
        </w:trPr>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2D2ECE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6FE7B021" w14:textId="77777777" w:rsidR="00572667" w:rsidRDefault="00572667" w:rsidP="00505C07">
            <w:pPr>
              <w:spacing w:after="0" w:line="240" w:lineRule="auto" w:before="0"/>
              <w:jc w:val="right"/>
              <w:rPr>
                <w:rFonts w:ascii="Arial" w:eastAsia="Arial" w:hAnsi="Arial" w:cs="Arial"/>
                <w:b/>
                <w:bCs/>
                <w:sz w:val="18"/>
                <w:szCs w:val="18"/>
              </w:rPr>
            </w:pPr>
          </w:p>
          <w:p w14:paraId="515BE635" w14:textId="77777777" w:rsidR="00572667" w:rsidRDefault="00572667" w:rsidP="00505C07">
            <w:pPr>
              <w:spacing w:after="0" w:line="240" w:lineRule="auto" w:before="0"/>
              <w:jc w:val="right"/>
              <w:rPr>
                <w:rFonts w:ascii="Arial" w:eastAsia="Arial" w:hAnsi="Arial" w:cs="Arial"/>
                <w:b/>
                <w:bCs/>
                <w:sz w:val="18"/>
                <w:szCs w:val="18"/>
              </w:rPr>
            </w:pPr>
          </w:p>
          <w:p w14:paraId="50D7D706" w14:textId="265CCE1D"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02674F">
              <w:rPr>
                <w:rFonts w:ascii="Arial" w:eastAsia="Arial" w:hAnsi="Arial" w:cs="Arial"/>
                <w:b/>
                <w:bCs/>
                <w:noProof/>
                <w:sz w:val="18"/>
                <w:szCs w:val="18"/>
              </w:rPr>
              <w:t>A</w:t>
            </w:r>
            <w:r>
              <w:rPr>
                <w:rFonts w:ascii="Arial" w:eastAsia="Arial"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7E814637" w14:textId="77777777" w:rsidTr="000F0D46">
        <w:trPr>
          <w:gridAfter w:val="1"/>
          <w:wAfter w:w="74" w:type="dxa"/>
          <w:trHeight w:val="254" w:hRule="exact"/>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3DFD29C3"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3437FAE7" w14:textId="77777777"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sidR="0002674F">
              <w:rPr>
                <w:rFonts w:ascii="Arial" w:eastAsia="Arial" w:hAnsi="Arial" w:cs="Arial"/>
                <w:b/>
                <w:bCs/>
                <w:sz w:val="18"/>
                <w:szCs w:val="18"/>
              </w:rPr>
              <w:fldChar w:fldCharType="separate"/>
            </w:r>
            <w:r w:rsidR="0002674F">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22E46C8C" w14:textId="77777777" w:rsidTr="000F0D46">
        <w:trPr>
          <w:gridAfter w:val="1"/>
          <w:wAfter w:w="74" w:type="dxa"/>
          <w:trHeight w:val="254" w:hRule="exact"/>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5251BB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A43EA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02674F">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5059E88" w14:textId="77777777" w:rsidTr="000F0D46">
        <w:trPr>
          <w:gridAfter w:val="1"/>
          <w:wAfter w:w="74" w:type="dxa"/>
          <w:trHeight w:val="245" w:hRule="exact"/>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6EAACA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3ED4AA5" w14:textId="77777777"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708AEC3" w14:textId="77777777" w:rsidTr="000F0D46">
        <w:trPr>
          <w:trHeight w:val="270" w:hRule="exact"/>
        </w:trPr>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9D7EF26"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FE7293" w14:textId="77777777"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02674F">
              <w:rPr>
                <w:rFonts w:ascii="Arial" w:eastAsia="Arial" w:hAnsi="Arial" w:cs="Arial"/>
                <w:noProof/>
                <w:sz w:val="18"/>
                <w:szCs w:val="18"/>
              </w:rPr>
              <w:t>TGT-1</w:t>
            </w:r>
            <w:r>
              <w:rPr>
                <w:rFonts w:ascii="Arial" w:eastAsia="Arial"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D322902" w14:textId="77777777" w:rsidTr="000F0D46">
        <w:trPr>
          <w:gridAfter w:val="1"/>
          <w:wAfter w:w="74" w:type="dxa"/>
          <w:trHeight w:val="253" w:hRule="exact"/>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before="0"/>
              <w:rPr>
                <w:rFonts w:ascii="Arial" w:eastAsia="Arial" w:hAnsi="Arial" w:cs="Arial"/>
                <w:b/>
                <w:bCs/>
                <w:sz w:val="18"/>
                <w:szCs w:val="18"/>
              </w:rPr>
            </w:pPr>
            <w:r w:rsidRPr="00505C07">
              <w:rPr>
                <w:rFonts w:ascii="Arial" w:eastAsia="Arial" w:hAnsi="Arial" w:cs="Arial"/>
                <w:sz w:val="18"/>
                <w:szCs w:val="18"/>
              </w:rPr>
              <w:t> </w:t>
            </w:r>
            <w:r w:rsidR="00AA3091">
              <w:rPr>
                <w:rFonts w:ascii="Arial" w:eastAsia="Arial" w:hAnsi="Arial" w:cs="Arial"/>
                <w:sz w:val="18"/>
                <w:szCs w:val="18"/>
              </w:rPr>
              <w:t xml:space="preserve">                </w:t>
            </w:r>
            <w:r w:rsidR="00AA3091" w:rsidRPr="00AA3091">
              <w:rPr>
                <w:rFonts w:ascii="Arial" w:eastAsia="Arial"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before="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fldChar w:fldCharType="begin"/>
            </w:r>
            <w:r w:rsidR="00D665DF">
              <w:rPr>
                <w:rFonts w:ascii="Arial" w:eastAsia="Arial" w:hAnsi="Arial" w:cs="Arial"/>
                <w:sz w:val="18"/>
                <w:szCs w:val="18"/>
              </w:rPr>
              <w:instrText xml:space="preserve"> MERGEFIELD KKG_PO </w:instrText>
            </w:r>
            <w:r w:rsidR="00D665DF">
              <w:rPr>
                <w:rFonts w:ascii="Arial" w:eastAsia="Arial" w:hAnsi="Arial" w:cs="Arial"/>
                <w:sz w:val="18"/>
                <w:szCs w:val="18"/>
              </w:rPr>
              <w:fldChar w:fldCharType="separate"/>
            </w:r>
            <w:r w:rsidR="0002674F">
              <w:rPr>
                <w:rFonts w:ascii="Arial" w:eastAsia="Arial" w:hAnsi="Arial" w:cs="Arial"/>
                <w:noProof/>
                <w:sz w:val="18"/>
                <w:szCs w:val="18"/>
              </w:rPr>
              <w:t>KKPO-1</w:t>
            </w:r>
            <w:r w:rsidR="00D665DF">
              <w:rPr>
                <w:rFonts w:ascii="Arial" w:eastAsia="Arial"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1A73F8B7" w14:textId="77777777" w:rsidTr="000F0D46">
        <w:trPr>
          <w:gridAfter w:val="1"/>
          <w:wAfter w:w="74" w:type="dxa"/>
          <w:trHeight w:val="262" w:hRule="exact"/>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KK </w:t>
            </w:r>
            <w:r w:rsidR="00AA3091">
              <w:rPr>
                <w:rFonts w:ascii="Arial" w:eastAsia="Arial" w:hAnsi="Arial" w:cs="Arial"/>
                <w:b/>
                <w:bCs/>
                <w:sz w:val="18"/>
                <w:szCs w:val="18"/>
              </w:rPr>
              <w:t>Load</w:t>
            </w:r>
            <w:r w:rsidRPr="00505C07">
              <w:rPr>
                <w:rFonts w:ascii="Arial" w:eastAsia="Arial"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02674F">
              <w:rPr>
                <w:rFonts w:ascii="Arial" w:eastAsia="Arial" w:hAnsi="Arial" w:cs="Arial"/>
                <w:noProof/>
                <w:sz w:val="18"/>
                <w:szCs w:val="18"/>
              </w:rPr>
              <w:t>1</w:t>
            </w:r>
            <w:r>
              <w:rPr>
                <w:rFonts w:ascii="Arial" w:eastAsia="Arial"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2B335DF2" w14:textId="77777777" w:rsidTr="000F0D46">
        <w:trPr>
          <w:gridAfter w:val="5"/>
          <w:wAfter w:w="1129" w:type="dxa"/>
          <w:trHeight w:val="223" w:hRule="exact"/>
        </w:trPr>
        <w:tc>
          <w:tcPr>
            <w:tcW w:w="1710" w:type="dxa"/>
            <w:noWrap/>
            <w:vAlign w:val="bottom"/>
          </w:tcPr>
          <w:p w14:paraId="6E19567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before="0"/>
              <w:rPr>
                <w:rFonts w:ascii="Arial" w:eastAsia="Arial" w:hAnsi="Arial" w:cs="Arial"/>
                <w:sz w:val="18"/>
                <w:szCs w:val="18"/>
              </w:rPr>
            </w:pPr>
          </w:p>
        </w:tc>
      </w:tr>
      <w:tr w:rsidR="000F0D46" w:rsidRPr="00505C07" w14:paraId="054AC5D5" w14:textId="77777777" w:rsidTr="000F0D46">
        <w:trPr>
          <w:gridAfter w:val="5"/>
          <w:wAfter w:w="1129" w:type="dxa"/>
          <w:trHeight w:val="262" w:hRule="exact"/>
        </w:trPr>
        <w:tc>
          <w:tcPr>
            <w:tcW w:w="1710" w:type="dxa"/>
            <w:noWrap/>
            <w:vAlign w:val="bottom"/>
          </w:tcPr>
          <w:p w14:paraId="6CA7E567"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Pick_Up_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sidR="009A6B4F">
              <w:rPr>
                <w:rFonts w:ascii="Arial" w:eastAsia="Arial" w:hAnsi="Arial" w:cs="Arial"/>
                <w:b/>
                <w:bCs/>
                <w:noProof/>
                <w:sz w:val="20"/>
                <w:szCs w:val="20"/>
              </w:rPr>
            </w:r>
          </w:p>
        </w:tc>
      </w:tr>
      <w:tr w:rsidR="000F0D46" w:rsidRPr="00505C07" w14:paraId="06495CDF" w14:textId="77777777" w:rsidTr="000F0D46">
        <w:trPr>
          <w:gridAfter w:val="5"/>
          <w:wAfter w:w="1129" w:type="dxa"/>
          <w:trHeight w:val="262" w:hRule="exact"/>
        </w:trPr>
        <w:tc>
          <w:tcPr>
            <w:tcW w:w="1710" w:type="dxa"/>
            <w:noWrap/>
            <w:vAlign w:val="bottom"/>
          </w:tcPr>
          <w:p w14:paraId="2094266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before="0"/>
              <w:rPr>
                <w:rFonts w:ascii="Arial" w:eastAsia="Arial" w:hAnsi="Arial" w:cs="Arial"/>
                <w:color w:val="000000"/>
                <w:sz w:val="18"/>
                <w:szCs w:val="18"/>
              </w:rPr>
            </w:pPr>
            <w:r w:rsidRPr="00DF7D11">
              <w:rPr>
                <w:rFonts w:ascii="Arial" w:eastAsia="Arial" w:hAnsi="Arial" w:cs="Arial"/>
                <w:color w:val="000000"/>
                <w:sz w:val="18"/>
                <w:szCs w:val="18"/>
              </w:rPr>
              <w:t> </w:t>
            </w:r>
            <w:r w:rsidR="00D665DF">
              <w:rPr>
                <w:rFonts w:ascii="Arial" w:eastAsia="Arial" w:hAnsi="Arial" w:cs="Arial"/>
                <w:color w:val="000000"/>
                <w:sz w:val="18"/>
                <w:szCs w:val="18"/>
              </w:rPr>
              <w:fldChar w:fldCharType="begin"/>
            </w:r>
            <w:r w:rsidR="00D665DF">
              <w:rPr>
                <w:rFonts w:ascii="Arial" w:eastAsia="Arial" w:hAnsi="Arial" w:cs="Arial"/>
                <w:color w:val="000000"/>
                <w:sz w:val="18"/>
                <w:szCs w:val="18"/>
              </w:rPr>
              <w:instrText xml:space="preserve"> MERGEFIELD SHIP_FROM_CITY_STATE_ZIP </w:instrText>
            </w:r>
            <w:r w:rsidR="00D665DF">
              <w:rPr>
                <w:rFonts w:ascii="Arial" w:eastAsia="Arial" w:hAnsi="Arial" w:cs="Arial"/>
                <w:color w:val="000000"/>
                <w:sz w:val="18"/>
                <w:szCs w:val="18"/>
              </w:rPr>
              <w:fldChar w:fldCharType="separate"/>
            </w:r>
            <w:r w:rsidR="0002674F">
              <w:rPr>
                <w:rFonts w:ascii="Arial" w:eastAsia="Arial" w:hAnsi="Arial" w:cs="Arial"/>
                <w:noProof/>
                <w:color w:val="000000"/>
                <w:sz w:val="18"/>
                <w:szCs w:val="18"/>
              </w:rPr>
              <w:t/>
            </w:r>
            <w:r w:rsidR="00D665DF">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ind w:firstLine="0" w:left="0" w:right="0"/>
              <w:jc w:val="right"/>
              <w:rPr>
                <w:rFonts w:ascii="Arial" w:eastAsia="Arial" w:hAnsi="Arial" w:cs="Arial"/>
                <w:b/>
                <w:bCs/>
                <w:sz w:val="18"/>
                <w:szCs w:val="18"/>
              </w:rPr>
            </w:pPr>
            <w:r>
              <w:rPr>
                <w:rFonts w:ascii="Arial" w:hAnsi="Arial" w:eastAsia="Arial" w:cs="Arial"/>
                <w:b/>
                <w:sz w:val="18"/>
              </w:rPr>
              <w:t>Shipwell #</w:t>
            </w:r>
          </w:p>
        </w:tc>
        <w:tc>
          <w:tcPr>
            <w:tcW w:w="2218" w:type="dxa"/>
            <w:gridSpan w:val="5"/>
            <w:noWrap/>
            <w:vAlign w:val="bottom"/>
          </w:tcPr>
          <w:p w14:paraId="3C904243" w14:textId="7EADC124" w:rsidR="000F0D46" w:rsidRPr="00505C07" w:rsidRDefault="00D665DF" w:rsidP="001821E3">
            <w:pPr>
              <w:spacing w:after="0" w:line="240" w:lineRule="auto" w:before="0"/>
              <w:ind w:firstLine="0" w:left="0" w:right="0"/>
              <w:jc w:val="left"/>
              <w:rPr>
                <w:rFonts w:ascii="Arial" w:eastAsia="Arial" w:hAnsi="Arial" w:cs="Arial"/>
                <w:sz w:val="18"/>
                <w:szCs w:val="18"/>
              </w:rPr>
            </w:pPr>
            <w:r>
              <w:rPr>
                <w:rFonts w:ascii="Arial" w:hAnsi="Arial" w:eastAsia="Arial" w:cs="Arial"/>
                <w:b w:val="0"/>
                <w:sz w:val="18"/>
              </w:rPr>
            </w:r>
          </w:p>
        </w:tc>
      </w:tr>
      <w:tr w:rsidR="000F0D46" w:rsidRPr="00505C07" w14:paraId="59A9AACF" w14:textId="77777777" w:rsidTr="000F0D46">
        <w:trPr>
          <w:gridAfter w:val="1"/>
          <w:wAfter w:w="74" w:type="dxa"/>
          <w:trHeight w:val="162" w:hRule="exact"/>
        </w:trPr>
        <w:tc>
          <w:tcPr>
            <w:tcW w:w="1710" w:type="dxa"/>
            <w:noWrap/>
            <w:vAlign w:val="bottom"/>
          </w:tcPr>
          <w:p w14:paraId="477C926E"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0F0D46" w:rsidRPr="00505C07" w14:paraId="4508E3F0" w14:textId="77777777" w:rsidTr="000F0D46">
        <w:trPr>
          <w:gridAfter w:val="1"/>
          <w:wAfter w:w="74" w:type="dxa"/>
          <w:trHeight w:val="358" w:hRule="exact"/>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Arial" w:eastAsia="Arial" w:hAnsi="Arial" w:cs="Arial"/>
                <w:sz w:val="20"/>
                <w:szCs w:val="20"/>
              </w:rPr>
            </w:pPr>
          </w:p>
        </w:tc>
      </w:tr>
      <w:tr w:rsidR="000F0D46" w:rsidRPr="00505C07" w14:paraId="19EAA9A8" w14:textId="77777777" w:rsidTr="000F0D46">
        <w:trPr>
          <w:gridAfter w:val="1"/>
          <w:wAfter w:w="74" w:type="dxa"/>
          <w:trHeight w:val="255" w:hRule="exact"/>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FREIGHT CHARGE </w:t>
            </w:r>
            <w:r w:rsidRPr="00505C07">
              <w:rPr>
                <w:rFonts w:ascii="Arial" w:eastAsia="Arial" w:hAnsi="Arial" w:cs="Arial"/>
                <w:b/>
                <w:bCs/>
                <w:sz w:val="18"/>
                <w:szCs w:val="18"/>
              </w:rPr>
              <w:t>TERMS:</w:t>
            </w:r>
          </w:p>
        </w:tc>
      </w:tr>
      <w:tr w:rsidR="000F0D46" w:rsidRPr="00505C07" w14:paraId="2DCB7781" w14:textId="77777777" w:rsidTr="000F0D46">
        <w:trPr>
          <w:gridAfter w:val="1"/>
          <w:wAfter w:w="74" w:type="dxa"/>
          <w:trHeight w:val="349" w:hRule="exact"/>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468DD93E" w14:textId="367F9C9B" w:rsidR="000F0D46" w:rsidRPr="00505C07" w:rsidRDefault="00D665DF"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02674F">
              <w:rPr>
                <w:rFonts w:ascii="Arial" w:eastAsia="Arial" w:hAnsi="Arial" w:cs="Arial"/>
                <w:b/>
                <w:bCs/>
                <w:noProof/>
                <w:color w:val="000000"/>
                <w:sz w:val="18"/>
                <w:szCs w:val="18"/>
              </w:rPr>
              <w:t>DC 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before="0"/>
              <w:rPr>
                <w:rFonts w:ascii="Arial" w:eastAsia="Arial" w:hAnsi="Arial" w:cs="Arial"/>
                <w:sz w:val="18"/>
                <w:szCs w:val="18"/>
              </w:rPr>
            </w:pPr>
            <w:r>
              <w:rPr>
                <w:rFonts w:ascii="Arial" w:eastAsia="Arial" w:hAnsi="Arial" w:cs="Arial"/>
                <w:sz w:val="18"/>
                <w:szCs w:val="18"/>
              </w:rPr>
              <w:t xml:space="preserve">X   </w:t>
            </w:r>
            <w:r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0FDFDD5" w14:textId="77777777" w:rsidTr="000F0D46">
        <w:trPr>
          <w:gridAfter w:val="1"/>
          <w:wAfter w:w="74" w:type="dxa"/>
          <w:trHeight w:val="317" w:hRule="exact"/>
        </w:trPr>
        <w:tc>
          <w:tcPr>
            <w:tcW w:w="1710" w:type="dxa"/>
            <w:noWrap/>
            <w:vAlign w:val="bottom"/>
          </w:tcPr>
          <w:p w14:paraId="71B4504D"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D797BE8" w14:textId="77777777" w:rsidR="000F0D46" w:rsidRPr="008C49B9"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530AECF4" w14:textId="77777777" w:rsidTr="000F0D46">
        <w:trPr>
          <w:gridAfter w:val="1"/>
          <w:wAfter w:w="74" w:type="dxa"/>
          <w:trHeight w:val="305" w:hRule="exact"/>
        </w:trPr>
        <w:tc>
          <w:tcPr>
            <w:tcW w:w="1710" w:type="dxa"/>
            <w:noWrap/>
            <w:vAlign w:val="bottom"/>
          </w:tcPr>
          <w:p w14:paraId="6AFFAB25"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1 Test St</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52615B6" w14:textId="77777777" w:rsidTr="000F0D46">
        <w:trPr>
          <w:gridAfter w:val="1"/>
          <w:wAfter w:w="74" w:type="dxa"/>
          <w:trHeight w:val="291" w:hRule="exact"/>
        </w:trPr>
        <w:tc>
          <w:tcPr>
            <w:tcW w:w="1710" w:type="dxa"/>
            <w:noWrap/>
            <w:vAlign w:val="bottom"/>
          </w:tcPr>
          <w:p w14:paraId="6531286D"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29E8CAFF" w14:textId="5674864A" w:rsidR="000F0D46" w:rsidRPr="00DF7D11" w:rsidRDefault="00D665DF"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02674F">
              <w:rPr>
                <w:rFonts w:ascii="Arial" w:eastAsia="Arial" w:hAnsi="Arial" w:cs="Arial"/>
                <w:noProof/>
                <w:color w:val="000000"/>
                <w:sz w:val="18"/>
                <w:szCs w:val="18"/>
              </w:rPr>
              <w:t>City 1, TX 75001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0F0D46" w:rsidRPr="00505C07" w14:paraId="6BA836C8" w14:textId="77777777" w:rsidTr="000F0D46">
        <w:trPr>
          <w:gridAfter w:val="1"/>
          <w:wAfter w:w="74" w:type="dxa"/>
          <w:trHeight w:val="316" w:hRule="exact"/>
        </w:trPr>
        <w:tc>
          <w:tcPr>
            <w:tcW w:w="1710" w:type="dxa"/>
            <w:noWrap/>
            <w:vAlign w:val="bottom"/>
          </w:tcPr>
          <w:p w14:paraId="611BB471" w14:textId="539F06DB"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EE63E45" w14:textId="77777777"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Trident Transport, LLC</w:t>
              <w:br/>
              <w:t xml:space="preserve">                505 Riverfront Pkwy</w:t>
            </w:r>
          </w:p>
        </w:tc>
      </w:tr>
      <w:tr w:rsidR="000F0D46" w:rsidRPr="00505C07" w14:paraId="4396E593" w14:textId="77777777" w:rsidTr="000F0D46">
        <w:trPr>
          <w:gridAfter w:val="1"/>
          <w:wAfter w:w="74" w:type="dxa"/>
          <w:trHeight w:val="343" w:hRule="exact"/>
        </w:trPr>
        <w:tc>
          <w:tcPr>
            <w:tcW w:w="1710" w:type="dxa"/>
            <w:noWrap/>
            <w:vAlign w:val="bottom"/>
          </w:tcPr>
          <w:p w14:paraId="2F4A7D16" w14:textId="77777777" w:rsidR="000F0D46" w:rsidRPr="00505C07" w:rsidRDefault="000F0D46"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57AD7428" w14:textId="4BC65973"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center"/>
          </w:tcPr>
          <w:p>
            <w:pPr>
              <w:spacing w:before="0" w:after="0" w:line="228" w:lineRule="auto"/>
              <w:jc w:val="left"/>
            </w:pPr>
            <w:r>
              <w:rPr>
                <w:sz w:val="16"/>
              </w:rPr>
              <w:t>Chattanooga, TN 37402</w:t>
            </w:r>
          </w:p>
        </w:tc>
      </w:tr>
      <w:tr w:rsidR="000F0D46" w:rsidRPr="00505C07" w14:paraId="1495A03A" w14:textId="77777777" w:rsidTr="000F0D46">
        <w:trPr>
          <w:gridAfter w:val="1"/>
          <w:wAfter w:w="74" w:type="dxa"/>
          <w:trHeight w:val="334" w:hRule="exact"/>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97E9180" w14:textId="6F2A2AA5" w:rsidR="000F0D46" w:rsidRPr="008C49B9" w:rsidRDefault="00A8289A"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4A4C8BF" w14:textId="77777777" w:rsidTr="000F0D46">
        <w:trPr>
          <w:gridAfter w:val="1"/>
          <w:wAfter w:w="74" w:type="dxa"/>
          <w:trHeight w:val="517" w:hRule="exact"/>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before="0"/>
              <w:rPr>
                <w:rFonts w:ascii="Arial" w:eastAsia="Arial" w:hAnsi="Arial" w:cs="Arial"/>
                <w:color w:val="000000"/>
                <w:sz w:val="24"/>
                <w:szCs w:val="24"/>
              </w:rPr>
            </w:pPr>
          </w:p>
          <w:p w14:paraId="22C39938" w14:textId="5863EA20"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44D9B98F" w14:textId="311EB68E"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vAlign w:val="center"/>
          </w:tcPr>
          <w:p>
            <w:pPr>
              <w:spacing w:before="0" w:after="0" w:line="228" w:lineRule="auto"/>
              <w:jc w:val="left"/>
            </w:pPr>
            <w:r>
              <w:rPr>
                <w:sz w:val="16"/>
              </w:rPr>
              <w:t>Attn:</w:t>
            </w: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w:eastAsia="Arial" w:hAnsi="Arial" w:cs="Arial"/>
                <w:sz w:val="18"/>
                <w:szCs w:val="18"/>
              </w:rPr>
            </w:pPr>
          </w:p>
          <w:p w14:paraId="21DDC360" w14:textId="4C2B3DF0" w:rsidR="00A8289A" w:rsidRDefault="00A8289A" w:rsidP="00AA3091">
            <w:pPr>
              <w:spacing w:after="0" w:line="240" w:lineRule="auto"/>
              <w:rPr>
                <w:rFonts w:ascii="Arial" w:eastAsia="Arial" w:hAnsi="Arial" w:cs="Arial"/>
                <w:sz w:val="18"/>
                <w:szCs w:val="18"/>
              </w:rPr>
            </w:pPr>
          </w:p>
          <w:p w14:paraId="40B60368" w14:textId="2FB24E72" w:rsidR="00A8289A" w:rsidRPr="008C49B9" w:rsidRDefault="00A8289A" w:rsidP="00AA3091">
            <w:pPr>
              <w:spacing w:after="0" w:line="240" w:lineRule="auto"/>
              <w:rPr>
                <w:rFonts w:ascii="Arial" w:eastAsia="Arial" w:hAnsi="Arial" w:cs="Arial"/>
                <w:sz w:val="18"/>
                <w:szCs w:val="18"/>
              </w:rPr>
            </w:pPr>
          </w:p>
        </w:tc>
      </w:tr>
      <w:tr w:rsidR="000F0D46" w:rsidRPr="00505C07" w14:paraId="7F5B565D" w14:textId="77777777" w:rsidTr="000F0D46">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5DDA8108" w14:textId="1B5A5721" w:rsidR="000F0D46" w:rsidRPr="00505C07" w:rsidRDefault="00D665D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2294F031" w14:textId="77777777" w:rsidR="000F0D46" w:rsidRPr="00505C07" w:rsidRDefault="000F0D46"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46CF4AF0" w14:textId="41F8E352" w:rsidR="000F0D46" w:rsidRPr="00505C07" w:rsidRDefault="000F0D46"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197AA970" w14:textId="77777777" w:rsidR="000F0D46" w:rsidRPr="00505C07" w:rsidRDefault="000F0D46"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11C2F5C6" w14:textId="77777777" w:rsidR="000F0D46" w:rsidRPr="00E376FF" w:rsidRDefault="000F0D46"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0F0D46" w:rsidRPr="00505C07" w14:paraId="43C81FD4"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 xml:space="preserve">Pallet 1 </w:t>
              <w:br/>
              <w:t xml:space="preserve">           Item #: ITEM-1        UPC #: UPC-1</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0F0D46" w:rsidRPr="00505C07" w14:paraId="4D745666"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TGT-2</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2</w:t>
              <w:br/>
              <w:t xml:space="preserve">           Item #: ITEM-2     UPC #: UPC-2</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0F0D46" w:rsidRPr="00505C07" w14:paraId="44EFC8A6"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3</w:t>
              <w:br/>
              <w:t xml:space="preserve">           Item #: ITEM-3      UPC #: UPC-3</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0F0D46" w:rsidRPr="00505C07" w14:paraId="223FB86A" w14:textId="77777777" w:rsidTr="000F0D46">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w:t>
            </w:r>
          </w:p>
        </w:tc>
        <w:tc>
          <w:tcPr>
            <w:tcW w:w="810" w:type="dxa"/>
            <w:gridSpan w:val="2"/>
            <w:tcBorders>
              <w:top w:val="single" w:sz="8" w:space="0" w:color="auto"/>
              <w:left w:val="single" w:sz="8" w:space="0" w:color="auto"/>
              <w:bottom w:val="single" w:sz="8" w:space="0" w:color="auto"/>
              <w:right w:val="single" w:sz="8" w:space="0" w:color="auto"/>
            </w:tcBorders>
            <w:noWrap/>
          </w:tcPr>
          <w:p w14:paraId="07B44065" w14:textId="77777777" w:rsidR="000F0D46" w:rsidRPr="00505C07" w:rsidRDefault="000F0D46" w:rsidP="001C5D3F">
            <w:pPr>
              <w:spacing w:after="0" w:line="240" w:lineRule="auto"/>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9170C81" w14:textId="77777777" w:rsidR="000F0D46" w:rsidRPr="00505C07" w:rsidRDefault="000F0D46" w:rsidP="001C5D3F">
            <w:pPr>
              <w:spacing w:after="0" w:line="240" w:lineRule="auto"/>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6</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300</w:t>
            </w: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r w:rsidR="003177D5">
              <w:rPr>
                <w:rFonts w:ascii="Arial" w:eastAsia="Arial"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Arial"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502CDCC" w14:textId="5F7D767E" w:rsidR="000F0D46" w:rsidRPr="00505C07" w:rsidRDefault="00D665DF" w:rsidP="001C5D3F">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TOTAL_QTY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Pr>
                <w:rFonts w:ascii="Arial" w:eastAsia="Arial" w:hAnsi="Arial" w:cs="Arial"/>
                <w:sz w:val="18"/>
                <w:szCs w:val="18"/>
              </w:rPr>
              <w:t xml:space="preserve">   </w:t>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rFonts w:ascii="Arial" w:hAnsi="Arial" w:eastAsia="Arial" w:cs="Arial"/>
                <w:b/>
              </w:rPr>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rFonts w:ascii="Arial" w:hAnsi="Arial" w:eastAsia="Arial" w:cs="Arial"/>
                <w:b/>
              </w:rPr>
            </w:pPr>
            <w:r w:rsidRPr="003177D5">
              <w:rPr>
                <w:rFonts w:ascii="Arial" w:eastAsia="Arial"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wps:txbx>
                            <wps:bodyPr rot="0" vert="horz" wrap="square" lIns="91440" tIns="45720" rIns="91440" bIns="45720" anchor="t" anchorCtr="0" horzOverflow="clip" vertOverflow="clip">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v:textbox>
                    </v:shape>
                  </w:pict>
                </mc:Fallback>
              </mc:AlternateContent>
            </w:r>
            <w:r w:rsidRPr="003177D5">
              <w:rPr>
                <w:rFonts w:ascii="Arial" w:hAnsi="Arial" w:eastAsia="Arial" w:cs="Arial"/>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wps:txbx>
                            <wps:bodyPr rot="0" vert="horz" wrap="square" lIns="91440" tIns="45720" rIns="91440" bIns="45720" anchor="t" anchorCtr="0" horzOverflow="clip" vertOverflow="clip">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v:textbox>
                    </v:shape>
                  </w:pict>
                </mc:Fallback>
              </mc:AlternateContent>
            </w:r>
          </w:p>
          <w:p w14:paraId="5D5AAE63" w14:textId="77777777" w:rsidR="003177D5" w:rsidRPr="00572667" w:rsidRDefault="003177D5" w:rsidP="00A8289A">
            <w:pPr>
              <w:jc w:val="center"/>
              <w:rPr>
                <w:rFonts w:ascii="Arial" w:hAnsi="Arial" w:eastAsia="Arial" w:cs="Arial"/>
                <w:b/>
                <w:sz w:val="21"/>
                <w:szCs w:val="21"/>
              </w:rPr>
            </w:pPr>
          </w:p>
          <w:p w14:paraId="18CB237E" w14:textId="77777777" w:rsidR="00572667" w:rsidRPr="00572667" w:rsidRDefault="00F15044" w:rsidP="00572667">
            <w:pPr>
              <w:jc w:val="center"/>
              <w:rPr>
                <w:rFonts w:ascii="Arial" w:hAnsi="Arial" w:eastAsia="Arial" w:cs="Arial"/>
                <w:b/>
                <w:sz w:val="21"/>
                <w:szCs w:val="21"/>
              </w:rPr>
            </w:pPr>
            <w:r w:rsidRPr="00572667">
              <w:rPr>
                <w:rFonts w:ascii="Arial" w:hAnsi="Arial" w:eastAsia="Arial" w:cs="Arial"/>
                <w:b/>
                <w:sz w:val="21"/>
                <w:szCs w:val="21"/>
              </w:rPr>
              <w:t>BROKER PAYME</w:t>
            </w:r>
            <w:r w:rsidRPr="00572667">
              <w:rPr>
                <w:rFonts w:ascii="Arial" w:hAnsi="Arial" w:eastAsia="Arial" w:cs="Arial"/>
                <w:b/>
                <w:sz w:val="21"/>
                <w:szCs w:val="21"/>
              </w:rPr>
              <w:t>NT &amp; NO RECOURSE NOTICE</w:t>
            </w:r>
          </w:p>
          <w:p w14:paraId="7B19F61A" w14:textId="018AFBA4" w:rsidR="00563216" w:rsidRDefault="00F15044" w:rsidP="00572667">
            <w:pPr>
              <w:jc w:val="center"/>
            </w:pPr>
            <w:r>
              <w:rPr>
                <w:rFonts w:ascii="Arial" w:hAnsi="Arial" w:eastAsia="Arial" w:cs="Arial"/>
                <w:sz w:val="18"/>
              </w:rPr>
              <w:t xml:space="preserve">Broker of Record: </w:t>
            </w:r>
            <w:r w:rsidR="00572667">
              <w:rPr>
                <w:rFonts w:ascii="Arial" w:hAnsi="Arial" w:eastAsia="Arial" w:cs="Arial"/>
                <w:sz w:val="18"/>
              </w:rPr>
              <w:t xml:space="preserve">TRIDENT TRANSPORT, LLC</w:t>
            </w:r>
            <w:proofErr w:type="gramStart"/>
            <w:r w:rsidR="00572667">
              <w:rPr>
                <w:rFonts w:ascii="Arial" w:hAnsi="Arial" w:eastAsia="Arial" w:cs="Arial"/>
                <w:sz w:val="18"/>
              </w:rPr>
              <w:t/>
            </w:r>
            <w:proofErr w:type="gramEnd"/>
            <w:r>
              <w:rPr>
                <w:rFonts w:ascii="Arial" w:hAnsi="Arial" w:eastAsia="Arial" w:cs="Arial"/>
                <w:sz w:val="18"/>
              </w:rPr>
              <w:br/>
            </w:r>
            <w:r>
              <w:rPr>
                <w:rFonts w:ascii="Arial" w:hAnsi="Arial" w:eastAsia="Arial" w:cs="Arial"/>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rFonts w:ascii="Arial" w:hAnsi="Arial" w:eastAsia="Arial" w:cs="Arial"/>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Arial" w:eastAsia="Arial" w:hAnsi="Arial" w:cs="Arial"/>
                <w:noProof/>
                <w:color w:val="000000"/>
                <w:sz w:val="24"/>
                <w:szCs w:val="24"/>
              </w:rPr>
            </w:pPr>
          </w:p>
        </w:tc>
      </w:tr>
    </w:tbl>
    <w:p w14:paraId="4F9759D8" w14:textId="441FA33D" w:rsidR="00563216" w:rsidRDefault="00563216">
      <w:pPr>
        <w:spacing w:after="0" w:before="0" w:line="20" w:lineRule="exact"/>
        <w:snapToGrid w:val="0"/>
      </w:pPr>
      <w:r>
        <w:rPr>
          <w:sz w:val="2"/>
        </w:rPr>
        <w:drawing>
          <wp:anchor distT="0" distB="0" distL="0" distR="0" simplePos="0" relativeHeight="251659264" behindDoc="0" locked="0" layoutInCell="0" allowOverlap="1">
            <wp:simplePos x="0" y="0"/>
            <wp:positionH relativeFrom="page">
              <wp:posOffset>4419600</wp:posOffset>
            </wp:positionH>
            <wp:positionV relativeFrom="page">
              <wp:posOffset>4254500</wp:posOffset>
            </wp:positionV>
            <wp:extent cx="3048000" cy="152400"/>
            <wp:wrapNone/>
            <wp:docPr id="98765" name="MasterBOLCommentBox"/>
            <wp:cNvGraphicFramePr/>
            <a:graphic xmlns:a="http://schemas.openxmlformats.org/drawingml/2006/main">
              <a:graphicData uri="http://schemas.microsoft.com/office/word/2010/wordprocessingShape">
                <wps:wsp>
                  <wps:cNvSpPr txBox="1"/>
                  <wps:spPr>
                    <a:xfrm>
                      <a:off x="0" y="0"/>
                      <a:ext cx="3048000" cy="152400"/>
                    </a:xfrm>
                    <a:prstGeom prst="rect">
                      <a:avLst/>
                    </a:prstGeom>
                    <a:solidFill>
                      <a:srgbClr val="FFFF00"/>
                    </a:solidFill>
                    <a:ln w="6350">
                      <a:solidFill>
                        <a:srgbClr val="000000"/>
                      </a:solidFill>
                    </a:ln>
                  </wps:spPr>
                  <wps:txbx>
                    <w:txbxContent>
                      <w:p>
                        <w:pPr>
                          <w:spacing w:before="0" w:after="0" w:line="240" w:lineRule="exact"/>
                        </w:pPr>
                        <w:r>
                          <w:rPr>
                            <w:b/>
                            <w:rFonts w:ascii="Arial" w:hAnsi="Arial"/>
                            <w:sz w:val="16"/>
                            <w:highlight w:val="yellow"/>
                          </w:rPr>
                          <w:t>Call dispatch before arrival.</w:t>
                        </w:r>
                      </w:p>
                    </w:txbxContent>
                  </wps:txbx>
                  <wps:bodyPr lIns="50800" rIns="50800" tIns="0" bIns="0" anchor="ctr" wrap="none">
                    <a:noAutofit/>
                  </wps:bodyPr>
                </wps:wsp>
              </a:graphicData>
            </a:graphic>
          </wp:anchor>
        </w:drawing>
      </w: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