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FFC" w:rsidRDefault="00B04FFC" w:rsidP="00B04FFC">
      <w:pPr>
        <w:pStyle w:val="NormalWeb"/>
        <w:ind w:left="567" w:hanging="567"/>
        <w:jc w:val="center"/>
        <w:rPr>
          <w:sz w:val="24"/>
          <w:szCs w:val="24"/>
        </w:rPr>
      </w:pPr>
      <w:r>
        <w:rPr>
          <w:sz w:val="24"/>
          <w:szCs w:val="24"/>
        </w:rPr>
        <w:t>Supplemental Sources</w:t>
      </w:r>
    </w:p>
    <w:p w:rsidR="00B04FFC" w:rsidRPr="00B04FFC" w:rsidRDefault="00B04FFC" w:rsidP="00B04FFC">
      <w:pPr>
        <w:pStyle w:val="NormalWeb"/>
        <w:ind w:left="567" w:hanging="567"/>
        <w:rPr>
          <w:sz w:val="24"/>
          <w:szCs w:val="24"/>
        </w:rPr>
      </w:pPr>
      <w:r w:rsidRPr="00B04FFC">
        <w:rPr>
          <w:sz w:val="24"/>
          <w:szCs w:val="24"/>
        </w:rPr>
        <w:t xml:space="preserve">“Motor Vehicle Safety Data.” </w:t>
      </w:r>
      <w:r w:rsidRPr="00B04FFC">
        <w:rPr>
          <w:i/>
          <w:iCs/>
          <w:sz w:val="24"/>
          <w:szCs w:val="24"/>
        </w:rPr>
        <w:t>Motor Vehicle Safety Data | Bureau of Transportation Statistics</w:t>
      </w:r>
      <w:r w:rsidRPr="00B04FFC">
        <w:rPr>
          <w:sz w:val="24"/>
          <w:szCs w:val="24"/>
        </w:rPr>
        <w:t xml:space="preserve">, www.bts.gov/content/motor-vehicle-safety-data. </w:t>
      </w:r>
    </w:p>
    <w:p w:rsidR="00B04FFC" w:rsidRDefault="009B2B09" w:rsidP="00B04FFC">
      <w:pPr>
        <w:pStyle w:val="NormalWeb"/>
        <w:ind w:left="567" w:hanging="567"/>
        <w:rPr>
          <w:sz w:val="24"/>
          <w:szCs w:val="24"/>
        </w:rPr>
      </w:pPr>
      <w:r w:rsidRPr="00B04FFC">
        <w:rPr>
          <w:sz w:val="24"/>
          <w:szCs w:val="24"/>
        </w:rPr>
        <w:t xml:space="preserve"> </w:t>
      </w:r>
      <w:r w:rsidR="00B04FFC" w:rsidRPr="00B04FFC">
        <w:rPr>
          <w:sz w:val="24"/>
          <w:szCs w:val="24"/>
        </w:rPr>
        <w:t xml:space="preserve">“U.S. Air Carrier Safety Data.” </w:t>
      </w:r>
      <w:proofErr w:type="gramStart"/>
      <w:r w:rsidR="00B04FFC" w:rsidRPr="00B04FFC">
        <w:rPr>
          <w:i/>
          <w:iCs/>
          <w:sz w:val="24"/>
          <w:szCs w:val="24"/>
        </w:rPr>
        <w:t>U.S. Air Carrier Safety Data | Bureau of Transportation Statistics</w:t>
      </w:r>
      <w:r w:rsidR="00B04FFC" w:rsidRPr="00B04FFC">
        <w:rPr>
          <w:sz w:val="24"/>
          <w:szCs w:val="24"/>
        </w:rPr>
        <w:t>, www.bts.gov/content/us-air-carrier-safety-data.</w:t>
      </w:r>
      <w:proofErr w:type="gramEnd"/>
      <w:r w:rsidR="00B04FFC" w:rsidRPr="00B04FFC">
        <w:rPr>
          <w:sz w:val="24"/>
          <w:szCs w:val="24"/>
        </w:rPr>
        <w:t xml:space="preserve"> </w:t>
      </w:r>
    </w:p>
    <w:p w:rsidR="009B2B09" w:rsidRPr="009B2B09" w:rsidRDefault="009B2B09" w:rsidP="009B2B09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</w:rPr>
      </w:pPr>
      <w:r w:rsidRPr="009B2B09">
        <w:rPr>
          <w:rFonts w:ascii="Times New Roman" w:hAnsi="Times New Roman" w:cs="Times New Roman"/>
        </w:rPr>
        <w:t xml:space="preserve">AirSafe.com, LLC. </w:t>
      </w:r>
      <w:r w:rsidRPr="009B2B09">
        <w:rPr>
          <w:rFonts w:ascii="Times New Roman" w:hAnsi="Times New Roman" w:cs="Times New Roman"/>
          <w:i/>
          <w:iCs/>
        </w:rPr>
        <w:t>Plane Crash Rates by Model</w:t>
      </w:r>
      <w:r w:rsidRPr="009B2B09">
        <w:rPr>
          <w:rFonts w:ascii="Times New Roman" w:hAnsi="Times New Roman" w:cs="Times New Roman"/>
        </w:rPr>
        <w:t xml:space="preserve">, Jan. 2021, www.airsafe.com/events/models/rate_mod.htm. </w:t>
      </w:r>
    </w:p>
    <w:p w:rsidR="009B2B09" w:rsidRPr="009B2B09" w:rsidRDefault="009B2B09" w:rsidP="00B04FFC">
      <w:pPr>
        <w:pStyle w:val="NormalWeb"/>
        <w:ind w:left="567" w:hanging="567"/>
        <w:rPr>
          <w:sz w:val="24"/>
          <w:szCs w:val="24"/>
        </w:rPr>
      </w:pPr>
    </w:p>
    <w:p w:rsidR="008C3D07" w:rsidRPr="00B04FFC" w:rsidRDefault="008C3D07">
      <w:bookmarkStart w:id="0" w:name="_GoBack"/>
      <w:bookmarkEnd w:id="0"/>
    </w:p>
    <w:sectPr w:rsidR="008C3D07" w:rsidRPr="00B04FFC" w:rsidSect="008C3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FC"/>
    <w:rsid w:val="008C3D07"/>
    <w:rsid w:val="009B2B09"/>
    <w:rsid w:val="00B0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Macintosh Word</Application>
  <DocSecurity>0</DocSecurity>
  <Lines>2</Lines>
  <Paragraphs>1</Paragraphs>
  <ScaleCrop>false</ScaleCrop>
  <Company>STLCC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Herbstreit</dc:creator>
  <cp:keywords/>
  <dc:description/>
  <cp:lastModifiedBy>Sara Herbstreit</cp:lastModifiedBy>
  <cp:revision>2</cp:revision>
  <dcterms:created xsi:type="dcterms:W3CDTF">2021-01-25T01:21:00Z</dcterms:created>
  <dcterms:modified xsi:type="dcterms:W3CDTF">2021-01-25T01:21:00Z</dcterms:modified>
</cp:coreProperties>
</file>