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00136109"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p>
    <w:p w14:paraId="69662307" w14:textId="77777777" w:rsidR="00EC294E" w:rsidRDefault="00EC294E">
      <w:pPr>
        <w:ind w:firstLine="0"/>
        <w:rPr>
          <w:lang w:val="en-US"/>
        </w:rPr>
      </w:pPr>
    </w:p>
    <w:p w14:paraId="2E48B664" w14:textId="563CEC05" w:rsidR="00DB6B97" w:rsidRDefault="00DB6B97">
      <w:pPr>
        <w:ind w:firstLine="0"/>
        <w:rPr>
          <w:lang w:val="en-US"/>
        </w:rPr>
      </w:pPr>
      <w:r>
        <w:rPr>
          <w:lang w:val="en-US"/>
        </w:rPr>
        <w:t>Aplikasi harus dapat melakukan proses evaluasi jawaban menggunakan Bahasa Indonesia atau Bahasa Inggris, dikarenakan Bahasa Inggris telah menjadi kurikulum wajib pada program pendidikan 12 tahun di Indonesia</w:t>
      </w:r>
      <w:r w:rsidR="0085157C">
        <w:rPr>
          <w:lang w:val="en-US"/>
        </w:rPr>
        <w:fldChar w:fldCharType="begin"/>
      </w:r>
      <w:r w:rsidR="00EC294E">
        <w:rPr>
          <w:lang w:val="en-US"/>
        </w:rPr>
        <w:instrText xml:space="preserve"> ADDIN ZOTERO_ITEM CSL_CITATION {"citationID":"QJrcDJaF","properties":{"formattedCitation":"[7]","plainCitation":"[7]","noteIndex":0},"citationItems":[{"id":83,"uris":["http://zotero.org/users/10550292/items/JKGVN6PB"],"itemData":{"id":83,"type":"article-journal","abstract":"Jusuf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EC294E" w:rsidRPr="00EC294E">
        <w:t>[7]</w:t>
      </w:r>
      <w:r w:rsidR="0085157C">
        <w:rPr>
          <w:lang w:val="en-US"/>
        </w:rPr>
        <w:fldChar w:fldCharType="end"/>
      </w:r>
      <w:r>
        <w:rPr>
          <w:lang w:val="en-US"/>
        </w:rPr>
        <w:t xml:space="preserve">. Aplikasi akan dibuat untuk dapat memeriksa persentase kemiripan jawaban </w:t>
      </w:r>
      <w:r w:rsidR="001D1CE4">
        <w:rPr>
          <w:lang w:val="en-US"/>
        </w:rPr>
        <w:t>esai</w:t>
      </w:r>
      <w:r>
        <w:rPr>
          <w:lang w:val="en-US"/>
        </w:rPr>
        <w:t xml:space="preserve"> murid terhadap jawaban guru. Persentase kemiripan jawaban ini kemudian akan menjadi nilai bagi murid yang telah diperiksa jawabannya.</w:t>
      </w:r>
    </w:p>
    <w:p w14:paraId="16712503" w14:textId="0DA5994B" w:rsidR="0078337C" w:rsidRDefault="0078337C">
      <w:pPr>
        <w:ind w:firstLine="0"/>
        <w:rPr>
          <w:lang w:val="en-US"/>
        </w:rPr>
      </w:pPr>
    </w:p>
    <w:p w14:paraId="24F68460" w14:textId="246D60A7" w:rsidR="0078337C" w:rsidRPr="0078337C" w:rsidRDefault="0078337C">
      <w:pPr>
        <w:ind w:firstLine="0"/>
        <w:rPr>
          <w:lang w:val="en-US"/>
        </w:rPr>
      </w:pPr>
      <w:r>
        <w:rPr>
          <w:lang w:val="en-US"/>
        </w:rPr>
        <w:t xml:space="preserve">Aplikasi yang akan dikembangkan pada penelitian kali ini akan dibangun menggunakan metode penelitian berdasarkan uji coba, yaitu </w:t>
      </w:r>
      <w:r>
        <w:rPr>
          <w:i/>
          <w:iCs/>
          <w:lang w:val="en-US"/>
        </w:rPr>
        <w:t xml:space="preserve">Test-Driven Development </w:t>
      </w:r>
      <w:r>
        <w:rPr>
          <w:lang w:val="en-US"/>
        </w:rPr>
        <w:t xml:space="preserve">(TDD). TDD merupakan salah satu siklus hidup pengembangan perangkat lunak </w:t>
      </w:r>
      <w:r>
        <w:rPr>
          <w:i/>
          <w:iCs/>
          <w:lang w:val="en-US"/>
        </w:rPr>
        <w:t>Agile</w:t>
      </w:r>
      <w:r>
        <w:rPr>
          <w:i/>
          <w:iCs/>
          <w:lang w:val="en-US"/>
        </w:rPr>
        <w:fldChar w:fldCharType="begin"/>
      </w:r>
      <w:r w:rsidR="00EC294E">
        <w:rPr>
          <w:i/>
          <w:iCs/>
          <w:lang w:val="en-US"/>
        </w:rPr>
        <w:instrText xml:space="preserve"> ADDIN ZOTERO_ITEM CSL_CITATION {"citationID":"8hmNyVrW","properties":{"formattedCitation":"[8]","plainCitation":"[8]","noteIndex":0},"citationItems":[{"id":35,"uris":["http://zotero.org/users/10550292/items/7KTDPHWC"],"itemData":{"id":35,"type":"article-journal","abstract":"TDD,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i/>
          <w:iCs/>
          <w:lang w:val="en-US"/>
        </w:rPr>
        <w:fldChar w:fldCharType="separate"/>
      </w:r>
      <w:r w:rsidR="00EC294E" w:rsidRPr="00EC294E">
        <w:t>[8]</w:t>
      </w:r>
      <w:r>
        <w:rPr>
          <w:i/>
          <w:iCs/>
          <w:lang w:val="en-US"/>
        </w:rPr>
        <w:fldChar w:fldCharType="end"/>
      </w:r>
      <w:r>
        <w:rPr>
          <w:lang w:val="en-US"/>
        </w:rPr>
        <w:t xml:space="preserve">. TDD digunakan untuk meminimalisir adanya </w:t>
      </w:r>
      <w:r>
        <w:rPr>
          <w:i/>
          <w:iCs/>
          <w:lang w:val="en-US"/>
        </w:rPr>
        <w:t>Bug</w:t>
      </w:r>
      <w:r>
        <w:rPr>
          <w:lang w:val="en-US"/>
        </w:rPr>
        <w:t xml:space="preserve"> pada aplikasi yang dihasilkan pada penelitian ini</w:t>
      </w:r>
      <w:r w:rsidR="00B30150">
        <w:rPr>
          <w:lang w:val="en-US"/>
        </w:rPr>
        <w:t xml:space="preserve"> karena untuk setiap fungsi yang dikembangkan harus lolos pengujian terlebih dahulu sebelum pengembang dapat lanjut mengembangkan fungsi lainnya</w:t>
      </w:r>
      <w:r w:rsidR="00C51336">
        <w:rPr>
          <w:lang w:val="en-US"/>
        </w:rPr>
        <w:fldChar w:fldCharType="begin"/>
      </w:r>
      <w:r w:rsidR="00EC294E">
        <w:rPr>
          <w:lang w:val="en-US"/>
        </w:rPr>
        <w:instrText xml:space="preserve"> ADDIN ZOTERO_ITEM CSL_CITATION {"citationID":"hV3t08qh","properties":{"formattedCitation":"[9]","plainCitation":"[9]","noteIndex":0},"citationItems":[{"id":39,"uris":["http://zotero.org/users/10550292/items/6BE4ZLMH"],"itemData":{"id":39,"type":"paper-conference","abstract":"This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C51336">
        <w:rPr>
          <w:lang w:val="en-US"/>
        </w:rPr>
        <w:fldChar w:fldCharType="separate"/>
      </w:r>
      <w:r w:rsidR="00EC294E" w:rsidRPr="00EC294E">
        <w:t>[9]</w:t>
      </w:r>
      <w:r w:rsidR="00C51336">
        <w:rPr>
          <w:lang w:val="en-US"/>
        </w:rPr>
        <w:fldChar w:fldCharType="end"/>
      </w:r>
      <w:r w:rsidR="00B30150">
        <w:rPr>
          <w:lang w:val="en-US"/>
        </w:rPr>
        <w:t>.</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w:t>
      </w:r>
      <w:r w:rsidR="005F486E">
        <w:rPr>
          <w:lang w:val="en-US"/>
        </w:rPr>
        <w:t xml:space="preserve"> perlu memilih pengecekan jawaban ingin dilakukan dalam bahasa Indonesia atau bahasa Inggris</w:t>
      </w:r>
      <w:r>
        <w:rPr>
          <w:lang w:val="en-US"/>
        </w:rPr>
        <w:t xml:space="preserve">. </w:t>
      </w:r>
      <w:r w:rsidR="005F486E">
        <w:rPr>
          <w:lang w:val="en-US"/>
        </w:rPr>
        <w:t>Setelah itu</w:t>
      </w:r>
      <w:r>
        <w:rPr>
          <w:lang w:val="en-US"/>
        </w:rPr>
        <w:t xml:space="preserve">, guru akan dapat memasukkan jawaban murid satu-persatu berupa teks yang telah disalin atau file plainteks dengan ekstensi </w:t>
      </w:r>
      <w:r>
        <w:rPr>
          <w:i/>
          <w:iCs/>
          <w:lang w:val="en-US"/>
        </w:rPr>
        <w:t>.txt</w:t>
      </w:r>
      <w:r>
        <w:rPr>
          <w:lang w:val="en-US"/>
        </w:rPr>
        <w:t xml:space="preserve">, maupun </w:t>
      </w:r>
      <w:r>
        <w:rPr>
          <w:lang w:val="en-US"/>
        </w:rPr>
        <w:lastRenderedPageBreak/>
        <w:t xml:space="preserve">memasukkan jawaban secara massal dengan mengunggah file excel dengan ekstensi </w:t>
      </w:r>
      <w:r>
        <w:rPr>
          <w:i/>
          <w:iCs/>
          <w:lang w:val="en-US"/>
        </w:rPr>
        <w:t>.xls</w:t>
      </w:r>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r>
        <w:rPr>
          <w:lang w:val="en-US"/>
        </w:rPr>
        <w:t>Setelah guru memasukkan jawabannya dan jawaban muridnya, aplikasi akan membandingkan kedua jawaban dan mendapatkan persentase kemiripannya yang diperoleh menggunakan model pemrosesan bahasa alami</w:t>
      </w:r>
      <w:r w:rsidR="00D828FC">
        <w:rPr>
          <w:lang w:val="en-US"/>
        </w:rPr>
        <w:t xml:space="preserve"> (PBA)</w:t>
      </w:r>
      <w:r>
        <w:rPr>
          <w:lang w:val="en-US"/>
        </w:rPr>
        <w:t xml:space="preserve"> terlatih yang telah </w:t>
      </w:r>
      <w:r w:rsidR="009C68BC">
        <w:rPr>
          <w:lang w:val="en-US"/>
        </w:rPr>
        <w:t>dibuat</w:t>
      </w:r>
      <w:r>
        <w:rPr>
          <w:lang w:val="en-US"/>
        </w:rPr>
        <w:t xml:space="preserve"> oleh Saudari Edinia Rosa Filiana dan Saudari Aprilia Purwanto pada penelitian sebelum ini.</w:t>
      </w:r>
    </w:p>
    <w:p w14:paraId="40B236A2" w14:textId="0FE6B82D" w:rsidR="00452FC3" w:rsidRDefault="00452FC3">
      <w:pPr>
        <w:ind w:firstLine="0"/>
        <w:rPr>
          <w:lang w:val="en-US"/>
        </w:rPr>
      </w:pPr>
    </w:p>
    <w:p w14:paraId="2134493A" w14:textId="7DA61B8E" w:rsidR="00452FC3" w:rsidRDefault="00452FC3">
      <w:pPr>
        <w:ind w:firstLine="0"/>
        <w:rPr>
          <w:lang w:val="en-US"/>
        </w:rPr>
      </w:pPr>
      <w:r>
        <w:rPr>
          <w:lang w:val="en-US"/>
        </w:rPr>
        <w:t xml:space="preserve">Aplikasi akan memproses jawaban dengan langsung membandingkannya apabila hanya satu jawaban yang perlu dinilai dengan meneruskan prosesnya dari pada server menggunakan model yang terlatih yang telah dibuat pada penelitian sebelumnya. Namun saat guru melakukan penilaian massal (menggunakan </w:t>
      </w:r>
      <w:r>
        <w:rPr>
          <w:i/>
          <w:iCs/>
          <w:lang w:val="en-US"/>
        </w:rPr>
        <w:t>excel</w:t>
      </w:r>
      <w:r>
        <w:rPr>
          <w:lang w:val="en-US"/>
        </w:rPr>
        <w:t>), aplikasi akan meminta guru untuk menspesifikasikan baris yang merupakan jawaban esai singkat tersebut (menggunakan asumsi bahwa jawaban didapat melalui Google Form, dan memiliki judul pertanyaan yang berbeda) dan nama murid tersebut.</w:t>
      </w:r>
    </w:p>
    <w:p w14:paraId="687C1609" w14:textId="7B66566B" w:rsidR="00452FC3" w:rsidRDefault="00452FC3">
      <w:pPr>
        <w:ind w:firstLine="0"/>
        <w:rPr>
          <w:lang w:val="en-US"/>
        </w:rPr>
      </w:pPr>
    </w:p>
    <w:p w14:paraId="200E5071" w14:textId="600D467A" w:rsidR="00452FC3" w:rsidRDefault="00452FC3">
      <w:pPr>
        <w:ind w:firstLine="0"/>
        <w:rPr>
          <w:lang w:val="en-US"/>
        </w:rPr>
      </w:pPr>
      <w:r>
        <w:rPr>
          <w:lang w:val="en-US"/>
        </w:rPr>
        <w:t xml:space="preserve">Setelah baris jawaban dan nama telah dispesifikasikan, selanjutnya aplikasi akan mengubah format dokumen </w:t>
      </w:r>
      <w:r>
        <w:rPr>
          <w:i/>
          <w:iCs/>
          <w:lang w:val="en-US"/>
        </w:rPr>
        <w:t>excel</w:t>
      </w:r>
      <w:r>
        <w:rPr>
          <w:lang w:val="en-US"/>
        </w:rPr>
        <w:t xml:space="preserve"> ini menjadi </w:t>
      </w:r>
      <w:r>
        <w:rPr>
          <w:i/>
          <w:iCs/>
          <w:lang w:val="en-US"/>
        </w:rPr>
        <w:t>JavaScript Object Notation</w:t>
      </w:r>
      <w:r>
        <w:rPr>
          <w:lang w:val="en-US"/>
        </w:rPr>
        <w:t xml:space="preserve"> (JSON). Kemudian JSON akan diupload ke database untuk dapat digunakan pada model PBA yang akan digunakan.</w:t>
      </w:r>
      <w:r w:rsidR="00B57CCF">
        <w:rPr>
          <w:lang w:val="en-US"/>
        </w:rPr>
        <w:t xml:space="preserve"> Pada tahap ini, JSON digunakan karena merupakan dokumen yang ringan, mudah dibaca dan ditulis oleh manusia, kemudian dibuat dan diterjemahkan oleh komputer</w:t>
      </w:r>
      <w:r w:rsidR="00B57CCF">
        <w:rPr>
          <w:lang w:val="en-US"/>
        </w:rPr>
        <w:fldChar w:fldCharType="begin"/>
      </w:r>
      <w:r w:rsidR="00EC294E">
        <w:rPr>
          <w:lang w:val="en-US"/>
        </w:rPr>
        <w:instrText xml:space="preserve"> ADDIN ZOTERO_ITEM CSL_CITATION {"citationID":"2zvf526Q","properties":{"formattedCitation":"[10]","plainCitation":"[10]","noteIndex":0},"citationItems":[{"id":59,"uris":["http://zotero.org/users/10550292/items/HU3NWS6R"],"itemData":{"id":59,"type":"article-journal","abstract":"JavaScript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B57CCF">
        <w:rPr>
          <w:lang w:val="en-US"/>
        </w:rPr>
        <w:fldChar w:fldCharType="separate"/>
      </w:r>
      <w:r w:rsidR="00EC294E" w:rsidRPr="00EC294E">
        <w:t>[10]</w:t>
      </w:r>
      <w:r w:rsidR="00B57CCF">
        <w:rPr>
          <w:lang w:val="en-US"/>
        </w:rPr>
        <w:fldChar w:fldCharType="end"/>
      </w:r>
      <w:r w:rsidR="00B57CCF">
        <w:rPr>
          <w:lang w:val="en-US"/>
        </w:rPr>
        <w:t>.</w:t>
      </w:r>
    </w:p>
    <w:p w14:paraId="747CB463" w14:textId="6F2137B1" w:rsidR="003F4E2F" w:rsidRDefault="003F4E2F">
      <w:pPr>
        <w:ind w:firstLine="0"/>
        <w:rPr>
          <w:lang w:val="en-US"/>
        </w:rPr>
      </w:pPr>
    </w:p>
    <w:p w14:paraId="0D9218C2" w14:textId="167C1D2A" w:rsidR="003F4E2F" w:rsidRDefault="003F4E2F">
      <w:pPr>
        <w:ind w:firstLine="0"/>
        <w:rPr>
          <w:lang w:val="en-US"/>
        </w:rPr>
      </w:pPr>
      <w:r>
        <w:rPr>
          <w:lang w:val="en-US"/>
        </w:rPr>
        <w:t>Selanjutnya, aplikasi akan menggunakan informasi pada basis data untuk diproses kedalam model, membandingkan jawaban guru dan jawaban masing-masing murid untuk mendapatkan persentase nilai dari jawaban murid tersebut.</w:t>
      </w:r>
    </w:p>
    <w:p w14:paraId="3277808B" w14:textId="197E73A7" w:rsidR="003F4E2F" w:rsidRPr="00452FC3" w:rsidRDefault="003F4E2F">
      <w:pPr>
        <w:ind w:firstLine="0"/>
        <w:rPr>
          <w:lang w:val="en-US"/>
        </w:rPr>
      </w:pPr>
      <w:r>
        <w:rPr>
          <w:lang w:val="en-US"/>
        </w:rPr>
        <w:t xml:space="preserve">Setelah proses ini selesai, aplikasi akan menampilkan nama murid, jawaban murid, dan nilai murid dengan rentang nilai dari 0 s/d 100. Dengan semakin besar angka nilai yang didapat, berarti semakin mendekati benar jawaban murid tersebut. </w:t>
      </w:r>
    </w:p>
    <w:p w14:paraId="64D2EE8D" w14:textId="230C68D9" w:rsidR="000446C9" w:rsidRPr="000446C9" w:rsidRDefault="000446C9">
      <w:pPr>
        <w:ind w:firstLine="0"/>
        <w:rPr>
          <w:lang w:val="en-US"/>
        </w:rPr>
      </w:pPr>
    </w:p>
    <w:p w14:paraId="355C13BC" w14:textId="05E3F4FE" w:rsidR="00F52D40" w:rsidRDefault="006724C1">
      <w:pPr>
        <w:pStyle w:val="Heading2"/>
        <w:numPr>
          <w:ilvl w:val="1"/>
          <w:numId w:val="13"/>
        </w:numPr>
      </w:pPr>
      <w:bookmarkStart w:id="20" w:name="_Toc126574744"/>
      <w:r>
        <w:lastRenderedPageBreak/>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01103818"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B79EC1A"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625CCFF2"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EC294E">
        <w:rPr>
          <w:lang w:val="en-US"/>
        </w:rPr>
        <w:instrText xml:space="preserve"> ADDIN ZOTERO_ITEM CSL_CITATION {"citationID":"zO4usSCV","properties":{"formattedCitation":"[8]","plainCitation":"[8]","noteIndex":0},"citationItems":[{"id":35,"uris":["http://zotero.org/users/10550292/items/7KTDPHWC"],"itemData":{"id":35,"type":"article-journal","abstract":"TDD,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C294E" w:rsidRPr="00EC294E">
        <w:t>[8]</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5495FAF2"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EC294E">
        <w:rPr>
          <w:lang w:val="en-US"/>
        </w:rPr>
        <w:instrText xml:space="preserve"> ADDIN ZOTERO_ITEM CSL_CITATION {"citationID":"DUsmB6eV","properties":{"formattedCitation":"[11]","plainCitation":"[11]","noteIndex":0},"citationItems":[{"id":26,"uris":["http://zotero.org/users/10550292/items/KYK8E8ZZ"],"itemData":{"id":26,"type":"paper-conference","abstract":"Excel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EC294E" w:rsidRPr="00EC294E">
        <w:t>[11]</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28BE51B0"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EC294E">
        <w:rPr>
          <w:lang w:val="en-US"/>
        </w:rPr>
        <w:instrText xml:space="preserve"> ADDIN ZOTERO_ITEM CSL_CITATION {"citationID":"hnqPXA4p","properties":{"formattedCitation":"[12]","plainCitation":"[12]","noteIndex":0},"citationItems":[{"id":31,"uris":["http://zotero.org/users/10550292/items/E4AVM6A4"],"itemData":{"id":31,"type":"article-journal","abstract":"We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EC294E" w:rsidRPr="00EC294E">
        <w:t>[12]</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1BD80D7A"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EC294E">
        <w:rPr>
          <w:lang w:val="en-US"/>
        </w:rPr>
        <w:instrText xml:space="preserve"> ADDIN ZOTERO_ITEM CSL_CITATION {"citationID":"qYmyWjVC","properties":{"formattedCitation":"[13]","plainCitation":"[13]","noteIndex":0},"citationItems":[{"id":24,"uris":["http://zotero.org/users/10550292/items/SPHP29SB"],"itemData":{"id":24,"type":"article-journal","abstract":"TensorFlow.js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C294E" w:rsidRPr="00EC294E">
        <w:t>[13]</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6EAAA2B2"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EC294E">
        <w:rPr>
          <w:lang w:val="en-US"/>
        </w:rPr>
        <w:instrText xml:space="preserve"> ADDIN ZOTERO_ITEM CSL_CITATION {"citationID":"jYbr6mAw","properties":{"formattedCitation":"[14]","plainCitation":"[14]","noteIndex":0},"citationItems":[{"id":28,"uris":["http://zotero.org/users/10550292/items/Z3RTX5VP"],"itemData":{"id":28,"type":"article","abstract":"Lemmatization,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C294E" w:rsidRPr="00EC294E">
        <w:t>[14]</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198319B9"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EC294E">
        <w:rPr>
          <w:lang w:val="en-US"/>
        </w:rPr>
        <w:instrText xml:space="preserve"> ADDIN ZOTERO_ITEM CSL_CITATION {"citationID":"T1172qIL","properties":{"formattedCitation":"[15]","plainCitation":"[15]","noteIndex":0},"citationItems":[{"id":33,"uris":["http://zotero.org/users/10550292/items/VE2E6S8E"],"itemData":{"id":33,"type":"article-journal","abstract":"Relational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EC294E" w:rsidRPr="00EC294E">
        <w:t>[15]</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7590107C"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EC294E">
        <w:rPr>
          <w:lang w:val="en-US"/>
        </w:rPr>
        <w:instrText xml:space="preserve"> ADDIN ZOTERO_ITEM CSL_CITATION {"citationID":"KVbHHrk6","properties":{"formattedCitation":"[8]","plainCitation":"[8]","noteIndex":0},"citationItems":[{"id":35,"uris":["http://zotero.org/users/10550292/items/7KTDPHWC"],"itemData":{"id":35,"type":"article-journal","abstract":"TDD,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C294E" w:rsidRPr="00EC294E">
        <w:t>[8]</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EC294E">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C294E" w:rsidRPr="00EC294E">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7B214E2" w:rsidR="00B37A61" w:rsidRPr="00B37A61" w:rsidRDefault="00B37A61" w:rsidP="00B37A61">
      <w:pPr>
        <w:pStyle w:val="Gambar"/>
      </w:pPr>
      <w:bookmarkStart w:id="42" w:name="_Toc126574719"/>
      <w:r>
        <w:t>Gambar 2.1 SDLC Test-Driven Development (TDD)</w:t>
      </w:r>
      <w:r>
        <w:fldChar w:fldCharType="begin"/>
      </w:r>
      <w:r w:rsidR="00EC294E">
        <w:instrText xml:space="preserve"> ADDIN ZOTERO_ITEM CSL_CITATION {"citationID":"0aiLVy0l","properties":{"formattedCitation":"[16]","plainCitation":"[16]","noteIndex":0},"citationItems":[{"id":40,"uris":["http://zotero.org/users/10550292/items/FL9XHUTW"],"itemData":{"id":40,"type":"article-newspaper","container-title":"IBM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EC294E" w:rsidRPr="00EC294E">
        <w:t>[16]</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54D3B8AB"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EC294E">
        <w:rPr>
          <w:lang w:val="en-US"/>
        </w:rPr>
        <w:instrText xml:space="preserve"> ADDIN ZOTERO_ITEM CSL_CITATION {"citationID":"Z5O5KMGH","properties":{"formattedCitation":"[16]","plainCitation":"[16]","noteIndex":0},"citationItems":[{"id":40,"uris":["http://zotero.org/users/10550292/items/FL9XHUTW"],"itemData":{"id":40,"type":"article-newspaper","container-title":"IBM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C294E" w:rsidRPr="00EC294E">
        <w:t>[16]</w:t>
      </w:r>
      <w:r>
        <w:rPr>
          <w:lang w:val="en-US"/>
        </w:rPr>
        <w:fldChar w:fldCharType="end"/>
      </w:r>
      <w:r>
        <w:rPr>
          <w:lang w:val="en-US"/>
        </w:rPr>
        <w:t>.</w:t>
      </w:r>
    </w:p>
    <w:p w14:paraId="2F1D1688" w14:textId="09F62F0F" w:rsidR="007643DB" w:rsidRDefault="007643DB" w:rsidP="00ED4D30">
      <w:pPr>
        <w:ind w:firstLine="0"/>
        <w:rPr>
          <w:lang w:val="en-US"/>
        </w:rPr>
      </w:pPr>
    </w:p>
    <w:p w14:paraId="44780926" w14:textId="0DF1F8F9"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EC294E">
        <w:rPr>
          <w:i/>
          <w:iCs/>
          <w:lang w:val="en-US"/>
        </w:rPr>
        <w:instrText xml:space="preserve"> ADDIN ZOTERO_ITEM CSL_CITATION {"citationID":"zESKvAdD","properties":{"formattedCitation":"[8]","plainCitation":"[8]","noteIndex":0},"citationItems":[{"id":35,"uris":["http://zotero.org/users/10550292/items/7KTDPHWC"],"itemData":{"id":35,"type":"article-journal","abstract":"TDD,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C294E" w:rsidRPr="00EC294E">
        <w:t>[8]</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514C1D20"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EC294E">
        <w:rPr>
          <w:lang w:val="en-US"/>
        </w:rPr>
        <w:instrText xml:space="preserve"> ADDIN ZOTERO_ITEM CSL_CITATION {"citationID":"GQHZkziv","properties":{"formattedCitation":"[17]","plainCitation":"[17]","noteIndex":0},"citationItems":[{"id":44,"uris":["http://zotero.org/users/10550292/items/H2HPH2EG"],"itemData":{"id":44,"type":"article-journal","abstract":"The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C294E" w:rsidRPr="00EC294E">
        <w:t>[17]</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5DCCF23E"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EC294E">
        <w:rPr>
          <w:lang w:val="en-US"/>
        </w:rPr>
        <w:instrText xml:space="preserve"> ADDIN ZOTERO_ITEM CSL_CITATION {"citationID":"Q4EqsnsX","properties":{"formattedCitation":"[18]","plainCitation":"[18]","noteIndex":0},"citationItems":[{"id":47,"uris":["http://zotero.org/users/10550292/items/JBZ3JFZR"],"itemData":{"id":47,"type":"article-journal","abstract":"Unified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C294E" w:rsidRPr="00EC294E">
        <w:t>[18]</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EC294E">
        <w:rPr>
          <w:lang w:val="en-US"/>
        </w:rPr>
        <w:instrText xml:space="preserve"> ADDIN ZOTERO_ITEM CSL_CITATION {"citationID":"NiZ9OrJz","properties":{"formattedCitation":"[19]","plainCitation":"[19]","noteIndex":0},"citationItems":[{"id":49,"uris":["http://zotero.org/users/10550292/items/YRQXYEHZ"],"itemData":{"id":49,"type":"article-journal","abstract":"Concurrency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C294E" w:rsidRPr="00EC294E">
        <w:t>[19]</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34295D5F"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EC294E">
        <w:rPr>
          <w:lang w:val="en-US"/>
        </w:rPr>
        <w:instrText xml:space="preserve"> ADDIN ZOTERO_ITEM CSL_CITATION {"citationID":"apNfTwvM","properties":{"formattedCitation":"[20]","plainCitation":"[20]","noteIndex":0},"citationItems":[{"id":51,"uris":["http://zotero.org/users/10550292/items/2EEX7JVC"],"itemData":{"id":51,"type":"paper-conference","abstract":"JavaScript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C294E" w:rsidRPr="00EC294E">
        <w:t>[20]</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15705F38"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EC294E">
        <w:instrText xml:space="preserve"> ADDIN ZOTERO_ITEM CSL_CITATION {"citationID":"XJDdF5eD","properties":{"formattedCitation":"[21]","plainCitation":"[21]","noteIndex":0},"citationItems":[{"id":53,"uris":["http://zotero.org/users/10550292/items/VVH6IWW9"],"itemData":{"id":53,"type":"article-journal","abstract":"Prototype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C294E" w:rsidRPr="00EC294E">
        <w:t>[21]</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58DA0E9"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EC294E">
        <w:rPr>
          <w:lang w:val="en-US"/>
        </w:rPr>
        <w:instrText xml:space="preserve"> ADDIN ZOTERO_ITEM CSL_CITATION {"citationID":"xVMK9inj","properties":{"formattedCitation":"[22]","plainCitation":"[22]","noteIndex":0},"citationItems":[{"id":55,"uris":["http://zotero.org/users/10550292/items/37KNEGWN"],"itemData":{"id":55,"type":"article-journal","abstract":"Large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C294E" w:rsidRPr="00EC294E">
        <w:t>[22]</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1FC2A2CC"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EC294E">
        <w:rPr>
          <w:lang w:val="en-US"/>
        </w:rPr>
        <w:instrText xml:space="preserve"> ADDIN ZOTERO_ITEM CSL_CITATION {"citationID":"h5hqhlFu","properties":{"formattedCitation":"[23]","plainCitation":"[23]","noteIndex":0},"citationItems":[{"id":57,"uris":["http://zotero.org/users/10550292/items/TNCH58WE"],"itemData":{"id":57,"type":"article-journal","abstract":"This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C294E" w:rsidRPr="00EC294E">
        <w:t>[23]</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3D454E8"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EC294E">
        <w:rPr>
          <w:i/>
          <w:iCs/>
          <w:lang w:val="en-US"/>
        </w:rPr>
        <w:instrText xml:space="preserve"> ADDIN ZOTERO_ITEM CSL_CITATION {"citationID":"TN5uyH5p","properties":{"formattedCitation":"[12]","plainCitation":"[12]","noteIndex":0},"citationItems":[{"id":31,"uris":["http://zotero.org/users/10550292/items/E4AVM6A4"],"itemData":{"id":31,"type":"article-journal","abstract":"We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C294E" w:rsidRPr="00EC294E">
        <w:t>[12]</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6385F7E6"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EC294E">
        <w:rPr>
          <w:lang w:val="en-US"/>
        </w:rPr>
        <w:instrText xml:space="preserve"> ADDIN ZOTERO_ITEM CSL_CITATION {"citationID":"ycL4HeIc","properties":{"formattedCitation":"[10]","plainCitation":"[10]","noteIndex":0},"citationItems":[{"id":59,"uris":["http://zotero.org/users/10550292/items/HU3NWS6R"],"itemData":{"id":59,"type":"article-journal","abstract":"JavaScript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C294E" w:rsidRPr="00EC294E">
        <w:t>[10]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74629926"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EC294E">
        <w:rPr>
          <w:lang w:val="en-US"/>
        </w:rPr>
        <w:instrText xml:space="preserve"> ADDIN ZOTERO_ITEM CSL_CITATION {"citationID":"Tyy1Ntwm","properties":{"formattedCitation":"[10]","plainCitation":"[10]","noteIndex":0},"citationItems":[{"id":59,"uris":["http://zotero.org/users/10550292/items/HU3NWS6R"],"itemData":{"id":59,"type":"article-journal","abstract":"JavaScript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C294E" w:rsidRPr="00EC294E">
        <w:t>[10]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10B48405"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EC294E">
        <w:rPr>
          <w:lang w:val="en-US"/>
        </w:rPr>
        <w:instrText xml:space="preserve"> ADDIN ZOTERO_ITEM CSL_CITATION {"citationID":"sBkTAn7C","properties":{"formattedCitation":"[24]","plainCitation":"[24]","noteIndex":0},"citationItems":[{"id":61,"uris":["http://zotero.org/users/10550292/items/QRA32RJW"],"itemData":{"id":61,"type":"article-journal","abstract":"Machine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C294E" w:rsidRPr="00EC294E">
        <w:t>[24]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734678D"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EC294E">
        <w:rPr>
          <w:i/>
          <w:iCs/>
          <w:lang w:val="en-US"/>
        </w:rPr>
        <w:instrText xml:space="preserve"> ADDIN ZOTERO_ITEM CSL_CITATION {"citationID":"fqOCbQup","properties":{"formattedCitation":"[25]","plainCitation":"[25]","noteIndex":0},"citationItems":[{"id":63,"uris":["http://zotero.org/users/10550292/items/4IJMXC9D"],"itemData":{"id":63,"type":"article","abstract":"We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C294E" w:rsidRPr="00EC294E">
        <w:t>[25]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8A73B25"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EC294E">
        <w:rPr>
          <w:lang w:val="en-US"/>
        </w:rPr>
        <w:instrText xml:space="preserve"> ADDIN ZOTERO_ITEM CSL_CITATION {"citationID":"hh6dAywf","properties":{"formattedCitation":"[26]","plainCitation":"[26]","noteIndex":0},"citationItems":[{"id":66,"uris":["http://zotero.org/users/10550292/items/J4XCRJNV"],"itemData":{"id":66,"type":"article-journal","abstract":"The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C294E" w:rsidRPr="00EC294E">
        <w:t>[26]</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EC294E">
        <w:rPr>
          <w:lang w:val="en-US"/>
        </w:rPr>
        <w:instrText xml:space="preserve"> ADDIN ZOTERO_ITEM CSL_CITATION {"citationID":"FgrnBMfL","properties":{"formattedCitation":"[27]","plainCitation":"[27]","noteIndex":0},"citationItems":[{"id":68,"uris":["http://zotero.org/users/10550292/items/NWGNPDIQ"],"itemData":{"id":68,"type":"article-journal","abstract":"This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C294E" w:rsidRPr="00EC294E">
        <w:t>[27]</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45CA758B"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EC294E">
        <w:rPr>
          <w:lang w:val="en-US"/>
        </w:rPr>
        <w:instrText xml:space="preserve"> ADDIN ZOTERO_ITEM CSL_CITATION {"citationID":"bYQThGht","properties":{"unsorted":true,"formattedCitation":"[28]","plainCitation":"[28]","noteIndex":0},"citationItems":[{"id":70,"uris":["http://zotero.org/users/10550292/items/KPBVHJ6M"],"itemData":{"id":70,"type":"article-journal","abstract":"The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EC294E" w:rsidRPr="00EC294E">
        <w:t>[28]</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B2A68EB" w14:textId="77777777" w:rsidR="00EC294E" w:rsidRPr="00EC294E" w:rsidRDefault="00524D40" w:rsidP="00EC294E">
      <w:pPr>
        <w:pStyle w:val="Bibliography"/>
      </w:pPr>
      <w:r>
        <w:fldChar w:fldCharType="begin"/>
      </w:r>
      <w:r>
        <w:instrText xml:space="preserve"> ADDIN ZOTERO_BIBL {"uncited":[],"omitted":[],"custom":[]} CSL_BIBLIOGRAPHY </w:instrText>
      </w:r>
      <w:r>
        <w:fldChar w:fldCharType="separate"/>
      </w:r>
      <w:r w:rsidR="00EC294E" w:rsidRPr="00EC294E">
        <w:t>[1]</w:t>
      </w:r>
      <w:r w:rsidR="00EC294E" w:rsidRPr="00EC294E">
        <w:tab/>
        <w:t>U. Nations, “Population.” https://www.un.org/en/global-issues/population (accessed Dec. 25, 2022).</w:t>
      </w:r>
    </w:p>
    <w:p w14:paraId="3507DE4E" w14:textId="77777777" w:rsidR="00EC294E" w:rsidRPr="00EC294E" w:rsidRDefault="00EC294E" w:rsidP="00EC294E">
      <w:pPr>
        <w:pStyle w:val="Bibliography"/>
      </w:pPr>
      <w:r w:rsidRPr="00EC294E">
        <w:t>[2]</w:t>
      </w:r>
      <w:r w:rsidRPr="00EC294E">
        <w:tab/>
        <w:t>B. P. Statistik, “Jumlah Penduduk Pertengahan Tahun (Ribu Jiwa), 2020-2022.” https://www.bps.go.id/indicator/12/1975/1/jumlah-penduduk-pertengahan-tahun.html (accessed Dec. 26, 2022).</w:t>
      </w:r>
    </w:p>
    <w:p w14:paraId="09E83580" w14:textId="77777777" w:rsidR="00EC294E" w:rsidRPr="00EC294E" w:rsidRDefault="00EC294E" w:rsidP="00EC294E">
      <w:pPr>
        <w:pStyle w:val="Bibliography"/>
      </w:pPr>
      <w:r w:rsidRPr="00EC294E">
        <w:t>[3]</w:t>
      </w:r>
      <w:r w:rsidRPr="00EC294E">
        <w:tab/>
        <w:t>B. P. Statistik, “Jumlah Penduduk Menurut Kelompok Umur dan Jenis Kelamin, 2021.” https://www.bps.go.id/indikator/indikator/view_data_pub/0000/api_pub/YW40a21pdTU1cnJxOGt6dm43ZEdoZz09/da_03/1 (accessed Dec. 26, 2022).</w:t>
      </w:r>
    </w:p>
    <w:p w14:paraId="2C5916D7" w14:textId="77777777" w:rsidR="00EC294E" w:rsidRPr="00EC294E" w:rsidRDefault="00EC294E" w:rsidP="00EC294E">
      <w:pPr>
        <w:pStyle w:val="Bibliography"/>
      </w:pPr>
      <w:r w:rsidRPr="00EC294E">
        <w:t>[4]</w:t>
      </w:r>
      <w:r w:rsidRPr="00EC294E">
        <w:tab/>
        <w:t>F. Oktariano and H. Hastuti, “Buku Panduan penulisan Esai Berdasarkan Analisis Historical Thinking,” vol. 2, no. 4, 2020.</w:t>
      </w:r>
    </w:p>
    <w:p w14:paraId="70CDF771" w14:textId="77777777" w:rsidR="00EC294E" w:rsidRPr="00EC294E" w:rsidRDefault="00EC294E" w:rsidP="00EC294E">
      <w:pPr>
        <w:pStyle w:val="Bibliography"/>
      </w:pPr>
      <w:r w:rsidRPr="00EC294E">
        <w:t>[5]</w:t>
      </w:r>
      <w:r w:rsidRPr="00EC294E">
        <w:tab/>
        <w:t xml:space="preserve">E. Amorim, M. Cançado, and A. Veloso, “Automated Essay Scoring in the Presence of Biased Ratings,” in </w:t>
      </w:r>
      <w:r w:rsidRPr="00EC294E">
        <w:rPr>
          <w:i/>
          <w:iCs/>
        </w:rPr>
        <w:t>Proceedings of the 2018 Conference of the North American Chapter of           the Association for Computational Linguistics: Human Language           Technologies, Volume 1 (Long Papers)</w:t>
      </w:r>
      <w:r w:rsidRPr="00EC294E">
        <w:t>, New Orleans, Louisiana, 2018, pp. 229–237. doi: 10.18653/v1/N18-1021.</w:t>
      </w:r>
    </w:p>
    <w:p w14:paraId="289A92E1" w14:textId="77777777" w:rsidR="00EC294E" w:rsidRPr="00EC294E" w:rsidRDefault="00EC294E" w:rsidP="00EC294E">
      <w:pPr>
        <w:pStyle w:val="Bibliography"/>
      </w:pPr>
      <w:r w:rsidRPr="00EC294E">
        <w:t>[6]</w:t>
      </w:r>
      <w:r w:rsidRPr="00EC294E">
        <w:tab/>
        <w:t xml:space="preserve">D. Fortunato and J. Bernardino, “Progressive web apps: An alternative to the native mobile Apps,” in </w:t>
      </w:r>
      <w:r w:rsidRPr="00EC294E">
        <w:rPr>
          <w:i/>
          <w:iCs/>
        </w:rPr>
        <w:t>2018 13th Iberian Conference on Information Systems and Technologies (CISTI)</w:t>
      </w:r>
      <w:r w:rsidRPr="00EC294E">
        <w:t>, Caceres, Jun. 2018, pp. 1–6. doi: 10.23919/CISTI.2018.8399228.</w:t>
      </w:r>
    </w:p>
    <w:p w14:paraId="4D0179B6" w14:textId="77777777" w:rsidR="00EC294E" w:rsidRPr="00EC294E" w:rsidRDefault="00EC294E" w:rsidP="00EC294E">
      <w:pPr>
        <w:pStyle w:val="Bibliography"/>
      </w:pPr>
      <w:r w:rsidRPr="00EC294E">
        <w:t>[7]</w:t>
      </w:r>
      <w:r w:rsidRPr="00EC294E">
        <w:tab/>
        <w:t>K. F. Yana, L. Mu’arofah, and I. Robbaniyah, “KAJIAN YURIDIS REGULASI HUKUM PROGRAM KEBIJAKAN WAJIB BELAJAR 12 TAHUN SEBAGAI UPAYA PENANGGULANGAN PERKAWINAN ANAK DI BAWAH UMUR,” vol. 8, 2022.</w:t>
      </w:r>
    </w:p>
    <w:p w14:paraId="4CA708E4" w14:textId="77777777" w:rsidR="00EC294E" w:rsidRPr="00EC294E" w:rsidRDefault="00EC294E" w:rsidP="00EC294E">
      <w:pPr>
        <w:pStyle w:val="Bibliography"/>
      </w:pPr>
      <w:r w:rsidRPr="00EC294E">
        <w:t>[8]</w:t>
      </w:r>
      <w:r w:rsidRPr="00EC294E">
        <w:tab/>
        <w:t xml:space="preserve">M. M. Moe and University of Computer Studies, Hpa-An, Kayin State, Myanmar, “Comparative Study of Test-Driven Development TDD, Behavior-Driven Development BDD and Acceptance Test–Driven Development ATDD,” </w:t>
      </w:r>
      <w:r w:rsidRPr="00EC294E">
        <w:rPr>
          <w:i/>
          <w:iCs/>
        </w:rPr>
        <w:t>Int. J. Trend Sci. Res. Dev.</w:t>
      </w:r>
      <w:r w:rsidRPr="00EC294E">
        <w:t>, vol. Volume-3, no. Issue-4, pp. 231–234, Jun. 2019, doi: 10.31142/ijtsrd23698.</w:t>
      </w:r>
    </w:p>
    <w:p w14:paraId="3F0D017F" w14:textId="77777777" w:rsidR="00EC294E" w:rsidRPr="00EC294E" w:rsidRDefault="00EC294E" w:rsidP="00EC294E">
      <w:pPr>
        <w:pStyle w:val="Bibliography"/>
      </w:pPr>
      <w:r w:rsidRPr="00EC294E">
        <w:t>[9]</w:t>
      </w:r>
      <w:r w:rsidRPr="00EC294E">
        <w:tab/>
        <w:t xml:space="preserve">J. B. Ibarra </w:t>
      </w:r>
      <w:r w:rsidRPr="00EC294E">
        <w:rPr>
          <w:i/>
          <w:iCs/>
        </w:rPr>
        <w:t>et al.</w:t>
      </w:r>
      <w:r w:rsidRPr="00EC294E">
        <w:t xml:space="preserve">, “Development of the Low Cost Classroom Response System Using Test-Driven Development Approach and Analysis of the Adaptive Capability of Students Using Sequential Minimal Optimization Algorithm,” in </w:t>
      </w:r>
      <w:r w:rsidRPr="00EC294E">
        <w:rPr>
          <w:i/>
          <w:iCs/>
        </w:rPr>
        <w:t>2019 IEEE 6th International Conference on Industrial Engineering and Applications (ICIEA)</w:t>
      </w:r>
      <w:r w:rsidRPr="00EC294E">
        <w:t>, Tokyo, Japan, Apr. 2019, pp. 689–693. doi: 10.1109/IEA.2019.8714889.</w:t>
      </w:r>
    </w:p>
    <w:p w14:paraId="70FF49D6" w14:textId="77777777" w:rsidR="00EC294E" w:rsidRPr="00EC294E" w:rsidRDefault="00EC294E" w:rsidP="00EC294E">
      <w:pPr>
        <w:pStyle w:val="Bibliography"/>
      </w:pPr>
      <w:r w:rsidRPr="00EC294E">
        <w:t>[10]</w:t>
      </w:r>
      <w:r w:rsidRPr="00EC294E">
        <w:tab/>
        <w:t xml:space="preserve">G. Langdale and D. Lemire, “Parsing gigabytes of JSON per second,” </w:t>
      </w:r>
      <w:r w:rsidRPr="00EC294E">
        <w:rPr>
          <w:i/>
          <w:iCs/>
        </w:rPr>
        <w:t>VLDB J.</w:t>
      </w:r>
      <w:r w:rsidRPr="00EC294E">
        <w:t>, vol. 28, no. 6, pp. 941–960, Dec. 2019, doi: 10.1007/s00778-019-00578-5.</w:t>
      </w:r>
    </w:p>
    <w:p w14:paraId="0CC09BBE" w14:textId="77777777" w:rsidR="00EC294E" w:rsidRPr="00EC294E" w:rsidRDefault="00EC294E" w:rsidP="00EC294E">
      <w:pPr>
        <w:pStyle w:val="Bibliography"/>
      </w:pPr>
      <w:r w:rsidRPr="00EC294E">
        <w:t>[11]</w:t>
      </w:r>
      <w:r w:rsidRPr="00EC294E">
        <w:tab/>
        <w:t xml:space="preserve"> xinyu chang and  jing Li, “Improvement of Excel data processing function based on Spring MVC framework,” in </w:t>
      </w:r>
      <w:r w:rsidRPr="00EC294E">
        <w:rPr>
          <w:i/>
          <w:iCs/>
        </w:rPr>
        <w:t>Third International Conference on Computer Science and Communication Technology (ICCSCT 2022)</w:t>
      </w:r>
      <w:r w:rsidRPr="00EC294E">
        <w:t>, Beijing, China, Dec. 2022, p. 25. doi: 10.1117/12.2661778.</w:t>
      </w:r>
    </w:p>
    <w:p w14:paraId="54238B62" w14:textId="77777777" w:rsidR="00EC294E" w:rsidRPr="00EC294E" w:rsidRDefault="00EC294E" w:rsidP="00EC294E">
      <w:pPr>
        <w:pStyle w:val="Bibliography"/>
      </w:pPr>
      <w:r w:rsidRPr="00EC294E">
        <w:t>[12]</w:t>
      </w:r>
      <w:r w:rsidRPr="00EC294E">
        <w:tab/>
        <w:t>I. Glantz and H. Hurtig, “Express.js and Ktor web server performance A comparative study”.</w:t>
      </w:r>
    </w:p>
    <w:p w14:paraId="72A713C1" w14:textId="77777777" w:rsidR="00EC294E" w:rsidRPr="00EC294E" w:rsidRDefault="00EC294E" w:rsidP="00EC294E">
      <w:pPr>
        <w:pStyle w:val="Bibliography"/>
      </w:pPr>
      <w:r w:rsidRPr="00EC294E">
        <w:t>[13]</w:t>
      </w:r>
      <w:r w:rsidRPr="00EC294E">
        <w:tab/>
        <w:t xml:space="preserve">D. Smilkov </w:t>
      </w:r>
      <w:r w:rsidRPr="00EC294E">
        <w:rPr>
          <w:i/>
          <w:iCs/>
        </w:rPr>
        <w:t>et al.</w:t>
      </w:r>
      <w:r w:rsidRPr="00EC294E">
        <w:t>, “TensorFlow.js: Machine Learning for the Web and Beyond”.</w:t>
      </w:r>
    </w:p>
    <w:p w14:paraId="0EADB533" w14:textId="77777777" w:rsidR="00EC294E" w:rsidRPr="00EC294E" w:rsidRDefault="00EC294E" w:rsidP="00EC294E">
      <w:pPr>
        <w:pStyle w:val="Bibliography"/>
      </w:pPr>
      <w:r w:rsidRPr="00EC294E">
        <w:lastRenderedPageBreak/>
        <w:t>[14]</w:t>
      </w:r>
      <w:r w:rsidRPr="00EC294E">
        <w:tab/>
        <w:t>S. L. Ingólfsdóttir, H. Loftsson, J. F. Daðason, and K. Bjarnadóttir, “Nefnir: A high accuracy lemmatizer for Icelandic.” arXiv, Jul. 27, 2019. Accessed: Jan. 05, 2023. [Online]. Available: http://arxiv.org/abs/1907.11907</w:t>
      </w:r>
    </w:p>
    <w:p w14:paraId="390D102A" w14:textId="77777777" w:rsidR="00EC294E" w:rsidRPr="00EC294E" w:rsidRDefault="00EC294E" w:rsidP="00EC294E">
      <w:pPr>
        <w:pStyle w:val="Bibliography"/>
      </w:pPr>
      <w:r w:rsidRPr="00EC294E">
        <w:t>[15]</w:t>
      </w:r>
      <w:r w:rsidRPr="00EC294E">
        <w:tab/>
        <w:t xml:space="preserve">B. Jose and S. Abraham, “Performance analysis of NoSQL and relational databases with MongoDB and MySQL,” </w:t>
      </w:r>
      <w:r w:rsidRPr="00EC294E">
        <w:rPr>
          <w:i/>
          <w:iCs/>
        </w:rPr>
        <w:t>Mater. Today Proc.</w:t>
      </w:r>
      <w:r w:rsidRPr="00EC294E">
        <w:t>, vol. 24, pp. 2036–2043, 2020, doi: 10.1016/j.matpr.2020.03.634.</w:t>
      </w:r>
    </w:p>
    <w:p w14:paraId="4531DC4C" w14:textId="77777777" w:rsidR="00EC294E" w:rsidRPr="00EC294E" w:rsidRDefault="00EC294E" w:rsidP="00EC294E">
      <w:pPr>
        <w:pStyle w:val="Bibliography"/>
      </w:pPr>
      <w:r w:rsidRPr="00EC294E">
        <w:t>[16]</w:t>
      </w:r>
      <w:r w:rsidRPr="00EC294E">
        <w:tab/>
        <w:t xml:space="preserve">G. Steinfeld, “5 steps of test-driven development,” </w:t>
      </w:r>
      <w:r w:rsidRPr="00EC294E">
        <w:rPr>
          <w:i/>
          <w:iCs/>
        </w:rPr>
        <w:t>IBM Developer</w:t>
      </w:r>
      <w:r w:rsidRPr="00EC294E">
        <w:t>, Feb. 06, 2020. [Online]. Available: https://developer.ibm.com/articles/5-steps-of-test-driven-development/</w:t>
      </w:r>
    </w:p>
    <w:p w14:paraId="24DD1C90" w14:textId="77777777" w:rsidR="00EC294E" w:rsidRPr="00EC294E" w:rsidRDefault="00EC294E" w:rsidP="00EC294E">
      <w:pPr>
        <w:pStyle w:val="Bibliography"/>
      </w:pPr>
      <w:r w:rsidRPr="00EC294E">
        <w:t>[17]</w:t>
      </w:r>
      <w:r w:rsidRPr="00EC294E">
        <w:tab/>
        <w:t xml:space="preserve">Institut Teknologi Sepuluh Nopember </w:t>
      </w:r>
      <w:r w:rsidRPr="00EC294E">
        <w:rPr>
          <w:i/>
          <w:iCs/>
        </w:rPr>
        <w:t>et al.</w:t>
      </w:r>
      <w:r w:rsidRPr="00EC294E">
        <w:t xml:space="preserve">, “A Different Approach on Automated Use Case Diagram Semantic Assessment,” </w:t>
      </w:r>
      <w:r w:rsidRPr="00EC294E">
        <w:rPr>
          <w:i/>
          <w:iCs/>
        </w:rPr>
        <w:t>Int. J. Intell. Eng. Syst.</w:t>
      </w:r>
      <w:r w:rsidRPr="00EC294E">
        <w:t>, vol. 14, no. 1, pp. 496–505, Feb. 2021, doi: 10.22266/ijies2021.0228.46.</w:t>
      </w:r>
    </w:p>
    <w:p w14:paraId="519D88B1" w14:textId="77777777" w:rsidR="00EC294E" w:rsidRPr="00EC294E" w:rsidRDefault="00EC294E" w:rsidP="00EC294E">
      <w:pPr>
        <w:pStyle w:val="Bibliography"/>
      </w:pPr>
      <w:r w:rsidRPr="00EC294E">
        <w:t>[18]</w:t>
      </w:r>
      <w:r w:rsidRPr="00EC294E">
        <w:tab/>
        <w:t xml:space="preserve">Dept. of Computer Science &amp; Engineering, BITM, VTU, Ballari, India., Dr. R. N. Kulkarni, C. K. Srinivasa, and Dept. of Computer Science &amp; Engineering, BITM, VTU, Ballari, India., “Novel approach to transform UML Sequence diagram to Activity diagram,” </w:t>
      </w:r>
      <w:r w:rsidRPr="00EC294E">
        <w:rPr>
          <w:i/>
          <w:iCs/>
        </w:rPr>
        <w:t>J. Univ. Shanghai Sci. Technol.</w:t>
      </w:r>
      <w:r w:rsidRPr="00EC294E">
        <w:t>, vol. 23, no. 07, pp. 1247–1255, Jul. 2021, doi: 10.51201/JUSST/21/07300.</w:t>
      </w:r>
    </w:p>
    <w:p w14:paraId="2391D9FA" w14:textId="77777777" w:rsidR="00EC294E" w:rsidRPr="00EC294E" w:rsidRDefault="00EC294E" w:rsidP="00EC294E">
      <w:pPr>
        <w:pStyle w:val="Bibliography"/>
      </w:pPr>
      <w:r w:rsidRPr="00EC294E">
        <w:t>[19]</w:t>
      </w:r>
      <w:r w:rsidRPr="00EC294E">
        <w:tab/>
        <w:t xml:space="preserve">M. Shirole and R. Kumar, “Constrained permutation-based test scenario generation from concurrent activity diagrams,” </w:t>
      </w:r>
      <w:r w:rsidRPr="00EC294E">
        <w:rPr>
          <w:i/>
          <w:iCs/>
        </w:rPr>
        <w:t>Innov. Syst. Softw. Eng.</w:t>
      </w:r>
      <w:r w:rsidRPr="00EC294E">
        <w:t>, vol. 17, no. 4, pp. 343–353, Dec. 2021, doi: 10.1007/s11334-021-00389-4.</w:t>
      </w:r>
    </w:p>
    <w:p w14:paraId="2D63FFF9" w14:textId="77777777" w:rsidR="00EC294E" w:rsidRPr="00EC294E" w:rsidRDefault="00EC294E" w:rsidP="00EC294E">
      <w:pPr>
        <w:pStyle w:val="Bibliography"/>
      </w:pPr>
      <w:r w:rsidRPr="00EC294E">
        <w:t>[20]</w:t>
      </w:r>
      <w:r w:rsidRPr="00EC294E">
        <w:tab/>
        <w:t xml:space="preserve">R. S. Malik, J. Patra, and M. Pradel, “NL2Type: Inferring JavaScript Function Types from Natural Language Information,” in </w:t>
      </w:r>
      <w:r w:rsidRPr="00EC294E">
        <w:rPr>
          <w:i/>
          <w:iCs/>
        </w:rPr>
        <w:t>2019 IEEE/ACM 41st International Conference on Software Engineering (ICSE)</w:t>
      </w:r>
      <w:r w:rsidRPr="00EC294E">
        <w:t>, Montreal, QC, Canada, May 2019, pp. 304–315. doi: 10.1109/ICSE.2019.00045.</w:t>
      </w:r>
    </w:p>
    <w:p w14:paraId="705FB71D" w14:textId="77777777" w:rsidR="00EC294E" w:rsidRPr="00EC294E" w:rsidRDefault="00EC294E" w:rsidP="00EC294E">
      <w:pPr>
        <w:pStyle w:val="Bibliography"/>
      </w:pPr>
      <w:r w:rsidRPr="00EC294E">
        <w:t>[21]</w:t>
      </w:r>
      <w:r w:rsidRPr="00EC294E">
        <w:tab/>
        <w:t>M. Shcherbakov, M. Balliu, and C.-A. Staicu, “Silent Spring: Prototype Pollution Leads to Remote Code Execution in Node.js”.</w:t>
      </w:r>
    </w:p>
    <w:p w14:paraId="2300D490" w14:textId="77777777" w:rsidR="00EC294E" w:rsidRPr="00EC294E" w:rsidRDefault="00EC294E" w:rsidP="00EC294E">
      <w:pPr>
        <w:pStyle w:val="Bibliography"/>
      </w:pPr>
      <w:r w:rsidRPr="00EC294E">
        <w:t>[22]</w:t>
      </w:r>
      <w:r w:rsidRPr="00EC294E">
        <w:tab/>
        <w:t xml:space="preserve">H. Brar, T. Kaur, and Y. Rajoria, “The Better Comparison between PHP, Python-web &amp; Node.js,” </w:t>
      </w:r>
      <w:r w:rsidRPr="00EC294E">
        <w:rPr>
          <w:i/>
          <w:iCs/>
        </w:rPr>
        <w:t>web ..</w:t>
      </w:r>
      <w:r w:rsidRPr="00EC294E">
        <w:t>.</w:t>
      </w:r>
    </w:p>
    <w:p w14:paraId="71E76A0E" w14:textId="77777777" w:rsidR="00EC294E" w:rsidRPr="00EC294E" w:rsidRDefault="00EC294E" w:rsidP="00EC294E">
      <w:pPr>
        <w:pStyle w:val="Bibliography"/>
      </w:pPr>
      <w:r w:rsidRPr="00EC294E">
        <w:t>[23]</w:t>
      </w:r>
      <w:r w:rsidRPr="00EC294E">
        <w:tab/>
        <w:t>A. Romanelli, S. Serbout, and C. Pautasso, “ExpressO: From Express.js implementation code to OpenAPI interface descriptions”.</w:t>
      </w:r>
    </w:p>
    <w:p w14:paraId="55DCA1CE" w14:textId="77777777" w:rsidR="00EC294E" w:rsidRPr="00EC294E" w:rsidRDefault="00EC294E" w:rsidP="00EC294E">
      <w:pPr>
        <w:pStyle w:val="Bibliography"/>
      </w:pPr>
      <w:r w:rsidRPr="00EC294E">
        <w:t>[24]</w:t>
      </w:r>
      <w:r w:rsidRPr="00EC294E">
        <w:tab/>
        <w:t xml:space="preserve">J. Hao and T. K. Ho, “Machine Learning Made Easy: A Review of </w:t>
      </w:r>
      <w:r w:rsidRPr="00EC294E">
        <w:rPr>
          <w:i/>
          <w:iCs/>
        </w:rPr>
        <w:t>Scikit-learn</w:t>
      </w:r>
      <w:r w:rsidRPr="00EC294E">
        <w:t xml:space="preserve"> Package in Python Programming Language,” </w:t>
      </w:r>
      <w:r w:rsidRPr="00EC294E">
        <w:rPr>
          <w:i/>
          <w:iCs/>
        </w:rPr>
        <w:t>J. Educ. Behav. Stat.</w:t>
      </w:r>
      <w:r w:rsidRPr="00EC294E">
        <w:t>, vol. 44, no. 3, pp. 348–361, Jun. 2019, doi: 10.3102/1076998619832248.</w:t>
      </w:r>
    </w:p>
    <w:p w14:paraId="0C384C75" w14:textId="77777777" w:rsidR="00EC294E" w:rsidRPr="00EC294E" w:rsidRDefault="00EC294E" w:rsidP="00EC294E">
      <w:pPr>
        <w:pStyle w:val="Bibliography"/>
      </w:pPr>
      <w:r w:rsidRPr="00EC294E">
        <w:t>[25]</w:t>
      </w:r>
      <w:r w:rsidRPr="00EC294E">
        <w:tab/>
        <w:t>P. Qi, Y. Zhang, Y. Zhang, J. Bolton, and C. D. Manning, “Stanza: A Python Natural Language Processing Toolkit for Many Human Languages.” arXiv, Apr. 23, 2020. Accessed: Jan. 09, 2023. [Online]. Available: http://arxiv.org/abs/2003.07082</w:t>
      </w:r>
    </w:p>
    <w:p w14:paraId="66D9D834" w14:textId="77777777" w:rsidR="00EC294E" w:rsidRPr="00EC294E" w:rsidRDefault="00EC294E" w:rsidP="00EC294E">
      <w:pPr>
        <w:pStyle w:val="Bibliography"/>
      </w:pPr>
      <w:r w:rsidRPr="00EC294E">
        <w:t>[26]</w:t>
      </w:r>
      <w:r w:rsidRPr="00EC294E">
        <w:tab/>
        <w:t xml:space="preserve">D. Pal and V. Vanijja, “Perceived usability evaluation of Microsoft Teams as an online learning platform during COVID-19 using system usability scale and technology acceptance model in India,” </w:t>
      </w:r>
      <w:r w:rsidRPr="00EC294E">
        <w:rPr>
          <w:i/>
          <w:iCs/>
        </w:rPr>
        <w:t>Child. Youth Serv. Rev.</w:t>
      </w:r>
      <w:r w:rsidRPr="00EC294E">
        <w:t>, vol. 119, p. 105535, Dec. 2020, doi: 10.1016/j.childyouth.2020.105535.</w:t>
      </w:r>
    </w:p>
    <w:p w14:paraId="4E482978" w14:textId="77777777" w:rsidR="00EC294E" w:rsidRPr="00EC294E" w:rsidRDefault="00EC294E" w:rsidP="00EC294E">
      <w:pPr>
        <w:pStyle w:val="Bibliography"/>
      </w:pPr>
      <w:r w:rsidRPr="00EC294E">
        <w:t>[27]</w:t>
      </w:r>
      <w:r w:rsidRPr="00EC294E">
        <w:tab/>
        <w:t xml:space="preserve">P. Vlachogianni and N. Tselios, “Perceived usability evaluation of educational technology using the System Usability Scale (SUS): A systematic review,” </w:t>
      </w:r>
      <w:r w:rsidRPr="00EC294E">
        <w:rPr>
          <w:i/>
          <w:iCs/>
        </w:rPr>
        <w:t>J. Res. Technol. Educ.</w:t>
      </w:r>
      <w:r w:rsidRPr="00EC294E">
        <w:t>, vol. 54, no. 3, pp. 392–409, May 2022, doi: 10.1080/15391523.2020.1867938.</w:t>
      </w:r>
    </w:p>
    <w:p w14:paraId="416BAD9F" w14:textId="77777777" w:rsidR="00EC294E" w:rsidRPr="00EC294E" w:rsidRDefault="00EC294E" w:rsidP="00EC294E">
      <w:pPr>
        <w:pStyle w:val="Bibliography"/>
      </w:pPr>
      <w:r w:rsidRPr="00EC294E">
        <w:t>[28]</w:t>
      </w:r>
      <w:r w:rsidRPr="00EC294E">
        <w:tab/>
        <w:t>T. Hidayat and M. Muttaqin, “Pengujian Sistem Informasi Pendaftaran dan Pembayaran Wisuda Online menggunakan Black Box Testing dengan Metode Equivalence Partitioning dan Boundary Value Analysis,” vol. 6, 2018.</w:t>
      </w:r>
    </w:p>
    <w:p w14:paraId="2C0F537D" w14:textId="70720518" w:rsidR="00F52D40" w:rsidRDefault="00524D40" w:rsidP="00524D40">
      <w:pPr>
        <w:ind w:firstLine="0"/>
      </w:pPr>
      <w:r>
        <w:lastRenderedPageBreak/>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142F" w14:textId="77777777" w:rsidR="004D0D54" w:rsidRDefault="004D0D54">
      <w:pPr>
        <w:spacing w:line="240" w:lineRule="auto"/>
      </w:pPr>
      <w:r>
        <w:separator/>
      </w:r>
    </w:p>
  </w:endnote>
  <w:endnote w:type="continuationSeparator" w:id="0">
    <w:p w14:paraId="2001F3AF" w14:textId="77777777" w:rsidR="004D0D54" w:rsidRDefault="004D0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7385" w14:textId="77777777" w:rsidR="004D0D54" w:rsidRDefault="004D0D54">
      <w:pPr>
        <w:spacing w:line="240" w:lineRule="auto"/>
      </w:pPr>
      <w:r>
        <w:separator/>
      </w:r>
    </w:p>
  </w:footnote>
  <w:footnote w:type="continuationSeparator" w:id="0">
    <w:p w14:paraId="6C025899" w14:textId="77777777" w:rsidR="004D0D54" w:rsidRDefault="004D0D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957EF"/>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54DBC"/>
    <w:rsid w:val="00364BD8"/>
    <w:rsid w:val="00381341"/>
    <w:rsid w:val="003D1091"/>
    <w:rsid w:val="003F04B7"/>
    <w:rsid w:val="003F4E2F"/>
    <w:rsid w:val="003F6FC5"/>
    <w:rsid w:val="0041364F"/>
    <w:rsid w:val="004262AA"/>
    <w:rsid w:val="004327B1"/>
    <w:rsid w:val="00436A97"/>
    <w:rsid w:val="00440494"/>
    <w:rsid w:val="00445A40"/>
    <w:rsid w:val="004506AB"/>
    <w:rsid w:val="00452FC3"/>
    <w:rsid w:val="00457805"/>
    <w:rsid w:val="00472C02"/>
    <w:rsid w:val="004754EB"/>
    <w:rsid w:val="004803A6"/>
    <w:rsid w:val="00482B78"/>
    <w:rsid w:val="00492FCB"/>
    <w:rsid w:val="004A11C8"/>
    <w:rsid w:val="004A7C98"/>
    <w:rsid w:val="004D0D54"/>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4602"/>
    <w:rsid w:val="00A660B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57606"/>
    <w:rsid w:val="00E72218"/>
    <w:rsid w:val="00E7312B"/>
    <w:rsid w:val="00E762F8"/>
    <w:rsid w:val="00E76C5B"/>
    <w:rsid w:val="00EC294E"/>
    <w:rsid w:val="00ED3EDC"/>
    <w:rsid w:val="00ED4D30"/>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6742</TotalTime>
  <Pages>46</Pages>
  <Words>17852</Words>
  <Characters>101757</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156</cp:revision>
  <cp:lastPrinted>2023-02-06T04:19:00Z</cp:lastPrinted>
  <dcterms:created xsi:type="dcterms:W3CDTF">2022-12-06T11:20:00Z</dcterms:created>
  <dcterms:modified xsi:type="dcterms:W3CDTF">2023-02-08T13:14:00Z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id="mdbVZ7n0"/&gt;&lt;style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