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essai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adalah </w:t>
      </w:r>
      <w:r>
        <w:rPr>
          <w:lang w:val="en-US"/>
        </w:rPr>
        <w:t xml:space="preserve">salah satu </w:t>
      </w:r>
      <w:r>
        <w:rPr>
          <w:lang w:val="en-US"/>
        </w:rPr>
        <w:t xml:space="preserve">diagram </w:t>
      </w:r>
      <w:r>
        <w:rPr>
          <w:lang w:val="en-US"/>
        </w:rPr>
        <w:t xml:space="preserve">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353AA3C3" w:rsidR="005B49D7" w:rsidRPr="00F0493E"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kondisi dinamis dari sebuah perangkat lunak </w:t>
      </w:r>
    </w:p>
    <w:p w14:paraId="79D26A37" w14:textId="405DD05B" w:rsidR="00DE5F56" w:rsidRDefault="00DE5F56" w:rsidP="00DE5F56">
      <w:pPr>
        <w:pStyle w:val="Heading3"/>
        <w:numPr>
          <w:ilvl w:val="2"/>
          <w:numId w:val="8"/>
        </w:numPr>
        <w:rPr>
          <w:lang w:val="en-US"/>
        </w:rPr>
      </w:pPr>
      <w:r>
        <w:rPr>
          <w:lang w:val="en-US"/>
        </w:rPr>
        <w:lastRenderedPageBreak/>
        <w:t>Embedded JavaScript</w:t>
      </w:r>
    </w:p>
    <w:p w14:paraId="7FB9DA4D" w14:textId="1A52E972" w:rsidR="00DE5F56" w:rsidRDefault="00DE5F56" w:rsidP="00DE5F56">
      <w:pPr>
        <w:pStyle w:val="Heading3"/>
        <w:numPr>
          <w:ilvl w:val="2"/>
          <w:numId w:val="8"/>
        </w:numPr>
        <w:rPr>
          <w:lang w:val="en-US"/>
        </w:rPr>
      </w:pPr>
      <w:r>
        <w:rPr>
          <w:lang w:val="en-US"/>
        </w:rPr>
        <w:t>Express.js</w:t>
      </w:r>
    </w:p>
    <w:p w14:paraId="480E80B1" w14:textId="23E76928" w:rsidR="00DE5F56" w:rsidRDefault="00DE5F56" w:rsidP="00DE5F56">
      <w:pPr>
        <w:pStyle w:val="Heading3"/>
        <w:numPr>
          <w:ilvl w:val="2"/>
          <w:numId w:val="8"/>
        </w:numPr>
        <w:rPr>
          <w:lang w:val="en-US"/>
        </w:rPr>
      </w:pPr>
      <w:r>
        <w:rPr>
          <w:lang w:val="en-US"/>
        </w:rPr>
        <w:t>Node.js</w:t>
      </w:r>
    </w:p>
    <w:p w14:paraId="0F653D54" w14:textId="4EB31A8D" w:rsidR="00DE5F56" w:rsidRDefault="00DE5F56" w:rsidP="00DE5F56">
      <w:pPr>
        <w:pStyle w:val="Heading3"/>
        <w:numPr>
          <w:ilvl w:val="2"/>
          <w:numId w:val="8"/>
        </w:numPr>
        <w:rPr>
          <w:lang w:val="en-US"/>
        </w:rPr>
      </w:pPr>
      <w:r>
        <w:rPr>
          <w:lang w:val="en-US"/>
        </w:rPr>
        <w:t>Website</w:t>
      </w:r>
    </w:p>
    <w:p w14:paraId="6B266D5E" w14:textId="6ECB7C1C" w:rsidR="00DE5F56" w:rsidRPr="00DE5F56" w:rsidRDefault="00DE5F56" w:rsidP="00DE5F56">
      <w:pPr>
        <w:pStyle w:val="Heading3"/>
        <w:numPr>
          <w:ilvl w:val="2"/>
          <w:numId w:val="8"/>
        </w:numPr>
        <w:rPr>
          <w:lang w:val="en-US"/>
        </w:rPr>
      </w:pPr>
      <w:r>
        <w:rPr>
          <w:lang w:val="en-US"/>
        </w:rPr>
        <w:t>JavaScript</w:t>
      </w:r>
    </w:p>
    <w:p w14:paraId="6CF2A66B" w14:textId="3B951E05" w:rsidR="00DE5F56" w:rsidRPr="00DE5F56" w:rsidRDefault="00B46622" w:rsidP="00DE5F56">
      <w:pPr>
        <w:pStyle w:val="Heading3"/>
        <w:numPr>
          <w:ilvl w:val="2"/>
          <w:numId w:val="8"/>
        </w:numPr>
        <w:rPr>
          <w:lang w:val="en-US"/>
        </w:rPr>
      </w:pPr>
      <w:r>
        <w:rPr>
          <w:lang w:val="en-US"/>
        </w:rPr>
        <w:t xml:space="preserve">Use Case </w:t>
      </w:r>
      <w:commentRangeStart w:id="27"/>
      <w:r>
        <w:rPr>
          <w:lang w:val="en-US"/>
        </w:rPr>
        <w:t>Diagram</w:t>
      </w:r>
      <w:commentRangeEnd w:id="27"/>
      <w:r>
        <w:rPr>
          <w:rStyle w:val="CommentReference"/>
          <w:b w:val="0"/>
          <w:color w:val="auto"/>
        </w:rPr>
        <w:commentReference w:id="27"/>
      </w:r>
    </w:p>
    <w:p w14:paraId="4CF1DA52" w14:textId="75514AC3" w:rsidR="00D439D9" w:rsidRDefault="00D439D9" w:rsidP="00B46622">
      <w:pPr>
        <w:ind w:firstLine="0"/>
        <w:rPr>
          <w:lang w:val="en-US"/>
        </w:rPr>
      </w:pP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8" w:name="_3as4poj" w:colFirst="0" w:colLast="0"/>
      <w:bookmarkEnd w:id="28"/>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9" w:name="_1pxezwc" w:colFirst="0" w:colLast="0"/>
      <w:bookmarkEnd w:id="29"/>
      <w:r>
        <w:t>Alur Penelitian</w:t>
      </w:r>
    </w:p>
    <w:p w14:paraId="12E95B33" w14:textId="77777777" w:rsidR="00F52D40" w:rsidRDefault="006724C1">
      <w:pPr>
        <w:ind w:firstLine="0"/>
      </w:pPr>
      <w:r>
        <w:t>Digambarkan terkait bagaimana proses yang dilakukan dalam penelitian, dari awal sampai dengan akhir. Digambarkan dalam bentuk flowchart.</w:t>
      </w:r>
    </w:p>
    <w:p w14:paraId="1D5C7BC3" w14:textId="77777777" w:rsidR="00F52D40" w:rsidRDefault="00F52D40"/>
    <w:p w14:paraId="00049F37" w14:textId="77777777" w:rsidR="00F52D40" w:rsidRDefault="006724C1">
      <w:pPr>
        <w:pStyle w:val="Heading2"/>
        <w:numPr>
          <w:ilvl w:val="1"/>
          <w:numId w:val="10"/>
        </w:numPr>
      </w:pPr>
      <w:bookmarkStart w:id="30" w:name="_49x2ik5" w:colFirst="0" w:colLast="0"/>
      <w:bookmarkEnd w:id="30"/>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1" w:name="_2p2csry" w:colFirst="0" w:colLast="0"/>
      <w:bookmarkEnd w:id="31"/>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2" w:name="_147n2zr" w:colFirst="0" w:colLast="0"/>
      <w:bookmarkEnd w:id="32"/>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3" w:name="_3o7alnk" w:colFirst="0" w:colLast="0"/>
      <w:bookmarkEnd w:id="33"/>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4" w:name="_23ckvvd" w:colFirst="0" w:colLast="0"/>
      <w:bookmarkEnd w:id="34"/>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lastRenderedPageBreak/>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5" w:name="_ihv636" w:colFirst="0" w:colLast="0"/>
      <w:bookmarkEnd w:id="35"/>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6" w:name="_32hioqz" w:colFirst="0" w:colLast="0"/>
      <w:bookmarkEnd w:id="36"/>
    </w:p>
    <w:p w14:paraId="0C601249" w14:textId="77777777" w:rsidR="00F52D40" w:rsidRDefault="006724C1">
      <w:pPr>
        <w:pStyle w:val="Heading2"/>
        <w:numPr>
          <w:ilvl w:val="1"/>
          <w:numId w:val="10"/>
        </w:numPr>
      </w:pPr>
      <w:bookmarkStart w:id="37" w:name="_1hmsyys" w:colFirst="0" w:colLast="0"/>
      <w:bookmarkEnd w:id="37"/>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8" w:name="_41mghml" w:colFirst="0" w:colLast="0"/>
      <w:bookmarkEnd w:id="38"/>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9" w:name="_2grqrue" w:colFirst="0" w:colLast="0"/>
      <w:bookmarkEnd w:id="39"/>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40" w:name="_vx1227" w:colFirst="0" w:colLast="0"/>
      <w:bookmarkEnd w:id="40"/>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1" w:name="_3fwokq0" w:colFirst="0" w:colLast="0"/>
      <w:bookmarkEnd w:id="41"/>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2" w:name="_1v1yuxt" w:colFirst="0" w:colLast="0"/>
      <w:bookmarkEnd w:id="42"/>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3" w:name="_4f1mdlm" w:colFirst="0" w:colLast="0"/>
      <w:bookmarkEnd w:id="43"/>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4" w:name="_2u6wntf" w:colFirst="0" w:colLast="0"/>
      <w:bookmarkEnd w:id="44"/>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5" w:name="_19c6y18" w:colFirst="0" w:colLast="0"/>
      <w:bookmarkEnd w:id="45"/>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6" w:name="_3tbugp1" w:colFirst="0" w:colLast="0"/>
      <w:bookmarkEnd w:id="46"/>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7" w:name="_28h4qwu" w:colFirst="0" w:colLast="0"/>
      <w:bookmarkEnd w:id="47"/>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8" w:name="_nmf14n" w:colFirst="0" w:colLast="0"/>
      <w:bookmarkEnd w:id="48"/>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9" w:name="_37m2jsg" w:colFirst="0" w:colLast="0"/>
      <w:bookmarkEnd w:id="49"/>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1mrcu09" w:colFirst="0" w:colLast="0"/>
      <w:bookmarkEnd w:id="5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074B4A1" w14:textId="77777777" w:rsidR="00914CAA" w:rsidRPr="00914CAA" w:rsidRDefault="00524D40" w:rsidP="00914CAA">
      <w:pPr>
        <w:pStyle w:val="Bibliography"/>
      </w:pPr>
      <w:r>
        <w:fldChar w:fldCharType="begin"/>
      </w:r>
      <w:r>
        <w:instrText xml:space="preserve"> ADDIN ZOTERO_BIBL {"uncited":[],"omitted":[],"custom":[]} CSL_BIBLIOGRAPHY </w:instrText>
      </w:r>
      <w:r>
        <w:fldChar w:fldCharType="separate"/>
      </w:r>
      <w:r w:rsidR="00914CAA" w:rsidRPr="00914CAA">
        <w:t>[1]</w:t>
      </w:r>
      <w:r w:rsidR="00914CAA" w:rsidRPr="00914CAA">
        <w:tab/>
        <w:t xml:space="preserve">M. M. Moe and University of Computer Studies, Hpa-An, Kayin State, Myanmar, “Comparative Study of Test-Driven Development TDD, Behavior-Driven Development BDD and Acceptance Test–Driven Development ATDD,” </w:t>
      </w:r>
      <w:r w:rsidR="00914CAA" w:rsidRPr="00914CAA">
        <w:rPr>
          <w:i/>
          <w:iCs/>
        </w:rPr>
        <w:t>Int. J. Trend Sci. Res. Dev.</w:t>
      </w:r>
      <w:r w:rsidR="00914CAA" w:rsidRPr="00914CAA">
        <w:t>, vol. Volume-3, no. Issue-4, pp. 231–234, Jun. 2019, doi: 10.31142/ijtsrd23698.</w:t>
      </w:r>
    </w:p>
    <w:p w14:paraId="184227DB" w14:textId="77777777" w:rsidR="00914CAA" w:rsidRPr="00914CAA" w:rsidRDefault="00914CAA" w:rsidP="00914CAA">
      <w:pPr>
        <w:pStyle w:val="Bibliography"/>
      </w:pPr>
      <w:r w:rsidRPr="00914CAA">
        <w:t>[2]</w:t>
      </w:r>
      <w:r w:rsidRPr="00914CAA">
        <w:tab/>
        <w:t xml:space="preserve">J. B. Ibarra </w:t>
      </w:r>
      <w:r w:rsidRPr="00914CAA">
        <w:rPr>
          <w:i/>
          <w:iCs/>
        </w:rPr>
        <w:t>et al.</w:t>
      </w:r>
      <w:r w:rsidRPr="00914CAA">
        <w:t xml:space="preserve">, “Development of the Low Cost Classroom Response System Using Test-Driven Development Approach and Analysis of the Adaptive Capability of Students Using Sequential Minimal Optimization Algorithm,” in </w:t>
      </w:r>
      <w:r w:rsidRPr="00914CAA">
        <w:rPr>
          <w:i/>
          <w:iCs/>
        </w:rPr>
        <w:t>2019 IEEE 6th International Conference on Industrial Engineering and Applications (ICIEA)</w:t>
      </w:r>
      <w:r w:rsidRPr="00914CAA">
        <w:t>, Tokyo, Japan, Apr. 2019, pp. 689–693. doi: 10.1109/IEA.2019.8714889.</w:t>
      </w:r>
    </w:p>
    <w:p w14:paraId="3CFFCC36" w14:textId="77777777" w:rsidR="00914CAA" w:rsidRPr="00914CAA" w:rsidRDefault="00914CAA" w:rsidP="00914CAA">
      <w:pPr>
        <w:pStyle w:val="Bibliography"/>
      </w:pPr>
      <w:r w:rsidRPr="00914CAA">
        <w:t>[3]</w:t>
      </w:r>
      <w:r w:rsidRPr="00914CAA">
        <w:tab/>
        <w:t xml:space="preserve">G. Steinfeld, “5 steps of test-driven development,” </w:t>
      </w:r>
      <w:r w:rsidRPr="00914CAA">
        <w:rPr>
          <w:i/>
          <w:iCs/>
        </w:rPr>
        <w:t>IBM Developer</w:t>
      </w:r>
      <w:r w:rsidRPr="00914CAA">
        <w:t>, Feb. 06, 2020. [Online]. Available: https://developer.ibm.com/articles/5-steps-of-test-driven-development/</w:t>
      </w:r>
    </w:p>
    <w:p w14:paraId="3C49F5D1" w14:textId="77777777" w:rsidR="00914CAA" w:rsidRPr="00914CAA" w:rsidRDefault="00914CAA" w:rsidP="00914CAA">
      <w:pPr>
        <w:pStyle w:val="Bibliography"/>
      </w:pPr>
      <w:r w:rsidRPr="00914CAA">
        <w:t>[4]</w:t>
      </w:r>
      <w:r w:rsidRPr="00914CAA">
        <w:tab/>
        <w:t xml:space="preserve">Institut Teknologi Sepuluh Nopember </w:t>
      </w:r>
      <w:r w:rsidRPr="00914CAA">
        <w:rPr>
          <w:i/>
          <w:iCs/>
        </w:rPr>
        <w:t>et al.</w:t>
      </w:r>
      <w:r w:rsidRPr="00914CAA">
        <w:t xml:space="preserve">, “A Different Approach on Automated Use Case Diagram Semantic Assessment,” </w:t>
      </w:r>
      <w:r w:rsidRPr="00914CAA">
        <w:rPr>
          <w:i/>
          <w:iCs/>
        </w:rPr>
        <w:t>Int. J. Intell. Eng. Syst.</w:t>
      </w:r>
      <w:r w:rsidRPr="00914CAA">
        <w:t>, vol. 14, no. 1, pp. 496–505, Feb. 2021, doi: 10.22266/ijies2021.0228.46.</w:t>
      </w:r>
    </w:p>
    <w:p w14:paraId="2C0F537D" w14:textId="69E1DA0A"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1" w:name="_46r0co2" w:colFirst="0" w:colLast="0"/>
      <w:bookmarkEnd w:id="5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2" w:name="_2lwamvv" w:colFirst="0" w:colLast="0"/>
      <w:bookmarkEnd w:id="5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 w:id="27" w:author="Geizka Ruicosta" w:date="2023-01-06T09:57:00Z" w:initials="GR">
    <w:p w14:paraId="124A5384" w14:textId="77777777" w:rsidR="00B46622" w:rsidRDefault="00B46622" w:rsidP="00B46622">
      <w:pPr>
        <w:ind w:firstLine="0"/>
      </w:pPr>
      <w:r>
        <w:rPr>
          <w:rStyle w:val="CommentReference"/>
        </w:rPr>
        <w:annotationRef/>
      </w:r>
      <w:r>
        <w:t>Deskripsikan mengenai teori / konsep yang berkaitan / digunakan / menjadi acuan dalam penelitian</w:t>
      </w:r>
    </w:p>
    <w:p w14:paraId="4872A247" w14:textId="77777777" w:rsidR="00B46622" w:rsidRDefault="00B46622" w:rsidP="00B46622">
      <w:pPr>
        <w:ind w:firstLine="0"/>
      </w:pPr>
      <w:r>
        <w:t>Kemudian berikan pembahasan sederhana mengenai penggunaannya di dalam tugas akhir yang Anda kerjakan. Rumus dapat dilihat pada kode rumus 2.1.</w:t>
      </w:r>
    </w:p>
    <w:p w14:paraId="57ACB28C" w14:textId="70C867E4" w:rsidR="00B46622" w:rsidRDefault="00B46622" w:rsidP="00B46622">
      <w:pPr>
        <w:pStyle w:val="CommentText"/>
      </w:pPr>
      <m:oMath>
        <m:r>
          <w:rPr>
            <w:rFonts w:ascii="Cambria Math" w:eastAsia="Cambria Math" w:hAnsi="Cambria Math" w:cs="Cambria Math"/>
          </w:rPr>
          <m:t>X=A+B</m:t>
        </m:r>
      </m:oMath>
      <w:r>
        <w:tab/>
      </w:r>
      <w:r>
        <w:tab/>
      </w:r>
      <w:r>
        <w:tab/>
      </w:r>
      <w:r>
        <w:tab/>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Ex w15:paraId="57ACB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Extensible w16cex:durableId="27626F11" w16cex:dateUtc="2023-01-06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Id w16cid:paraId="57ACB28C" w16cid:durableId="27626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37A71" w14:textId="77777777" w:rsidR="007415F3" w:rsidRDefault="007415F3">
      <w:pPr>
        <w:spacing w:line="240" w:lineRule="auto"/>
      </w:pPr>
      <w:r>
        <w:separator/>
      </w:r>
    </w:p>
  </w:endnote>
  <w:endnote w:type="continuationSeparator" w:id="0">
    <w:p w14:paraId="1594B3EF" w14:textId="77777777" w:rsidR="007415F3" w:rsidRDefault="00741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EA8B" w14:textId="77777777" w:rsidR="007415F3" w:rsidRDefault="007415F3">
      <w:pPr>
        <w:spacing w:line="240" w:lineRule="auto"/>
      </w:pPr>
      <w:r>
        <w:separator/>
      </w:r>
    </w:p>
  </w:footnote>
  <w:footnote w:type="continuationSeparator" w:id="0">
    <w:p w14:paraId="256B66BA" w14:textId="77777777" w:rsidR="007415F3" w:rsidRDefault="007415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5F11"/>
    <w:rsid w:val="000E155F"/>
    <w:rsid w:val="00114368"/>
    <w:rsid w:val="001170EB"/>
    <w:rsid w:val="00153810"/>
    <w:rsid w:val="00163617"/>
    <w:rsid w:val="00164C97"/>
    <w:rsid w:val="00166005"/>
    <w:rsid w:val="00171CEB"/>
    <w:rsid w:val="00177FDA"/>
    <w:rsid w:val="00185B58"/>
    <w:rsid w:val="00202B75"/>
    <w:rsid w:val="00216DE0"/>
    <w:rsid w:val="00263AB1"/>
    <w:rsid w:val="002B1FB8"/>
    <w:rsid w:val="002D77A8"/>
    <w:rsid w:val="002F05DC"/>
    <w:rsid w:val="003414BE"/>
    <w:rsid w:val="00342C09"/>
    <w:rsid w:val="00381341"/>
    <w:rsid w:val="003F6FC5"/>
    <w:rsid w:val="004327B1"/>
    <w:rsid w:val="00440494"/>
    <w:rsid w:val="00445A40"/>
    <w:rsid w:val="00457805"/>
    <w:rsid w:val="00492FCB"/>
    <w:rsid w:val="004A11C8"/>
    <w:rsid w:val="005207DB"/>
    <w:rsid w:val="00524D40"/>
    <w:rsid w:val="00566D0E"/>
    <w:rsid w:val="00583E5A"/>
    <w:rsid w:val="00584D91"/>
    <w:rsid w:val="005A1EE2"/>
    <w:rsid w:val="005A77EB"/>
    <w:rsid w:val="005B1C4D"/>
    <w:rsid w:val="005B49D7"/>
    <w:rsid w:val="005E04C3"/>
    <w:rsid w:val="005F6BA3"/>
    <w:rsid w:val="00636C0E"/>
    <w:rsid w:val="006710EE"/>
    <w:rsid w:val="006724C1"/>
    <w:rsid w:val="006D2F85"/>
    <w:rsid w:val="006D709C"/>
    <w:rsid w:val="007255AA"/>
    <w:rsid w:val="007415F3"/>
    <w:rsid w:val="00742BBC"/>
    <w:rsid w:val="007546CB"/>
    <w:rsid w:val="007643DB"/>
    <w:rsid w:val="007711D9"/>
    <w:rsid w:val="00786807"/>
    <w:rsid w:val="007920DC"/>
    <w:rsid w:val="007A334C"/>
    <w:rsid w:val="007A62D7"/>
    <w:rsid w:val="007B1CC3"/>
    <w:rsid w:val="007E073B"/>
    <w:rsid w:val="008011E8"/>
    <w:rsid w:val="0083574D"/>
    <w:rsid w:val="00842E8F"/>
    <w:rsid w:val="008A685E"/>
    <w:rsid w:val="008B5206"/>
    <w:rsid w:val="008D3E03"/>
    <w:rsid w:val="00911942"/>
    <w:rsid w:val="00914CAA"/>
    <w:rsid w:val="0094327D"/>
    <w:rsid w:val="00956364"/>
    <w:rsid w:val="00983B5F"/>
    <w:rsid w:val="009858CB"/>
    <w:rsid w:val="009A60D5"/>
    <w:rsid w:val="009B6456"/>
    <w:rsid w:val="009C2E48"/>
    <w:rsid w:val="009E4957"/>
    <w:rsid w:val="00A3034A"/>
    <w:rsid w:val="00AA2BA9"/>
    <w:rsid w:val="00AC3266"/>
    <w:rsid w:val="00AD1B20"/>
    <w:rsid w:val="00AD57D6"/>
    <w:rsid w:val="00B37A61"/>
    <w:rsid w:val="00B46622"/>
    <w:rsid w:val="00B66C3D"/>
    <w:rsid w:val="00BB28E4"/>
    <w:rsid w:val="00BB68A9"/>
    <w:rsid w:val="00BC4050"/>
    <w:rsid w:val="00C02CC5"/>
    <w:rsid w:val="00C3366C"/>
    <w:rsid w:val="00C94A6C"/>
    <w:rsid w:val="00C968FD"/>
    <w:rsid w:val="00C96D37"/>
    <w:rsid w:val="00CC3734"/>
    <w:rsid w:val="00CD2BA8"/>
    <w:rsid w:val="00CF2B47"/>
    <w:rsid w:val="00D06F56"/>
    <w:rsid w:val="00D25AB4"/>
    <w:rsid w:val="00D439D9"/>
    <w:rsid w:val="00D61D93"/>
    <w:rsid w:val="00D72F15"/>
    <w:rsid w:val="00D74042"/>
    <w:rsid w:val="00D83512"/>
    <w:rsid w:val="00DB6B97"/>
    <w:rsid w:val="00DD2359"/>
    <w:rsid w:val="00DE1B7F"/>
    <w:rsid w:val="00DE5F56"/>
    <w:rsid w:val="00E7312B"/>
    <w:rsid w:val="00E76C5B"/>
    <w:rsid w:val="00ED3EDC"/>
    <w:rsid w:val="00ED4D30"/>
    <w:rsid w:val="00F0493E"/>
    <w:rsid w:val="00F35453"/>
    <w:rsid w:val="00F52D40"/>
    <w:rsid w:val="00F600FC"/>
    <w:rsid w:val="00F637CC"/>
    <w:rsid w:val="00F85042"/>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31</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55</cp:revision>
  <dcterms:created xsi:type="dcterms:W3CDTF">2022-12-06T11:20:00Z</dcterms:created>
  <dcterms:modified xsi:type="dcterms:W3CDTF">2023-01-06T17:09:00Z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