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47" w:rsidRDefault="00A114A5">
      <w:pPr>
        <w:rPr>
          <w:rFonts w:hint="eastAsia"/>
        </w:rPr>
      </w:pPr>
      <w:r>
        <w:t>广义指派模型</w:t>
      </w:r>
      <w:r>
        <w:rPr>
          <w:rFonts w:hint="eastAsia"/>
        </w:rPr>
        <w:t>，</w:t>
      </w:r>
      <w:r>
        <w:t>导弹数目不等于目标数目</w:t>
      </w:r>
      <w:r>
        <w:rPr>
          <w:rFonts w:hint="eastAsia"/>
        </w:rPr>
        <w:t>，</w:t>
      </w:r>
      <w:r>
        <w:t>载机可以发射多枚导弹</w:t>
      </w:r>
      <w:r w:rsidR="00AA0F4A">
        <w:rPr>
          <w:rFonts w:hint="eastAsia"/>
        </w:rPr>
        <w:t>，</w:t>
      </w:r>
      <w:bookmarkStart w:id="0" w:name="_GoBack"/>
      <w:bookmarkEnd w:id="0"/>
    </w:p>
    <w:sectPr w:rsidR="0032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4D"/>
    <w:rsid w:val="0008774D"/>
    <w:rsid w:val="00324047"/>
    <w:rsid w:val="00A114A5"/>
    <w:rsid w:val="00AA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AC17D-B447-459C-94B2-C68B715C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3</cp:revision>
  <dcterms:created xsi:type="dcterms:W3CDTF">2018-09-12T12:01:00Z</dcterms:created>
  <dcterms:modified xsi:type="dcterms:W3CDTF">2018-09-12T12:02:00Z</dcterms:modified>
</cp:coreProperties>
</file>