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CeView Interview Agenda and Guide</w:t>
      </w:r>
    </w:p>
    <w:p>
      <w:pPr>
        <w:pStyle w:val="Subtitle"/>
      </w:pPr>
      <w:r>
        <w:t xml:space="preserve">Interview with an MCIA tourism/airport stakeholder</w:t>
      </w:r>
    </w:p>
    <w:p>
      <w:pPr>
        <w:pStyle w:val="BodyText"/>
      </w:pPr>
      <w:r>
        <w:rPr>
          <w:b/>
        </w:rPr>
        <w:t xml:space="preserve">Purpose: To validate whether CeView addresses a real tourism-demand and MSME decision-making need, gather expert feedback, and identify improvements before refinement.</w:t>
      </w:r>
    </w:p>
    <w:p>
      <w:pPr>
        <w:pStyle w:val="BodyText"/>
      </w:pPr>
      <w:r>
        <w:t xml:space="preserve">Recommended duration: 45 to 60 minutes. Suggested setup: one facilitator, one demo operator, one note-taker, and permission to record if allowed.</w:t>
      </w:r>
    </w:p>
    <w:p>
      <w:pPr>
        <w:pStyle w:val="Heading1"/>
      </w:pPr>
      <w:r>
        <w:t xml:space="preserve">1. Recommended Interview Flow</w:t>
      </w:r>
    </w:p>
    <w:tbl>
      <w:tblPr>
        <w:tblStyle w:val="TableGrid"/>
        <w:tblW w:w="9360" w:type="dxa"/>
        <w:tblInd w:w="120" w:type="dxa"/>
        <w:tblLayout w:type="fixed"/>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top w:w="80" w:type="dxa"/>
          <w:left w:w="120" w:type="dxa"/>
          <w:bottom w:w="80" w:type="dxa"/>
          <w:right w:w="120" w:type="dxa"/>
        </w:tblCellMar>
      </w:tblPr>
      <w:tblGrid>
        <w:gridCol w:w="700"/>
        <w:gridCol w:w="2100"/>
        <w:gridCol w:w="5160"/>
        <w:gridCol w:w="1400"/>
      </w:tblGrid>
      <w:tr>
        <w:trPr>
          <w:tblHeader/>
        </w:trPr>
        <w:tc>
          <w:tcPr>
            <w:tcW w:w="700" w:type="dxa"/>
            <w:shd w:fill="F2F4F7"/>
          </w:tcPr>
          <w:p>
            <w:pPr>
              <w:pStyle w:val="TableHeader"/>
            </w:pPr>
            <w:r>
              <w:rPr>
                <w:b/>
              </w:rPr>
              <w:t>No.</w:t>
            </w:r>
          </w:p>
        </w:tc>
        <w:tc>
          <w:tcPr>
            <w:tcW w:w="2100" w:type="dxa"/>
            <w:shd w:fill="F2F4F7"/>
          </w:tcPr>
          <w:p>
            <w:pPr>
              <w:pStyle w:val="TableHeader"/>
            </w:pPr>
            <w:r>
              <w:rPr>
                <w:b/>
              </w:rPr>
              <w:t>Part</w:t>
            </w:r>
          </w:p>
        </w:tc>
        <w:tc>
          <w:tcPr>
            <w:tcW w:w="5160" w:type="dxa"/>
            <w:shd w:fill="F2F4F7"/>
          </w:tcPr>
          <w:p>
            <w:pPr>
              <w:pStyle w:val="TableHeader"/>
            </w:pPr>
            <w:r>
              <w:rPr>
                <w:b/>
              </w:rPr>
              <w:t>Purpose</w:t>
            </w:r>
          </w:p>
        </w:tc>
        <w:tc>
          <w:tcPr>
            <w:tcW w:w="1400" w:type="dxa"/>
            <w:shd w:fill="F2F4F7"/>
          </w:tcPr>
          <w:p>
            <w:pPr>
              <w:pStyle w:val="TableHeader"/>
            </w:pPr>
            <w:r>
              <w:rPr>
                <w:b/>
              </w:rPr>
              <w:t>Time</w:t>
            </w:r>
          </w:p>
        </w:tc>
      </w:tr>
      <w:tr>
        <w:tc>
          <w:tcPr>
            <w:tcW w:w="700" w:type="dxa"/>
          </w:tcPr>
          <w:p>
            <w:pPr>
              <w:pStyle w:val="TableCell"/>
            </w:pPr>
            <w:r>
              <w:t xml:space="preserve">1</w:t>
            </w:r>
          </w:p>
        </w:tc>
        <w:tc>
          <w:tcPr>
            <w:tcW w:w="2100" w:type="dxa"/>
          </w:tcPr>
          <w:p>
            <w:pPr>
              <w:pStyle w:val="TableCell"/>
            </w:pPr>
            <w:r>
              <w:t xml:space="preserve">Introduction</w:t>
            </w:r>
          </w:p>
        </w:tc>
        <w:tc>
          <w:tcPr>
            <w:tcW w:w="5160" w:type="dxa"/>
          </w:tcPr>
          <w:p>
            <w:pPr>
              <w:pStyle w:val="TableCell"/>
            </w:pPr>
            <w:r>
              <w:t xml:space="preserve">Set expectations, introduce the team, ask permission to record or take notes.</w:t>
            </w:r>
          </w:p>
        </w:tc>
        <w:tc>
          <w:tcPr>
            <w:tcW w:w="1400" w:type="dxa"/>
          </w:tcPr>
          <w:p>
            <w:pPr>
              <w:pStyle w:val="TableCell"/>
            </w:pPr>
            <w:r>
              <w:t xml:space="preserve">3-5 min</w:t>
            </w:r>
          </w:p>
        </w:tc>
      </w:tr>
      <w:tr>
        <w:tc>
          <w:tcPr>
            <w:tcW w:w="700" w:type="dxa"/>
          </w:tcPr>
          <w:p>
            <w:pPr>
              <w:pStyle w:val="TableCell"/>
            </w:pPr>
            <w:r>
              <w:t xml:space="preserve">2</w:t>
            </w:r>
          </w:p>
        </w:tc>
        <w:tc>
          <w:tcPr>
            <w:tcW w:w="2100" w:type="dxa"/>
          </w:tcPr>
          <w:p>
            <w:pPr>
              <w:pStyle w:val="TableCell"/>
            </w:pPr>
            <w:r>
              <w:t xml:space="preserve">Interviewee Background</w:t>
            </w:r>
          </w:p>
        </w:tc>
        <w:tc>
          <w:tcPr>
            <w:tcW w:w="5160" w:type="dxa"/>
          </w:tcPr>
          <w:p>
            <w:pPr>
              <w:pStyle w:val="TableCell"/>
            </w:pPr>
            <w:r>
              <w:t xml:space="preserve">Understand the interviewee's role, experience, and connection to MCIA, tourism, passenger flow, or business development.</w:t>
            </w:r>
          </w:p>
        </w:tc>
        <w:tc>
          <w:tcPr>
            <w:tcW w:w="1400" w:type="dxa"/>
          </w:tcPr>
          <w:p>
            <w:pPr>
              <w:pStyle w:val="TableCell"/>
            </w:pPr>
            <w:r>
              <w:t xml:space="preserve">5 min</w:t>
            </w:r>
          </w:p>
        </w:tc>
      </w:tr>
      <w:tr>
        <w:tc>
          <w:tcPr>
            <w:tcW w:w="700" w:type="dxa"/>
          </w:tcPr>
          <w:p>
            <w:pPr>
              <w:pStyle w:val="TableCell"/>
            </w:pPr>
            <w:r>
              <w:t xml:space="preserve">3</w:t>
            </w:r>
          </w:p>
        </w:tc>
        <w:tc>
          <w:tcPr>
            <w:tcW w:w="2100" w:type="dxa"/>
          </w:tcPr>
          <w:p>
            <w:pPr>
              <w:pStyle w:val="TableCell"/>
            </w:pPr>
            <w:r>
              <w:t xml:space="preserve">Problem Validation</w:t>
            </w:r>
          </w:p>
        </w:tc>
        <w:tc>
          <w:tcPr>
            <w:tcW w:w="5160" w:type="dxa"/>
          </w:tcPr>
          <w:p>
            <w:pPr>
              <w:pStyle w:val="TableCell"/>
            </w:pPr>
            <w:r>
              <w:t xml:space="preserve">Ask about current challenges before showing CeView so their answers are not influenced by the system.</w:t>
            </w:r>
          </w:p>
        </w:tc>
        <w:tc>
          <w:tcPr>
            <w:tcW w:w="1400" w:type="dxa"/>
          </w:tcPr>
          <w:p>
            <w:pPr>
              <w:pStyle w:val="TableCell"/>
            </w:pPr>
            <w:r>
              <w:t xml:space="preserve">8-10 min</w:t>
            </w:r>
          </w:p>
        </w:tc>
      </w:tr>
      <w:tr>
        <w:tc>
          <w:tcPr>
            <w:tcW w:w="700" w:type="dxa"/>
          </w:tcPr>
          <w:p>
            <w:pPr>
              <w:pStyle w:val="TableCell"/>
            </w:pPr>
            <w:r>
              <w:t xml:space="preserve">4</w:t>
            </w:r>
          </w:p>
        </w:tc>
        <w:tc>
          <w:tcPr>
            <w:tcW w:w="2100" w:type="dxa"/>
          </w:tcPr>
          <w:p>
            <w:pPr>
              <w:pStyle w:val="TableCell"/>
            </w:pPr>
            <w:r>
              <w:t xml:space="preserve">CeView Overview</w:t>
            </w:r>
          </w:p>
        </w:tc>
        <w:tc>
          <w:tcPr>
            <w:tcW w:w="5160" w:type="dxa"/>
          </w:tcPr>
          <w:p>
            <w:pPr>
              <w:pStyle w:val="TableCell"/>
            </w:pPr>
            <w:r>
              <w:t xml:space="preserve">Briefly explain the problem statement, proposed solution, target users, inputs, process, outputs, and expected benefits.</w:t>
            </w:r>
          </w:p>
        </w:tc>
        <w:tc>
          <w:tcPr>
            <w:tcW w:w="1400" w:type="dxa"/>
          </w:tcPr>
          <w:p>
            <w:pPr>
              <w:pStyle w:val="TableCell"/>
            </w:pPr>
            <w:r>
              <w:t xml:space="preserve">5-7 min</w:t>
            </w:r>
          </w:p>
        </w:tc>
      </w:tr>
      <w:tr>
        <w:tc>
          <w:tcPr>
            <w:tcW w:w="700" w:type="dxa"/>
          </w:tcPr>
          <w:p>
            <w:pPr>
              <w:pStyle w:val="TableCell"/>
            </w:pPr>
            <w:r>
              <w:t xml:space="preserve">5</w:t>
            </w:r>
          </w:p>
        </w:tc>
        <w:tc>
          <w:tcPr>
            <w:tcW w:w="2100" w:type="dxa"/>
          </w:tcPr>
          <w:p>
            <w:pPr>
              <w:pStyle w:val="TableCell"/>
            </w:pPr>
            <w:r>
              <w:t xml:space="preserve">Video Demo</w:t>
            </w:r>
          </w:p>
        </w:tc>
        <w:tc>
          <w:tcPr>
            <w:tcW w:w="5160" w:type="dxa"/>
          </w:tcPr>
          <w:p>
            <w:pPr>
              <w:pStyle w:val="TableCell"/>
            </w:pPr>
            <w:r>
              <w:t xml:space="preserve">Show the short guided preview of CeView's main features.</w:t>
            </w:r>
          </w:p>
        </w:tc>
        <w:tc>
          <w:tcPr>
            <w:tcW w:w="1400" w:type="dxa"/>
          </w:tcPr>
          <w:p>
            <w:pPr>
              <w:pStyle w:val="TableCell"/>
            </w:pPr>
            <w:r>
              <w:t xml:space="preserve">3-5 min</w:t>
            </w:r>
          </w:p>
        </w:tc>
      </w:tr>
      <w:tr>
        <w:tc>
          <w:tcPr>
            <w:tcW w:w="700" w:type="dxa"/>
          </w:tcPr>
          <w:p>
            <w:pPr>
              <w:pStyle w:val="TableCell"/>
            </w:pPr>
            <w:r>
              <w:t xml:space="preserve">6</w:t>
            </w:r>
          </w:p>
        </w:tc>
        <w:tc>
          <w:tcPr>
            <w:tcW w:w="2100" w:type="dxa"/>
          </w:tcPr>
          <w:p>
            <w:pPr>
              <w:pStyle w:val="TableCell"/>
            </w:pPr>
            <w:r>
              <w:t xml:space="preserve">Live Demo</w:t>
            </w:r>
          </w:p>
        </w:tc>
        <w:tc>
          <w:tcPr>
            <w:tcW w:w="5160" w:type="dxa"/>
          </w:tcPr>
          <w:p>
            <w:pPr>
              <w:pStyle w:val="TableCell"/>
            </w:pPr>
            <w:r>
              <w:t xml:space="preserve">Walk through the actual system using a simple MSME scenario.</w:t>
            </w:r>
          </w:p>
        </w:tc>
        <w:tc>
          <w:tcPr>
            <w:tcW w:w="1400" w:type="dxa"/>
          </w:tcPr>
          <w:p>
            <w:pPr>
              <w:pStyle w:val="TableCell"/>
            </w:pPr>
            <w:r>
              <w:t xml:space="preserve">10-15 min</w:t>
            </w:r>
          </w:p>
        </w:tc>
      </w:tr>
      <w:tr>
        <w:tc>
          <w:tcPr>
            <w:tcW w:w="700" w:type="dxa"/>
          </w:tcPr>
          <w:p>
            <w:pPr>
              <w:pStyle w:val="TableCell"/>
            </w:pPr>
            <w:r>
              <w:t xml:space="preserve">7</w:t>
            </w:r>
          </w:p>
        </w:tc>
        <w:tc>
          <w:tcPr>
            <w:tcW w:w="2100" w:type="dxa"/>
          </w:tcPr>
          <w:p>
            <w:pPr>
              <w:pStyle w:val="TableCell"/>
            </w:pPr>
            <w:r>
              <w:t xml:space="preserve">Guided Feedback</w:t>
            </w:r>
          </w:p>
        </w:tc>
        <w:tc>
          <w:tcPr>
            <w:tcW w:w="5160" w:type="dxa"/>
          </w:tcPr>
          <w:p>
            <w:pPr>
              <w:pStyle w:val="TableCell"/>
            </w:pPr>
            <w:r>
              <w:t xml:space="preserve">Ask about usefulness, clarity, realism, missing information, and adoption concerns.</w:t>
            </w:r>
          </w:p>
        </w:tc>
        <w:tc>
          <w:tcPr>
            <w:tcW w:w="1400" w:type="dxa"/>
          </w:tcPr>
          <w:p>
            <w:pPr>
              <w:pStyle w:val="TableCell"/>
            </w:pPr>
            <w:r>
              <w:t xml:space="preserve">8-10 min</w:t>
            </w:r>
          </w:p>
        </w:tc>
      </w:tr>
      <w:tr>
        <w:tc>
          <w:tcPr>
            <w:tcW w:w="700" w:type="dxa"/>
          </w:tcPr>
          <w:p>
            <w:pPr>
              <w:pStyle w:val="TableCell"/>
            </w:pPr>
            <w:r>
              <w:t xml:space="preserve">8</w:t>
            </w:r>
          </w:p>
        </w:tc>
        <w:tc>
          <w:tcPr>
            <w:tcW w:w="2100" w:type="dxa"/>
          </w:tcPr>
          <w:p>
            <w:pPr>
              <w:pStyle w:val="TableCell"/>
            </w:pPr>
            <w:r>
              <w:t xml:space="preserve">Focused Interview</w:t>
            </w:r>
          </w:p>
        </w:tc>
        <w:tc>
          <w:tcPr>
            <w:tcW w:w="5160" w:type="dxa"/>
          </w:tcPr>
          <w:p>
            <w:pPr>
              <w:pStyle w:val="TableCell"/>
            </w:pPr>
            <w:r>
              <w:t xml:space="preserve">Ask deeper questions about data sources, visitor trends, operational needs, and implementation risks.</w:t>
            </w:r>
          </w:p>
        </w:tc>
        <w:tc>
          <w:tcPr>
            <w:tcW w:w="1400" w:type="dxa"/>
          </w:tcPr>
          <w:p>
            <w:pPr>
              <w:pStyle w:val="TableCell"/>
            </w:pPr>
            <w:r>
              <w:t xml:space="preserve">10 min</w:t>
            </w:r>
          </w:p>
        </w:tc>
      </w:tr>
      <w:tr>
        <w:tc>
          <w:tcPr>
            <w:tcW w:w="700" w:type="dxa"/>
          </w:tcPr>
          <w:p>
            <w:pPr>
              <w:pStyle w:val="TableCell"/>
            </w:pPr>
            <w:r>
              <w:t xml:space="preserve">9</w:t>
            </w:r>
          </w:p>
        </w:tc>
        <w:tc>
          <w:tcPr>
            <w:tcW w:w="2100" w:type="dxa"/>
          </w:tcPr>
          <w:p>
            <w:pPr>
              <w:pStyle w:val="TableCell"/>
            </w:pPr>
            <w:r>
              <w:t xml:space="preserve">Prioritization</w:t>
            </w:r>
          </w:p>
        </w:tc>
        <w:tc>
          <w:tcPr>
            <w:tcW w:w="5160" w:type="dxa"/>
          </w:tcPr>
          <w:p>
            <w:pPr>
              <w:pStyle w:val="TableCell"/>
            </w:pPr>
            <w:r>
              <w:t xml:space="preserve">Ask them to identify the most useful feature, least useful feature, top missing feature, and biggest concern.</w:t>
            </w:r>
          </w:p>
        </w:tc>
        <w:tc>
          <w:tcPr>
            <w:tcW w:w="1400" w:type="dxa"/>
          </w:tcPr>
          <w:p>
            <w:pPr>
              <w:pStyle w:val="TableCell"/>
            </w:pPr>
            <w:r>
              <w:t xml:space="preserve">5 min</w:t>
            </w:r>
          </w:p>
        </w:tc>
      </w:tr>
      <w:tr>
        <w:tc>
          <w:tcPr>
            <w:tcW w:w="700" w:type="dxa"/>
          </w:tcPr>
          <w:p>
            <w:pPr>
              <w:pStyle w:val="TableCell"/>
            </w:pPr>
            <w:r>
              <w:t xml:space="preserve">10</w:t>
            </w:r>
          </w:p>
        </w:tc>
        <w:tc>
          <w:tcPr>
            <w:tcW w:w="2100" w:type="dxa"/>
          </w:tcPr>
          <w:p>
            <w:pPr>
              <w:pStyle w:val="TableCell"/>
            </w:pPr>
            <w:r>
              <w:t xml:space="preserve">Takeaways and Closing</w:t>
            </w:r>
          </w:p>
        </w:tc>
        <w:tc>
          <w:tcPr>
            <w:tcW w:w="5160" w:type="dxa"/>
          </w:tcPr>
          <w:p>
            <w:pPr>
              <w:pStyle w:val="TableCell"/>
            </w:pPr>
            <w:r>
              <w:t xml:space="preserve">Summarize validated assumptions, features to add, fixes to make, risks, and follow-up items.</w:t>
            </w:r>
          </w:p>
        </w:tc>
        <w:tc>
          <w:tcPr>
            <w:tcW w:w="1400" w:type="dxa"/>
          </w:tcPr>
          <w:p>
            <w:pPr>
              <w:pStyle w:val="TableCell"/>
            </w:pPr>
            <w:r>
              <w:t xml:space="preserve">3-5 min</w:t>
            </w:r>
          </w:p>
        </w:tc>
      </w:tr>
    </w:tbl>
    <w:p>
      <w:pPr>
        <w:pStyle w:val="Heading1"/>
      </w:pPr>
      <w:r>
        <w:t xml:space="preserve">2. Opening Script</w:t>
      </w:r>
    </w:p>
    <w:p>
      <w:pPr>
        <w:pStyle w:val="BodyText"/>
      </w:pPr>
      <w:r>
        <w:t xml:space="preserve">Good day, and thank you for taking the time to meet with us. We are working on CeView, a tourism-demand intelligence and AI-assisted marketing platform designed to support Cebu-based MSMEs.</w:t>
      </w:r>
    </w:p>
    <w:p>
      <w:pPr>
        <w:pStyle w:val="BodyText"/>
      </w:pPr>
      <w:r>
        <w:t xml:space="preserve">The purpose of this interview is to gather expert feedback from someone familiar with MCIA, tourism movement, and visitor behavior. We would like to understand whether our system addresses a real need, whether the features are useful, and what improvements should be made.</w:t>
      </w:r>
    </w:p>
    <w:p>
      <w:pPr>
        <w:pStyle w:val="BodyText"/>
      </w:pPr>
      <w:r>
        <w:t xml:space="preserve">Before we begin, may we ask permission to record this session or take notes? The information will be used for academic/system validation and improvement of CeView.</w:t>
      </w:r>
    </w:p>
    <w:p>
      <w:pPr>
        <w:pStyle w:val="Heading1"/>
      </w:pPr>
      <w:r>
        <w:t xml:space="preserve">3. Interviewee Background</w:t>
      </w:r>
    </w:p>
    <w:p>
      <w:pPr>
        <w:pStyle w:val="BodyText"/>
      </w:pPr>
      <w:r>
        <w:t xml:space="preserve">Ask these before explaining the full system, so the team can understand the interviewee's perspective first.</w:t>
      </w:r>
    </w:p>
    <w:p>
      <w:pPr>
        <w:pStyle w:val="ListParagraph"/>
        <w:numPr>
          <w:ilvl w:val="0"/>
          <w:numId w:val="2"/>
        </w:numPr>
      </w:pPr>
      <w:r>
        <w:t xml:space="preserve">Could you briefly describe your role and your connection to MCIA, tourism, visitor movement, or business development?</w:t>
      </w:r>
    </w:p>
    <w:p>
      <w:pPr>
        <w:pStyle w:val="ListParagraph"/>
        <w:numPr>
          <w:ilvl w:val="0"/>
          <w:numId w:val="2"/>
        </w:numPr>
      </w:pPr>
      <w:r>
        <w:t xml:space="preserve">From your experience, what tourism or visitor-related information is usually important for local businesses?</w:t>
      </w:r>
    </w:p>
    <w:p>
      <w:pPr>
        <w:pStyle w:val="ListParagraph"/>
        <w:numPr>
          <w:ilvl w:val="0"/>
          <w:numId w:val="2"/>
        </w:numPr>
      </w:pPr>
      <w:r>
        <w:t xml:space="preserve">What kinds of information do MSMEs often need but struggle to access or interpret?</w:t>
      </w:r>
    </w:p>
    <w:p>
      <w:pPr>
        <w:pStyle w:val="ListParagraph"/>
        <w:numPr>
          <w:ilvl w:val="0"/>
          <w:numId w:val="2"/>
        </w:numPr>
      </w:pPr>
      <w:r>
        <w:t xml:space="preserve">How do businesses or tourism stakeholders currently observe demand, seasonality, or visitor behavior?</w:t>
      </w:r>
    </w:p>
    <w:p>
      <w:pPr>
        <w:pStyle w:val="Heading1"/>
      </w:pPr>
      <w:r>
        <w:t xml:space="preserve">4. Problem Validation</w:t>
      </w:r>
    </w:p>
    <w:p>
      <w:pPr>
        <w:pStyle w:val="BodyText"/>
      </w:pPr>
      <w:r>
        <w:t xml:space="preserve">Use this section to validate the need before presenting CeView as the proposed answer.</w:t>
      </w:r>
    </w:p>
    <w:p>
      <w:pPr>
        <w:pStyle w:val="ListParagraph"/>
        <w:numPr>
          <w:ilvl w:val="0"/>
          <w:numId w:val="1"/>
        </w:numPr>
      </w:pPr>
      <w:r>
        <w:t xml:space="preserve">Do local businesses rely too much on guesswork when planning promotions, staffing, inventory, or offers?</w:t>
      </w:r>
    </w:p>
    <w:p>
      <w:pPr>
        <w:pStyle w:val="ListParagraph"/>
        <w:numPr>
          <w:ilvl w:val="0"/>
          <w:numId w:val="1"/>
        </w:numPr>
      </w:pPr>
      <w:r>
        <w:t xml:space="preserve">Are tourism trends, passenger flow, or visitor behavior currently difficult for MSMEs to translate into business action?</w:t>
      </w:r>
    </w:p>
    <w:p>
      <w:pPr>
        <w:pStyle w:val="ListParagraph"/>
        <w:numPr>
          <w:ilvl w:val="0"/>
          <w:numId w:val="1"/>
        </w:numPr>
      </w:pPr>
      <w:r>
        <w:t xml:space="preserve">Would a clearer view of demand trends help MSMEs decide when to promote, what to offer, and which customers to target?</w:t>
      </w:r>
    </w:p>
    <w:p>
      <w:pPr>
        <w:pStyle w:val="ListParagraph"/>
        <w:numPr>
          <w:ilvl w:val="0"/>
          <w:numId w:val="1"/>
        </w:numPr>
      </w:pPr>
      <w:r>
        <w:t xml:space="preserve">What would make tourism-related insights trustworthy and useful for real business decisions?</w:t>
      </w:r>
    </w:p>
    <w:p>
      <w:pPr>
        <w:pStyle w:val="Heading1"/>
      </w:pPr>
      <w:r>
        <w:t xml:space="preserve">5. CeView Overview Script</w:t>
      </w:r>
    </w:p>
    <w:p>
      <w:pPr>
        <w:pStyle w:val="BodyText"/>
      </w:pPr>
      <w:r>
        <w:t xml:space="preserve">CeView is designed to help Cebu-based MSMEs make better marketing and business decisions using tourism-related demand insights.</w:t>
      </w:r>
    </w:p>
    <w:p>
      <w:pPr>
        <w:pStyle w:val="BodyText"/>
      </w:pPr>
      <w:r>
        <w:t xml:space="preserve">The problem we identified is that many small businesses in tourism, food, retail, accommodations, and local services may not have easy access to organized insights about visitor behavior, demand trends, or market opportunities. Because of this, they often rely on guesswork when deciding what products to promote, when to launch campaigns, or which customer segments to target.</w:t>
      </w:r>
    </w:p>
    <w:p>
      <w:pPr>
        <w:pStyle w:val="BodyText"/>
      </w:pPr>
      <w:r>
        <w:t xml:space="preserve">Our proposed solution is a platform that collects and processes relevant tourism and business-related data, then presents useful insights through dashboards and AI-assisted recommendations.</w:t>
      </w:r>
    </w:p>
    <w:p>
      <w:pPr>
        <w:pStyle w:val="Heading2"/>
      </w:pPr>
      <w:r>
        <w:t xml:space="preserve">System flow:</w:t>
      </w:r>
    </w:p>
    <w:p>
      <w:pPr>
        <w:pStyle w:val="ListParagraph"/>
        <w:numPr>
          <w:ilvl w:val="0"/>
          <w:numId w:val="1"/>
        </w:numPr>
      </w:pPr>
      <w:r>
        <w:t xml:space="preserve">Input: Tourism-related data, business information, customer trends, campaign details, and other relevant indicators.</w:t>
      </w:r>
    </w:p>
    <w:p>
      <w:pPr>
        <w:pStyle w:val="ListParagraph"/>
        <w:numPr>
          <w:ilvl w:val="0"/>
          <w:numId w:val="1"/>
        </w:numPr>
      </w:pPr>
      <w:r>
        <w:t xml:space="preserve">Process: Data analysis, trend detection, demand forecasting, and AI-assisted interpretation.</w:t>
      </w:r>
    </w:p>
    <w:p>
      <w:pPr>
        <w:pStyle w:val="ListParagraph"/>
        <w:numPr>
          <w:ilvl w:val="0"/>
          <w:numId w:val="1"/>
        </w:numPr>
      </w:pPr>
      <w:r>
        <w:t xml:space="preserve">Output: Visual dashboards, marketing suggestions, visitor demand insights, and recommended actions for MSMEs.</w:t>
      </w:r>
    </w:p>
    <w:p>
      <w:pPr>
        <w:pStyle w:val="BodyText"/>
      </w:pPr>
      <w:r>
        <w:t xml:space="preserve">Expected benefit: CeView aims to help local businesses better understand demand, prepare for tourism activity, improve marketing decisions, and act on evidence instead of guesswork.</w:t>
      </w:r>
    </w:p>
    <w:p>
      <w:pPr>
        <w:pStyle w:val="Heading1"/>
      </w:pPr>
      <w:r>
        <w:t xml:space="preserve">6. Demo Guide</w:t>
      </w:r>
    </w:p>
    <w:p>
      <w:pPr>
        <w:pStyle w:val="Heading2"/>
      </w:pPr>
      <w:r>
        <w:t xml:space="preserve">Video demo introduction:</w:t>
      </w:r>
    </w:p>
    <w:p>
      <w:pPr>
        <w:pStyle w:val="BodyText"/>
      </w:pPr>
      <w:r>
        <w:t xml:space="preserve">We will first show a short video demonstration of CeView. This gives a quick overview of the system's main features, including the dashboard, insights, and AI-assisted marketing tools. While watching, please observe whether the information shown is useful, understandable, and relevant from the perspective of tourism and airport-related visitor movement.</w:t>
      </w:r>
    </w:p>
    <w:p>
      <w:pPr>
        <w:pStyle w:val="Heading2"/>
      </w:pPr>
      <w:r>
        <w:t xml:space="preserve">Live demo scenario:</w:t>
      </w:r>
    </w:p>
    <w:p>
      <w:pPr>
        <w:pStyle w:val="BodyText"/>
      </w:pPr>
      <w:r>
        <w:t xml:space="preserve">Use a simple story during the live demo: A Cebu-based cafe or souvenir shop wants to prepare promotions based on expected visitor demand. Show how the user checks insights, understands trends, and receives marketing recommendations.</w:t>
      </w:r>
    </w:p>
    <w:p>
      <w:pPr>
        <w:pStyle w:val="ListParagraph"/>
        <w:numPr>
          <w:ilvl w:val="0"/>
          <w:numId w:val="1"/>
        </w:numPr>
      </w:pPr>
      <w:r>
        <w:t xml:space="preserve">Show the dashboard and explain what the main indicators mean.</w:t>
      </w:r>
    </w:p>
    <w:p>
      <w:pPr>
        <w:pStyle w:val="ListParagraph"/>
        <w:numPr>
          <w:ilvl w:val="0"/>
          <w:numId w:val="1"/>
        </w:numPr>
      </w:pPr>
      <w:r>
        <w:t xml:space="preserve">Show how tourism-demand insights can support a business decision.</w:t>
      </w:r>
    </w:p>
    <w:p>
      <w:pPr>
        <w:pStyle w:val="ListParagraph"/>
        <w:numPr>
          <w:ilvl w:val="0"/>
          <w:numId w:val="1"/>
        </w:numPr>
      </w:pPr>
      <w:r>
        <w:t xml:space="preserve">Show the AI-assisted marketing or recommendation feature.</w:t>
      </w:r>
    </w:p>
    <w:p>
      <w:pPr>
        <w:pStyle w:val="ListParagraph"/>
        <w:numPr>
          <w:ilvl w:val="0"/>
          <w:numId w:val="1"/>
        </w:numPr>
      </w:pPr>
      <w:r>
        <w:t xml:space="preserve">Ask the interviewee what feels useful, unclear, unrealistic, or missing while the demo is still fresh.</w:t>
      </w:r>
    </w:p>
    <w:p>
      <w:pPr>
        <w:pStyle w:val="Heading1"/>
      </w:pPr>
      <w:r>
        <w:t xml:space="preserve">7. Guided Feedback Questions</w:t>
      </w:r>
    </w:p>
    <w:p>
      <w:pPr>
        <w:pStyle w:val="ListParagraph"/>
        <w:numPr>
          <w:ilvl w:val="0"/>
          <w:numId w:val="2"/>
        </w:numPr>
      </w:pPr>
      <w:r>
        <w:t xml:space="preserve">Does the system address a real problem for Cebu-based MSMEs?</w:t>
      </w:r>
    </w:p>
    <w:p>
      <w:pPr>
        <w:pStyle w:val="ListParagraph"/>
        <w:numPr>
          <w:ilvl w:val="0"/>
          <w:numId w:val="2"/>
        </w:numPr>
      </w:pPr>
      <w:r>
        <w:t xml:space="preserve">Are the insights useful from an MCIA or tourism perspective?</w:t>
      </w:r>
    </w:p>
    <w:p>
      <w:pPr>
        <w:pStyle w:val="ListParagraph"/>
        <w:numPr>
          <w:ilvl w:val="0"/>
          <w:numId w:val="2"/>
        </w:numPr>
      </w:pPr>
      <w:r>
        <w:t xml:space="preserve">Is the system understandable for non-technical business users?</w:t>
      </w:r>
    </w:p>
    <w:p>
      <w:pPr>
        <w:pStyle w:val="ListParagraph"/>
        <w:numPr>
          <w:ilvl w:val="0"/>
          <w:numId w:val="2"/>
        </w:numPr>
      </w:pPr>
      <w:r>
        <w:t xml:space="preserve">Which part of the demo seemed most valuable?</w:t>
      </w:r>
    </w:p>
    <w:p>
      <w:pPr>
        <w:pStyle w:val="ListParagraph"/>
        <w:numPr>
          <w:ilvl w:val="0"/>
          <w:numId w:val="2"/>
        </w:numPr>
      </w:pPr>
      <w:r>
        <w:t xml:space="preserve">Which part seemed unclear, unnecessary, or unrealistic?</w:t>
      </w:r>
    </w:p>
    <w:p>
      <w:pPr>
        <w:pStyle w:val="ListParagraph"/>
        <w:numPr>
          <w:ilvl w:val="0"/>
          <w:numId w:val="2"/>
        </w:numPr>
      </w:pPr>
      <w:r>
        <w:t xml:space="preserve">What information should be added to make the system more useful?</w:t>
      </w:r>
    </w:p>
    <w:p>
      <w:pPr>
        <w:pStyle w:val="ListParagraph"/>
        <w:numPr>
          <w:ilvl w:val="0"/>
          <w:numId w:val="2"/>
        </w:numPr>
      </w:pPr>
      <w:r>
        <w:t xml:space="preserve">What concerns would you have about data availability, privacy, accuracy, or adoption?</w:t>
      </w:r>
    </w:p>
    <w:p>
      <w:pPr>
        <w:pStyle w:val="Heading1"/>
      </w:pPr>
      <w:r>
        <w:t xml:space="preserve">8. Focused Interview Questions</w:t>
      </w:r>
    </w:p>
    <w:p>
      <w:pPr>
        <w:pStyle w:val="ListParagraph"/>
        <w:numPr>
          <w:ilvl w:val="0"/>
          <w:numId w:val="2"/>
        </w:numPr>
      </w:pPr>
      <w:r>
        <w:t xml:space="preserve">What visitor or passenger trends from MCIA could be useful for local businesses?</w:t>
      </w:r>
    </w:p>
    <w:p>
      <w:pPr>
        <w:pStyle w:val="ListParagraph"/>
        <w:numPr>
          <w:ilvl w:val="0"/>
          <w:numId w:val="2"/>
        </w:numPr>
      </w:pPr>
      <w:r>
        <w:t xml:space="preserve">What decisions could MSMEs make better if they had access to this type of system?</w:t>
      </w:r>
    </w:p>
    <w:p>
      <w:pPr>
        <w:pStyle w:val="ListParagraph"/>
        <w:numPr>
          <w:ilvl w:val="0"/>
          <w:numId w:val="2"/>
        </w:numPr>
      </w:pPr>
      <w:r>
        <w:t xml:space="preserve">What data sources would make the insights more reliable?</w:t>
      </w:r>
    </w:p>
    <w:p>
      <w:pPr>
        <w:pStyle w:val="ListParagraph"/>
        <w:numPr>
          <w:ilvl w:val="0"/>
          <w:numId w:val="2"/>
        </w:numPr>
      </w:pPr>
      <w:r>
        <w:t xml:space="preserve">How often should the system update insights for them to remain useful?</w:t>
      </w:r>
    </w:p>
    <w:p>
      <w:pPr>
        <w:pStyle w:val="ListParagraph"/>
        <w:numPr>
          <w:ilvl w:val="0"/>
          <w:numId w:val="2"/>
        </w:numPr>
      </w:pPr>
      <w:r>
        <w:t xml:space="preserve">What indicators would matter most: visitor volume, origin, seasonality, events, spending behavior, length of stay, or demand by location?</w:t>
      </w:r>
    </w:p>
    <w:p>
      <w:pPr>
        <w:pStyle w:val="ListParagraph"/>
        <w:numPr>
          <w:ilvl w:val="0"/>
          <w:numId w:val="2"/>
        </w:numPr>
      </w:pPr>
      <w:r>
        <w:t xml:space="preserve">What would make tourism stakeholders trust or recommend a system like CeView?</w:t>
      </w:r>
    </w:p>
    <w:p>
      <w:pPr>
        <w:pStyle w:val="ListParagraph"/>
        <w:numPr>
          <w:ilvl w:val="0"/>
          <w:numId w:val="2"/>
        </w:numPr>
      </w:pPr>
      <w:r>
        <w:t xml:space="preserve">What risks should we address before deployment?</w:t>
      </w:r>
    </w:p>
    <w:p>
      <w:pPr>
        <w:pStyle w:val="ListParagraph"/>
        <w:numPr>
          <w:ilvl w:val="0"/>
          <w:numId w:val="2"/>
        </w:numPr>
      </w:pPr>
      <w:r>
        <w:t xml:space="preserve">What feature should we prioritize if we can only improve one area before final presentation?</w:t>
      </w:r>
    </w:p>
    <w:p>
      <w:pPr>
        <w:pStyle w:val="Heading1"/>
      </w:pPr>
      <w:r>
        <w:t xml:space="preserve">9. Prioritization Checklist</w:t>
      </w:r>
    </w:p>
    <w:p>
      <w:pPr>
        <w:pStyle w:val="BodyText"/>
      </w:pPr>
      <w:r>
        <w:t xml:space="preserve">Before closing, ask the interviewee to choose or rank the following. This helps convert broad feedback into concrete next steps.</w:t>
      </w:r>
    </w:p>
    <w:tbl>
      <w:tblPr>
        <w:tblStyle w:val="TableGrid"/>
        <w:tblW w:w="9360" w:type="dxa"/>
        <w:tblInd w:w="120" w:type="dxa"/>
        <w:tblLayout w:type="fixed"/>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top w:w="80" w:type="dxa"/>
          <w:left w:w="120" w:type="dxa"/>
          <w:bottom w:w="80" w:type="dxa"/>
          <w:right w:w="120" w:type="dxa"/>
        </w:tblCellMar>
      </w:tblPr>
      <w:tblGrid>
        <w:gridCol w:w="3000"/>
        <w:gridCol w:w="6360"/>
      </w:tblGrid>
      <w:tr>
        <w:trPr>
          <w:tblHeader/>
        </w:trPr>
        <w:tc>
          <w:tcPr>
            <w:tcW w:w="3000" w:type="dxa"/>
            <w:shd w:fill="F2F4F7"/>
          </w:tcPr>
          <w:p>
            <w:pPr>
              <w:pStyle w:val="TableHeader"/>
            </w:pPr>
            <w:r>
              <w:rPr>
                <w:b/>
              </w:rPr>
              <w:t>Item</w:t>
            </w:r>
          </w:p>
        </w:tc>
        <w:tc>
          <w:tcPr>
            <w:tcW w:w="6360" w:type="dxa"/>
            <w:shd w:fill="F2F4F7"/>
          </w:tcPr>
          <w:p>
            <w:pPr>
              <w:pStyle w:val="TableHeader"/>
            </w:pPr>
            <w:r>
              <w:rPr>
                <w:b/>
              </w:rPr>
              <w:t>Interviewee Notes</w:t>
            </w:r>
          </w:p>
        </w:tc>
      </w:tr>
      <w:tr>
        <w:tc>
          <w:tcPr>
            <w:tcW w:w="3000" w:type="dxa"/>
          </w:tcPr>
          <w:p>
            <w:pPr>
              <w:pStyle w:val="TableCell"/>
            </w:pPr>
            <w:r>
              <w:t xml:space="preserve">Most useful feature</w:t>
            </w:r>
          </w:p>
        </w:tc>
        <w:tc>
          <w:tcPr>
            <w:tcW w:w="6360" w:type="dxa"/>
          </w:tcPr>
          <w:p>
            <w:pPr>
              <w:pStyle w:val="TableCell"/>
            </w:pPr>
            <w:r>
              <w:t xml:space="preserve"/>
            </w:r>
          </w:p>
        </w:tc>
      </w:tr>
      <w:tr>
        <w:tc>
          <w:tcPr>
            <w:tcW w:w="3000" w:type="dxa"/>
          </w:tcPr>
          <w:p>
            <w:pPr>
              <w:pStyle w:val="TableCell"/>
            </w:pPr>
            <w:r>
              <w:t xml:space="preserve">Least useful or least clear feature</w:t>
            </w:r>
          </w:p>
        </w:tc>
        <w:tc>
          <w:tcPr>
            <w:tcW w:w="6360" w:type="dxa"/>
          </w:tcPr>
          <w:p>
            <w:pPr>
              <w:pStyle w:val="TableCell"/>
            </w:pPr>
            <w:r>
              <w:t xml:space="preserve"/>
            </w:r>
          </w:p>
        </w:tc>
      </w:tr>
      <w:tr>
        <w:tc>
          <w:tcPr>
            <w:tcW w:w="3000" w:type="dxa"/>
          </w:tcPr>
          <w:p>
            <w:pPr>
              <w:pStyle w:val="TableCell"/>
            </w:pPr>
            <w:r>
              <w:t xml:space="preserve">Most important missing feature</w:t>
            </w:r>
          </w:p>
        </w:tc>
        <w:tc>
          <w:tcPr>
            <w:tcW w:w="6360" w:type="dxa"/>
          </w:tcPr>
          <w:p>
            <w:pPr>
              <w:pStyle w:val="TableCell"/>
            </w:pPr>
            <w:r>
              <w:t xml:space="preserve"/>
            </w:r>
          </w:p>
        </w:tc>
      </w:tr>
      <w:tr>
        <w:tc>
          <w:tcPr>
            <w:tcW w:w="3000" w:type="dxa"/>
          </w:tcPr>
          <w:p>
            <w:pPr>
              <w:pStyle w:val="TableCell"/>
            </w:pPr>
            <w:r>
              <w:t xml:space="preserve">Biggest adoption concern</w:t>
            </w:r>
          </w:p>
        </w:tc>
        <w:tc>
          <w:tcPr>
            <w:tcW w:w="6360" w:type="dxa"/>
          </w:tcPr>
          <w:p>
            <w:pPr>
              <w:pStyle w:val="TableCell"/>
            </w:pPr>
            <w:r>
              <w:t xml:space="preserve"/>
            </w:r>
          </w:p>
        </w:tc>
      </w:tr>
      <w:tr>
        <w:tc>
          <w:tcPr>
            <w:tcW w:w="3000" w:type="dxa"/>
          </w:tcPr>
          <w:p>
            <w:pPr>
              <w:pStyle w:val="TableCell"/>
            </w:pPr>
            <w:r>
              <w:t xml:space="preserve">Most important data source or indicator</w:t>
            </w:r>
          </w:p>
        </w:tc>
        <w:tc>
          <w:tcPr>
            <w:tcW w:w="6360" w:type="dxa"/>
          </w:tcPr>
          <w:p>
            <w:pPr>
              <w:pStyle w:val="TableCell"/>
            </w:pPr>
            <w:r>
              <w:t xml:space="preserve"/>
            </w:r>
          </w:p>
        </w:tc>
      </w:tr>
      <w:tr>
        <w:tc>
          <w:tcPr>
            <w:tcW w:w="3000" w:type="dxa"/>
          </w:tcPr>
          <w:p>
            <w:pPr>
              <w:pStyle w:val="TableCell"/>
            </w:pPr>
            <w:r>
              <w:t xml:space="preserve">One recommended fix before final defense/demo</w:t>
            </w:r>
          </w:p>
        </w:tc>
        <w:tc>
          <w:tcPr>
            <w:tcW w:w="6360" w:type="dxa"/>
          </w:tcPr>
          <w:p>
            <w:pPr>
              <w:pStyle w:val="TableCell"/>
            </w:pPr>
            <w:r>
              <w:t xml:space="preserve"/>
            </w:r>
          </w:p>
        </w:tc>
      </w:tr>
    </w:tbl>
    <w:p>
      <w:pPr>
        <w:pStyle w:val="Heading1"/>
      </w:pPr>
      <w:r>
        <w:t xml:space="preserve">10. Takeaways Template</w:t>
      </w:r>
    </w:p>
    <w:p>
      <w:pPr>
        <w:pStyle w:val="ListParagraph"/>
        <w:numPr>
          <w:ilvl w:val="0"/>
          <w:numId w:val="1"/>
        </w:numPr>
      </w:pPr>
      <w:r>
        <w:t xml:space="preserve">Validated assumptions:</w:t>
      </w:r>
    </w:p>
    <w:p>
      <w:pPr>
        <w:pStyle w:val="ListParagraph"/>
        <w:numPr>
          <w:ilvl w:val="0"/>
          <w:numId w:val="1"/>
        </w:numPr>
      </w:pPr>
      <w:r>
        <w:t xml:space="preserve">Features to add:</w:t>
      </w:r>
    </w:p>
    <w:p>
      <w:pPr>
        <w:pStyle w:val="ListParagraph"/>
        <w:numPr>
          <w:ilvl w:val="0"/>
          <w:numId w:val="1"/>
        </w:numPr>
      </w:pPr>
      <w:r>
        <w:t xml:space="preserve">Fixes to make:</w:t>
      </w:r>
    </w:p>
    <w:p>
      <w:pPr>
        <w:pStyle w:val="ListParagraph"/>
        <w:numPr>
          <w:ilvl w:val="0"/>
          <w:numId w:val="1"/>
        </w:numPr>
      </w:pPr>
      <w:r>
        <w:t xml:space="preserve">Risks or concerns:</w:t>
      </w:r>
    </w:p>
    <w:p>
      <w:pPr>
        <w:pStyle w:val="ListParagraph"/>
        <w:numPr>
          <w:ilvl w:val="0"/>
          <w:numId w:val="1"/>
        </w:numPr>
      </w:pPr>
      <w:r>
        <w:t xml:space="preserve">Possible recommendations from the interviewee:</w:t>
      </w:r>
    </w:p>
    <w:p>
      <w:pPr>
        <w:pStyle w:val="ListParagraph"/>
        <w:numPr>
          <w:ilvl w:val="0"/>
          <w:numId w:val="1"/>
        </w:numPr>
      </w:pPr>
      <w:r>
        <w:t xml:space="preserve">Follow-up action and owner:</w:t>
      </w:r>
    </w:p>
    <w:p>
      <w:pPr>
        <w:pStyle w:val="Heading2"/>
      </w:pPr>
      <w:r>
        <w:t xml:space="preserve">Closing Script</w:t>
      </w:r>
    </w:p>
    <w:p>
      <w:pPr>
        <w:pStyle w:val="BodyText"/>
      </w:pPr>
      <w:r>
        <w:t xml:space="preserve">To summarize, we are hoping to validate whether CeView is solving the right problem, identify which features are useful, and determine what improvements are needed. Your feedback will help us refine the system, especially in terms of tourism relevance, real-world usefulness, and possible adoption by Cebu-based MSMEs. Thank you again for your time and insights.</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lvl>
  </w:abstractNum>
  <w:abstractNum w:abstractNumId="2">
    <w:multiLevelType w:val="singleLevel"/>
    <w:lvl w:ilvl="0">
      <w:start w:val="1"/>
      <w:numFmt w:val="decimal"/>
      <w:lvlText w:val="%1."/>
      <w:lvlJc w:val="left"/>
      <w:pPr>
        <w:tabs>
          <w:tab w:val="num" w:pos="720"/>
        </w:tabs>
        <w:ind w:left="720" w:hanging="360"/>
      </w:p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sz w:val="22"/>
        <w:color w:val="000000"/>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rPr>
  </w:style>
  <w:style w:type="paragraph" w:styleId="Title">
    <w:name w:val="Title"/>
    <w:basedOn w:val="Normal"/>
    <w:next w:val="Subtitle"/>
    <w:qFormat/>
    <w:pPr>
      <w:spacing w:before="0" w:after="120"/>
    </w:pPr>
    <w:rPr>
      <w:rFonts w:ascii="Calibri" w:hAnsi="Calibri"/>
      <w:b/>
      <w:color w:val="0B2545"/>
      <w:sz w:val="40"/>
    </w:rPr>
  </w:style>
  <w:style w:type="paragraph" w:styleId="Subtitle">
    <w:name w:val="Subtitle"/>
    <w:basedOn w:val="Normal"/>
    <w:next w:val="BodyText"/>
    <w:qFormat/>
    <w:pPr>
      <w:spacing w:before="0" w:after="200"/>
    </w:pPr>
    <w:rPr>
      <w:color w:val="595959"/>
      <w:sz w:val="24"/>
    </w:rPr>
  </w:style>
  <w:style w:type="paragraph" w:styleId="Heading1">
    <w:name w:val="heading 1"/>
    <w:basedOn w:val="Normal"/>
    <w:next w:val="BodyText"/>
    <w:qFormat/>
    <w:pPr>
      <w:keepNext/>
      <w:outlineLvl w:val="0"/>
      <w:spacing w:before="320" w:after="160"/>
    </w:pPr>
    <w:rPr>
      <w:b/>
      <w:color w:val="2E74B5"/>
      <w:sz w:val="32"/>
    </w:rPr>
  </w:style>
  <w:style w:type="paragraph" w:styleId="Heading2">
    <w:name w:val="heading 2"/>
    <w:basedOn w:val="Normal"/>
    <w:next w:val="BodyText"/>
    <w:qFormat/>
    <w:pPr>
      <w:keepNext/>
      <w:outlineLvl w:val="1"/>
      <w:spacing w:before="240" w:after="120"/>
    </w:pPr>
    <w:rPr>
      <w:b/>
      <w:color w:val="2E74B5"/>
      <w:sz w:val="26"/>
    </w:rPr>
  </w:style>
  <w:style w:type="paragraph" w:styleId="Heading3">
    <w:name w:val="heading 3"/>
    <w:basedOn w:val="Normal"/>
    <w:next w:val="BodyText"/>
    <w:qFormat/>
    <w:pPr>
      <w:keepNext/>
      <w:outlineLvl w:val="2"/>
      <w:spacing w:before="160" w:after="80"/>
    </w:pPr>
    <w:rPr>
      <w:b/>
      <w:color w:val="1F4D78"/>
      <w:sz w:val="24"/>
    </w:rPr>
  </w:style>
  <w:style w:type="paragraph" w:styleId="BodyText">
    <w:name w:val="Body Text"/>
    <w:basedOn w:val="Normal"/>
    <w:qFormat/>
    <w:pPr>
      <w:spacing w:before="0" w:after="120" w:line="264" w:lineRule="auto"/>
    </w:pPr>
    <w:rPr>
      <w:sz w:val="22"/>
    </w:rPr>
  </w:style>
  <w:style w:type="paragraph" w:styleId="ListParagraph">
    <w:name w:val="List Paragraph"/>
    <w:basedOn w:val="Normal"/>
    <w:qFormat/>
    <w:pPr>
      <w:spacing w:after="160" w:line="280" w:lineRule="auto"/>
    </w:pPr>
    <w:rPr>
      <w:sz w:val="22"/>
    </w:rPr>
  </w:style>
  <w:style w:type="paragraph" w:styleId="TableHeader">
    <w:name w:val="Table Header"/>
    <w:basedOn w:val="Normal"/>
    <w:pPr>
      <w:spacing w:before="0" w:after="60" w:line="264" w:lineRule="auto"/>
    </w:pPr>
    <w:rPr>
      <w:b/>
      <w:sz w:val="20"/>
      <w:color w:val="0B2545"/>
    </w:rPr>
  </w:style>
  <w:style w:type="paragraph" w:styleId="TableCell">
    <w:name w:val="Table Cell"/>
    <w:basedOn w:val="Normal"/>
    <w:pPr>
      <w:spacing w:before="0" w:after="60" w:line="264" w:lineRule="auto"/>
    </w:pPr>
    <w:rPr>
      <w:sz w:val="20"/>
    </w:rPr>
  </w:style>
  <w:style w:type="table" w:styleId="TableGrid">
    <w:name w:val="Table Grid"/>
    <w:tblP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CeView Document Builder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CeView Interview Agenda and Guide</dc:title>
  <dc:subject>MCIA stakeholder interview guide for CeView validation</dc:subject>
  <dc:creator>CeView Team</dc:creator>
  <cp:lastModifiedBy>CeView Team</cp:lastModifiedBy>
  <dcterms:created xsi:type="dcterms:W3CDTF">2026-09-21T00:00:00Z</dcterms:created>
  <dcterms:modified xsi:type="dcterms:W3CDTF">2026-09-21T00:00:00Z</dcterms:modified>
</cp:coreProperties>
</file>