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29D1" w14:textId="0C4F4F92" w:rsidR="0046409D" w:rsidRPr="00D209FD" w:rsidRDefault="00DD073F">
      <w:pPr>
        <w:rPr>
          <w:sz w:val="22"/>
          <w:szCs w:val="22"/>
        </w:rPr>
      </w:pPr>
      <w:r w:rsidRPr="00D209FD">
        <w:rPr>
          <w:sz w:val="22"/>
          <w:szCs w:val="22"/>
        </w:rPr>
        <w:t>The software being tested implements face recognition. Given a set of photos, it should be able to tag faces along with metadata and to recognize</w:t>
      </w:r>
      <w:r w:rsidR="0046409D" w:rsidRPr="00D209FD">
        <w:rPr>
          <w:sz w:val="22"/>
          <w:szCs w:val="22"/>
        </w:rPr>
        <w:t xml:space="preserve"> the</w:t>
      </w:r>
      <w:r w:rsidRPr="00D209FD">
        <w:rPr>
          <w:sz w:val="22"/>
          <w:szCs w:val="22"/>
        </w:rPr>
        <w:t xml:space="preserve"> known faces that </w:t>
      </w:r>
      <w:r w:rsidR="0046409D" w:rsidRPr="00D209FD">
        <w:rPr>
          <w:sz w:val="22"/>
          <w:szCs w:val="22"/>
        </w:rPr>
        <w:t xml:space="preserve">were fitted into the ML model. Detailed requirements can be found in in </w:t>
      </w:r>
      <w:r w:rsidR="0046409D" w:rsidRPr="00D209FD">
        <w:rPr>
          <w:i/>
          <w:iCs/>
          <w:sz w:val="22"/>
          <w:szCs w:val="22"/>
        </w:rPr>
        <w:t>1.1-requirements.txt</w:t>
      </w:r>
      <w:r w:rsidR="0046409D" w:rsidRPr="00D209FD">
        <w:rPr>
          <w:sz w:val="22"/>
          <w:szCs w:val="22"/>
        </w:rPr>
        <w:t xml:space="preserve"> in the repository, but for the purpose of the test plan, the following two requirements will be considered:</w:t>
      </w:r>
    </w:p>
    <w:p w14:paraId="4FD0C63F" w14:textId="5A0B35B6" w:rsidR="009D4E8F" w:rsidRPr="00D209FD" w:rsidRDefault="0046409D" w:rsidP="009D4E8F">
      <w:pPr>
        <w:rPr>
          <w:sz w:val="22"/>
          <w:szCs w:val="22"/>
        </w:rPr>
      </w:pPr>
      <w:r w:rsidRPr="00D209FD">
        <w:rPr>
          <w:sz w:val="22"/>
          <w:szCs w:val="22"/>
        </w:rPr>
        <w:t>R1: The software would recognize the known faces in a given set of photos. Consider</w:t>
      </w:r>
      <w:r w:rsidR="001C20BE">
        <w:rPr>
          <w:sz w:val="22"/>
          <w:szCs w:val="22"/>
        </w:rPr>
        <w:t>ing</w:t>
      </w:r>
      <w:r w:rsidR="000A197D">
        <w:rPr>
          <w:sz w:val="22"/>
          <w:szCs w:val="22"/>
        </w:rPr>
        <w:t xml:space="preserve"> figure 1 that shows</w:t>
      </w:r>
      <w:r w:rsidRPr="00D209FD">
        <w:rPr>
          <w:sz w:val="22"/>
          <w:szCs w:val="22"/>
        </w:rPr>
        <w:t xml:space="preserve"> a photo of princess Diana at the pyramids of Giza</w:t>
      </w:r>
      <w:r w:rsidR="001C20BE">
        <w:rPr>
          <w:sz w:val="22"/>
          <w:szCs w:val="22"/>
        </w:rPr>
        <w:t>, t</w:t>
      </w:r>
      <w:r w:rsidR="009D4E8F" w:rsidRPr="00D209FD">
        <w:rPr>
          <w:sz w:val="22"/>
          <w:szCs w:val="22"/>
        </w:rPr>
        <w:t>he software should recognize the face(s) in the photo.</w:t>
      </w:r>
    </w:p>
    <w:p w14:paraId="6EAEDE1D" w14:textId="1C34A47D" w:rsidR="0046409D" w:rsidRDefault="0046409D" w:rsidP="0046409D">
      <w:pPr>
        <w:jc w:val="center"/>
      </w:pPr>
      <w:r>
        <w:rPr>
          <w:noProof/>
        </w:rPr>
        <w:drawing>
          <wp:inline distT="0" distB="0" distL="0" distR="0" wp14:anchorId="466365C6" wp14:editId="55D4F1CA">
            <wp:extent cx="3392514"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43"/>
                    <a:stretch/>
                  </pic:blipFill>
                  <pic:spPr bwMode="auto">
                    <a:xfrm>
                      <a:off x="0" y="0"/>
                      <a:ext cx="3398398" cy="4503597"/>
                    </a:xfrm>
                    <a:prstGeom prst="rect">
                      <a:avLst/>
                    </a:prstGeom>
                    <a:ln>
                      <a:noFill/>
                    </a:ln>
                    <a:extLst>
                      <a:ext uri="{53640926-AAD7-44D8-BBD7-CCE9431645EC}">
                        <a14:shadowObscured xmlns:a14="http://schemas.microsoft.com/office/drawing/2010/main"/>
                      </a:ext>
                    </a:extLst>
                  </pic:spPr>
                </pic:pic>
              </a:graphicData>
            </a:graphic>
          </wp:inline>
        </w:drawing>
      </w:r>
    </w:p>
    <w:p w14:paraId="2A971EC3" w14:textId="17CAB938" w:rsidR="00971F93" w:rsidRPr="00D209FD" w:rsidRDefault="00971F93" w:rsidP="0046409D">
      <w:pPr>
        <w:jc w:val="center"/>
        <w:rPr>
          <w:sz w:val="22"/>
          <w:szCs w:val="22"/>
        </w:rPr>
      </w:pPr>
      <w:r w:rsidRPr="00D209FD">
        <w:rPr>
          <w:sz w:val="22"/>
          <w:szCs w:val="22"/>
        </w:rPr>
        <w:t>Figure 1</w:t>
      </w:r>
    </w:p>
    <w:p w14:paraId="2304B341" w14:textId="35D4E174" w:rsidR="0046409D" w:rsidRPr="00D209FD" w:rsidRDefault="0046409D">
      <w:pPr>
        <w:rPr>
          <w:sz w:val="22"/>
          <w:szCs w:val="22"/>
        </w:rPr>
      </w:pPr>
      <w:r w:rsidRPr="00D209FD">
        <w:rPr>
          <w:sz w:val="22"/>
          <w:szCs w:val="22"/>
        </w:rPr>
        <w:t>R2: The software stores the data entered in a general metadata file and in a separate file</w:t>
      </w:r>
      <w:r w:rsidR="009D4E8F" w:rsidRPr="00D209FD">
        <w:rPr>
          <w:sz w:val="22"/>
          <w:szCs w:val="22"/>
        </w:rPr>
        <w:t xml:space="preserve">. For </w:t>
      </w:r>
      <w:r w:rsidR="009D4E8F" w:rsidRPr="00D209FD">
        <w:rPr>
          <w:i/>
          <w:iCs/>
          <w:sz w:val="22"/>
          <w:szCs w:val="22"/>
        </w:rPr>
        <w:t xml:space="preserve">simplicity, </w:t>
      </w:r>
      <w:r w:rsidR="009D4E8F" w:rsidRPr="00D209FD">
        <w:rPr>
          <w:sz w:val="22"/>
          <w:szCs w:val="22"/>
        </w:rPr>
        <w:t>the requirement would focus on only storing the metadata in a separate file, and the overall metadata file would not be necessary to be included at this stage</w:t>
      </w:r>
      <w:r w:rsidR="004F3BCF" w:rsidRPr="00D209FD">
        <w:rPr>
          <w:sz w:val="22"/>
          <w:szCs w:val="22"/>
        </w:rPr>
        <w:t xml:space="preserve"> as seen in the following figure</w:t>
      </w:r>
      <w:r w:rsidR="009D4E8F" w:rsidRPr="00D209FD">
        <w:rPr>
          <w:sz w:val="22"/>
          <w:szCs w:val="22"/>
        </w:rPr>
        <w:t>.</w:t>
      </w:r>
    </w:p>
    <w:p w14:paraId="4AE20815" w14:textId="5730463A" w:rsidR="009D4E8F" w:rsidRDefault="0046409D" w:rsidP="0046409D">
      <w:pPr>
        <w:jc w:val="center"/>
      </w:pPr>
      <w:r>
        <w:rPr>
          <w:noProof/>
        </w:rPr>
        <w:drawing>
          <wp:inline distT="0" distB="0" distL="0" distR="0" wp14:anchorId="22862824" wp14:editId="23D3D3A3">
            <wp:extent cx="5943600" cy="31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690"/>
                    </a:xfrm>
                    <a:prstGeom prst="rect">
                      <a:avLst/>
                    </a:prstGeom>
                  </pic:spPr>
                </pic:pic>
              </a:graphicData>
            </a:graphic>
          </wp:inline>
        </w:drawing>
      </w:r>
    </w:p>
    <w:p w14:paraId="7202F157" w14:textId="216B9E32" w:rsidR="00971F93" w:rsidRPr="00D209FD" w:rsidRDefault="00971F93" w:rsidP="0046409D">
      <w:pPr>
        <w:jc w:val="center"/>
        <w:rPr>
          <w:sz w:val="22"/>
          <w:szCs w:val="22"/>
        </w:rPr>
      </w:pPr>
      <w:r w:rsidRPr="00D209FD">
        <w:rPr>
          <w:sz w:val="22"/>
          <w:szCs w:val="22"/>
        </w:rPr>
        <w:t>Figure 2</w:t>
      </w:r>
    </w:p>
    <w:p w14:paraId="70C8D928" w14:textId="77777777" w:rsidR="004F3BCF" w:rsidRDefault="004F3BCF" w:rsidP="004F3BCF">
      <w:pPr>
        <w:pStyle w:val="Heading1"/>
      </w:pPr>
      <w:r w:rsidRPr="004F3BCF">
        <w:lastRenderedPageBreak/>
        <w:t>Priority and Pre-requisites</w:t>
      </w:r>
    </w:p>
    <w:p w14:paraId="37BBA63A" w14:textId="0A7863DB" w:rsidR="00CC5278" w:rsidRPr="00D209FD" w:rsidRDefault="00CC5278" w:rsidP="00CC5278">
      <w:pPr>
        <w:pStyle w:val="ListParagraph"/>
        <w:numPr>
          <w:ilvl w:val="0"/>
          <w:numId w:val="2"/>
        </w:numPr>
        <w:rPr>
          <w:sz w:val="22"/>
          <w:szCs w:val="22"/>
        </w:rPr>
      </w:pPr>
      <w:r w:rsidRPr="00D209FD">
        <w:rPr>
          <w:sz w:val="22"/>
          <w:szCs w:val="22"/>
        </w:rPr>
        <w:t>R1: This is a functional requirements and is considered a major module in the system. As such:</w:t>
      </w:r>
    </w:p>
    <w:p w14:paraId="479B7870" w14:textId="1A0D82CA" w:rsidR="00CC5278" w:rsidRPr="00D209FD" w:rsidRDefault="00CC5278" w:rsidP="00CC5278">
      <w:pPr>
        <w:pStyle w:val="ListParagraph"/>
        <w:numPr>
          <w:ilvl w:val="1"/>
          <w:numId w:val="2"/>
        </w:numPr>
        <w:rPr>
          <w:sz w:val="22"/>
          <w:szCs w:val="22"/>
        </w:rPr>
      </w:pPr>
      <w:r w:rsidRPr="00D209FD">
        <w:rPr>
          <w:sz w:val="22"/>
          <w:szCs w:val="22"/>
        </w:rPr>
        <w:t>It will be given a high priority for testing and resources</w:t>
      </w:r>
      <w:r w:rsidR="00C922F5" w:rsidRPr="00D209FD">
        <w:rPr>
          <w:sz w:val="22"/>
          <w:szCs w:val="22"/>
        </w:rPr>
        <w:t>, and early approaches are to be considered for validation and verification to ensure the prog</w:t>
      </w:r>
      <w:r w:rsidR="00675D53" w:rsidRPr="00D209FD">
        <w:rPr>
          <w:sz w:val="22"/>
          <w:szCs w:val="22"/>
        </w:rPr>
        <w:t>ram meets the requirement and specifications, respectively.</w:t>
      </w:r>
    </w:p>
    <w:p w14:paraId="1C8C5823" w14:textId="77777777" w:rsidR="00675D53" w:rsidRPr="00D209FD" w:rsidRDefault="00C922F5" w:rsidP="00CC5278">
      <w:pPr>
        <w:pStyle w:val="ListParagraph"/>
        <w:numPr>
          <w:ilvl w:val="1"/>
          <w:numId w:val="2"/>
        </w:numPr>
        <w:rPr>
          <w:sz w:val="22"/>
          <w:szCs w:val="22"/>
        </w:rPr>
      </w:pPr>
      <w:r w:rsidRPr="00D209FD">
        <w:rPr>
          <w:sz w:val="22"/>
          <w:szCs w:val="22"/>
        </w:rPr>
        <w:t>It should be analyzed and tested in a way to keep the software safe without optimistic inaccuracy. That is, it must accept only the correct predictions of recognizing faces, and correct here is to be determined based on the confidence of the model about the prediction.</w:t>
      </w:r>
    </w:p>
    <w:p w14:paraId="3B2E9073" w14:textId="77777777" w:rsidR="00675D53" w:rsidRPr="00D209FD" w:rsidRDefault="00675D53" w:rsidP="00675D53">
      <w:pPr>
        <w:pStyle w:val="ListParagraph"/>
        <w:numPr>
          <w:ilvl w:val="1"/>
          <w:numId w:val="2"/>
        </w:numPr>
        <w:rPr>
          <w:sz w:val="22"/>
          <w:szCs w:val="22"/>
        </w:rPr>
      </w:pPr>
      <w:r w:rsidRPr="00D209FD">
        <w:rPr>
          <w:sz w:val="22"/>
          <w:szCs w:val="22"/>
        </w:rPr>
        <w:t>The inputs and outputs are as follows:</w:t>
      </w:r>
    </w:p>
    <w:p w14:paraId="540C1C9A" w14:textId="3A072673" w:rsidR="00CC5278" w:rsidRPr="00D209FD" w:rsidRDefault="00675D53" w:rsidP="00675D53">
      <w:pPr>
        <w:pStyle w:val="ListParagraph"/>
        <w:numPr>
          <w:ilvl w:val="2"/>
          <w:numId w:val="2"/>
        </w:numPr>
        <w:rPr>
          <w:sz w:val="22"/>
          <w:szCs w:val="22"/>
        </w:rPr>
      </w:pPr>
      <w:r w:rsidRPr="00D209FD">
        <w:rPr>
          <w:sz w:val="22"/>
          <w:szCs w:val="22"/>
        </w:rPr>
        <w:t>Inputs:</w:t>
      </w:r>
    </w:p>
    <w:p w14:paraId="3F5AEE8E" w14:textId="236224F4" w:rsidR="00675D53" w:rsidRPr="00D209FD" w:rsidRDefault="00675D53" w:rsidP="00675D53">
      <w:pPr>
        <w:pStyle w:val="ListParagraph"/>
        <w:numPr>
          <w:ilvl w:val="3"/>
          <w:numId w:val="2"/>
        </w:numPr>
        <w:rPr>
          <w:sz w:val="22"/>
          <w:szCs w:val="22"/>
        </w:rPr>
      </w:pPr>
      <w:r w:rsidRPr="00D209FD">
        <w:rPr>
          <w:sz w:val="22"/>
          <w:szCs w:val="22"/>
        </w:rPr>
        <w:t>A set of photos</w:t>
      </w:r>
    </w:p>
    <w:p w14:paraId="0730690E" w14:textId="6D4DA932" w:rsidR="00675D53" w:rsidRPr="00D209FD" w:rsidRDefault="00675D53" w:rsidP="00675D53">
      <w:pPr>
        <w:pStyle w:val="ListParagraph"/>
        <w:numPr>
          <w:ilvl w:val="3"/>
          <w:numId w:val="2"/>
        </w:numPr>
        <w:rPr>
          <w:sz w:val="22"/>
          <w:szCs w:val="22"/>
        </w:rPr>
      </w:pPr>
      <w:r w:rsidRPr="00D209FD">
        <w:rPr>
          <w:sz w:val="22"/>
          <w:szCs w:val="22"/>
        </w:rPr>
        <w:t>A trained deep learning model</w:t>
      </w:r>
    </w:p>
    <w:p w14:paraId="5760CFF5" w14:textId="7AA24D4F" w:rsidR="00675D53" w:rsidRPr="00D209FD" w:rsidRDefault="00675D53" w:rsidP="00675D53">
      <w:pPr>
        <w:pStyle w:val="ListParagraph"/>
        <w:numPr>
          <w:ilvl w:val="2"/>
          <w:numId w:val="2"/>
        </w:numPr>
        <w:rPr>
          <w:sz w:val="22"/>
          <w:szCs w:val="22"/>
        </w:rPr>
      </w:pPr>
      <w:r w:rsidRPr="00D209FD">
        <w:rPr>
          <w:sz w:val="22"/>
          <w:szCs w:val="22"/>
        </w:rPr>
        <w:t>Outputs:</w:t>
      </w:r>
    </w:p>
    <w:p w14:paraId="3F7CB96C" w14:textId="502B5005" w:rsidR="00675D53" w:rsidRPr="00D209FD" w:rsidRDefault="00675D53" w:rsidP="00675D53">
      <w:pPr>
        <w:pStyle w:val="ListParagraph"/>
        <w:numPr>
          <w:ilvl w:val="3"/>
          <w:numId w:val="2"/>
        </w:numPr>
        <w:rPr>
          <w:sz w:val="22"/>
          <w:szCs w:val="22"/>
        </w:rPr>
      </w:pPr>
      <w:r w:rsidRPr="00D209FD">
        <w:rPr>
          <w:sz w:val="22"/>
          <w:szCs w:val="22"/>
        </w:rPr>
        <w:t>Prediction of the face(s) in the given set of photos</w:t>
      </w:r>
    </w:p>
    <w:p w14:paraId="3EFD2655" w14:textId="1DDB1BD2" w:rsidR="00675D53" w:rsidRPr="00D209FD" w:rsidRDefault="00FD1661" w:rsidP="00675D53">
      <w:pPr>
        <w:pStyle w:val="ListParagraph"/>
        <w:numPr>
          <w:ilvl w:val="1"/>
          <w:numId w:val="2"/>
        </w:numPr>
        <w:rPr>
          <w:sz w:val="22"/>
          <w:szCs w:val="22"/>
        </w:rPr>
      </w:pPr>
      <w:r w:rsidRPr="00D209FD">
        <w:rPr>
          <w:sz w:val="22"/>
          <w:szCs w:val="22"/>
        </w:rPr>
        <w:t>To verify the software, t</w:t>
      </w:r>
      <w:r w:rsidR="00675D53" w:rsidRPr="00D209FD">
        <w:rPr>
          <w:sz w:val="22"/>
          <w:szCs w:val="22"/>
        </w:rPr>
        <w:t xml:space="preserve">ests should consider variety of </w:t>
      </w:r>
      <w:r w:rsidR="00670689" w:rsidRPr="00D209FD">
        <w:rPr>
          <w:sz w:val="22"/>
          <w:szCs w:val="22"/>
        </w:rPr>
        <w:t xml:space="preserve">test cases to cover major </w:t>
      </w:r>
      <w:r w:rsidR="00675D53" w:rsidRPr="00D209FD">
        <w:rPr>
          <w:sz w:val="22"/>
          <w:szCs w:val="22"/>
        </w:rPr>
        <w:t>input space, suggesting the following:</w:t>
      </w:r>
    </w:p>
    <w:p w14:paraId="6E6A26CA" w14:textId="34B61331" w:rsidR="00675D53" w:rsidRPr="00D209FD" w:rsidRDefault="00675D53" w:rsidP="00675D53">
      <w:pPr>
        <w:pStyle w:val="ListParagraph"/>
        <w:numPr>
          <w:ilvl w:val="2"/>
          <w:numId w:val="2"/>
        </w:numPr>
        <w:rPr>
          <w:sz w:val="22"/>
          <w:szCs w:val="22"/>
        </w:rPr>
      </w:pPr>
      <w:r w:rsidRPr="00D209FD">
        <w:rPr>
          <w:sz w:val="22"/>
          <w:szCs w:val="22"/>
        </w:rPr>
        <w:t xml:space="preserve"> For the aim of an accurate model, </w:t>
      </w:r>
      <w:r w:rsidR="00FD1661" w:rsidRPr="00D209FD">
        <w:rPr>
          <w:i/>
          <w:iCs/>
          <w:sz w:val="22"/>
          <w:szCs w:val="22"/>
        </w:rPr>
        <w:t>redundant</w:t>
      </w:r>
      <w:r w:rsidR="00FD1661" w:rsidRPr="00D209FD">
        <w:rPr>
          <w:sz w:val="22"/>
          <w:szCs w:val="22"/>
        </w:rPr>
        <w:t xml:space="preserve"> </w:t>
      </w:r>
      <w:r w:rsidRPr="00D209FD">
        <w:rPr>
          <w:sz w:val="22"/>
          <w:szCs w:val="22"/>
        </w:rPr>
        <w:t>checks are to be done using</w:t>
      </w:r>
    </w:p>
    <w:p w14:paraId="28A9BE7D" w14:textId="4E9EFD53" w:rsidR="00675D53" w:rsidRPr="00D209FD" w:rsidRDefault="00675D53" w:rsidP="00675D53">
      <w:pPr>
        <w:pStyle w:val="ListParagraph"/>
        <w:numPr>
          <w:ilvl w:val="3"/>
          <w:numId w:val="2"/>
        </w:numPr>
        <w:rPr>
          <w:sz w:val="22"/>
          <w:szCs w:val="22"/>
        </w:rPr>
      </w:pPr>
      <w:r w:rsidRPr="00D209FD">
        <w:rPr>
          <w:sz w:val="22"/>
          <w:szCs w:val="22"/>
        </w:rPr>
        <w:t>low quality photos</w:t>
      </w:r>
    </w:p>
    <w:p w14:paraId="4469481F" w14:textId="3A1B5EB3" w:rsidR="00675D53" w:rsidRPr="00D209FD" w:rsidRDefault="00675D53" w:rsidP="00675D53">
      <w:pPr>
        <w:pStyle w:val="ListParagraph"/>
        <w:numPr>
          <w:ilvl w:val="3"/>
          <w:numId w:val="2"/>
        </w:numPr>
        <w:rPr>
          <w:sz w:val="22"/>
          <w:szCs w:val="22"/>
        </w:rPr>
      </w:pPr>
      <w:r w:rsidRPr="00D209FD">
        <w:rPr>
          <w:sz w:val="22"/>
          <w:szCs w:val="22"/>
        </w:rPr>
        <w:t>photos with multiple persons</w:t>
      </w:r>
    </w:p>
    <w:p w14:paraId="470CCD3F" w14:textId="00ADBFFF" w:rsidR="00675D53" w:rsidRPr="00D209FD" w:rsidRDefault="00675D53" w:rsidP="00675D53">
      <w:pPr>
        <w:pStyle w:val="ListParagraph"/>
        <w:numPr>
          <w:ilvl w:val="3"/>
          <w:numId w:val="2"/>
        </w:numPr>
        <w:rPr>
          <w:sz w:val="22"/>
          <w:szCs w:val="22"/>
        </w:rPr>
      </w:pPr>
      <w:r w:rsidRPr="00D209FD">
        <w:rPr>
          <w:sz w:val="22"/>
          <w:szCs w:val="22"/>
        </w:rPr>
        <w:t>photos with faces are close to each other</w:t>
      </w:r>
    </w:p>
    <w:p w14:paraId="24AB3B22" w14:textId="5D57FC98" w:rsidR="00675D53" w:rsidRPr="00D209FD" w:rsidRDefault="00675D53" w:rsidP="00675D53">
      <w:pPr>
        <w:pStyle w:val="ListParagraph"/>
        <w:numPr>
          <w:ilvl w:val="3"/>
          <w:numId w:val="2"/>
        </w:numPr>
        <w:rPr>
          <w:sz w:val="22"/>
          <w:szCs w:val="22"/>
        </w:rPr>
      </w:pPr>
      <w:r w:rsidRPr="00D209FD">
        <w:rPr>
          <w:sz w:val="22"/>
          <w:szCs w:val="22"/>
        </w:rPr>
        <w:t>photos without faces</w:t>
      </w:r>
    </w:p>
    <w:p w14:paraId="138244E3" w14:textId="05E5FE1A" w:rsidR="00675D53" w:rsidRPr="00D209FD" w:rsidRDefault="00675D53" w:rsidP="00675D53">
      <w:pPr>
        <w:pStyle w:val="ListParagraph"/>
        <w:numPr>
          <w:ilvl w:val="2"/>
          <w:numId w:val="2"/>
        </w:numPr>
        <w:rPr>
          <w:sz w:val="22"/>
          <w:szCs w:val="22"/>
        </w:rPr>
      </w:pPr>
      <w:r w:rsidRPr="00D209FD">
        <w:rPr>
          <w:sz w:val="22"/>
          <w:szCs w:val="22"/>
        </w:rPr>
        <w:t>testing with different photo extensions</w:t>
      </w:r>
    </w:p>
    <w:p w14:paraId="77CC384D" w14:textId="273F4758" w:rsidR="008F522E" w:rsidRPr="00D209FD" w:rsidRDefault="00675D53" w:rsidP="008F522E">
      <w:pPr>
        <w:pStyle w:val="ListParagraph"/>
        <w:numPr>
          <w:ilvl w:val="2"/>
          <w:numId w:val="2"/>
        </w:numPr>
        <w:rPr>
          <w:sz w:val="22"/>
          <w:szCs w:val="22"/>
        </w:rPr>
      </w:pPr>
      <w:r w:rsidRPr="00D209FD">
        <w:rPr>
          <w:sz w:val="22"/>
          <w:szCs w:val="22"/>
        </w:rPr>
        <w:t xml:space="preserve">testing with different </w:t>
      </w:r>
      <w:r w:rsidR="008F522E" w:rsidRPr="00D209FD">
        <w:rPr>
          <w:sz w:val="22"/>
          <w:szCs w:val="22"/>
        </w:rPr>
        <w:t xml:space="preserve">set </w:t>
      </w:r>
      <w:r w:rsidRPr="00D209FD">
        <w:rPr>
          <w:sz w:val="22"/>
          <w:szCs w:val="22"/>
        </w:rPr>
        <w:t>sizes</w:t>
      </w:r>
      <w:r w:rsidR="00E800CA" w:rsidRPr="00D209FD">
        <w:rPr>
          <w:sz w:val="22"/>
          <w:szCs w:val="22"/>
        </w:rPr>
        <w:t xml:space="preserve"> and checking if there is a maximum limit</w:t>
      </w:r>
    </w:p>
    <w:p w14:paraId="16E6FFE6" w14:textId="0968FE5C" w:rsidR="00E800CA" w:rsidRPr="00D209FD" w:rsidRDefault="00E800CA" w:rsidP="00E800CA">
      <w:pPr>
        <w:pStyle w:val="ListParagraph"/>
        <w:numPr>
          <w:ilvl w:val="0"/>
          <w:numId w:val="2"/>
        </w:numPr>
        <w:rPr>
          <w:sz w:val="22"/>
          <w:szCs w:val="22"/>
        </w:rPr>
      </w:pPr>
      <w:r w:rsidRPr="00D209FD">
        <w:rPr>
          <w:sz w:val="22"/>
          <w:szCs w:val="22"/>
        </w:rPr>
        <w:t xml:space="preserve">R2: </w:t>
      </w:r>
      <w:r w:rsidR="00FD1661" w:rsidRPr="00D209FD">
        <w:rPr>
          <w:sz w:val="22"/>
          <w:szCs w:val="22"/>
        </w:rPr>
        <w:t>This is requirements is a module but with lower weight of the program. As such:</w:t>
      </w:r>
    </w:p>
    <w:p w14:paraId="1BF2CEAA" w14:textId="426CE359" w:rsidR="00FD1661" w:rsidRPr="00D209FD" w:rsidRDefault="00FD1661" w:rsidP="00FD1661">
      <w:pPr>
        <w:pStyle w:val="ListParagraph"/>
        <w:numPr>
          <w:ilvl w:val="1"/>
          <w:numId w:val="2"/>
        </w:numPr>
        <w:rPr>
          <w:sz w:val="22"/>
          <w:szCs w:val="22"/>
        </w:rPr>
      </w:pPr>
      <w:r w:rsidRPr="00D209FD">
        <w:rPr>
          <w:sz w:val="22"/>
          <w:szCs w:val="22"/>
        </w:rPr>
        <w:t xml:space="preserve">Medium priority will be given and </w:t>
      </w:r>
      <w:r w:rsidR="00AF3C8E" w:rsidRPr="00D209FD">
        <w:rPr>
          <w:sz w:val="22"/>
          <w:szCs w:val="22"/>
        </w:rPr>
        <w:t>low</w:t>
      </w:r>
      <w:r w:rsidRPr="00D209FD">
        <w:rPr>
          <w:sz w:val="22"/>
          <w:szCs w:val="22"/>
        </w:rPr>
        <w:t xml:space="preserve"> resources are to be allocated</w:t>
      </w:r>
    </w:p>
    <w:p w14:paraId="15BED2A6" w14:textId="302ED523" w:rsidR="00AF3C8E" w:rsidRPr="00D209FD" w:rsidRDefault="00FD1661" w:rsidP="00AF3C8E">
      <w:pPr>
        <w:pStyle w:val="ListParagraph"/>
        <w:numPr>
          <w:ilvl w:val="1"/>
          <w:numId w:val="2"/>
        </w:numPr>
        <w:rPr>
          <w:sz w:val="22"/>
          <w:szCs w:val="22"/>
        </w:rPr>
      </w:pPr>
      <w:r w:rsidRPr="00D209FD">
        <w:rPr>
          <w:sz w:val="22"/>
          <w:szCs w:val="22"/>
        </w:rPr>
        <w:t xml:space="preserve">The </w:t>
      </w:r>
      <w:r w:rsidRPr="00D209FD">
        <w:rPr>
          <w:i/>
          <w:iCs/>
          <w:sz w:val="22"/>
          <w:szCs w:val="22"/>
        </w:rPr>
        <w:t>simplicity</w:t>
      </w:r>
      <w:r w:rsidRPr="00D209FD">
        <w:rPr>
          <w:sz w:val="22"/>
          <w:szCs w:val="22"/>
        </w:rPr>
        <w:t xml:space="preserve"> principle suggests testing a restricted version of the requirement, however, it should not cause any issues to our objective in this case of storing the metadata.</w:t>
      </w:r>
    </w:p>
    <w:p w14:paraId="35E6B849" w14:textId="77777777" w:rsidR="00670689" w:rsidRPr="00D209FD" w:rsidRDefault="00670689" w:rsidP="00670689">
      <w:pPr>
        <w:pStyle w:val="ListParagraph"/>
        <w:numPr>
          <w:ilvl w:val="1"/>
          <w:numId w:val="2"/>
        </w:numPr>
        <w:rPr>
          <w:sz w:val="22"/>
          <w:szCs w:val="22"/>
        </w:rPr>
      </w:pPr>
      <w:r w:rsidRPr="00D209FD">
        <w:rPr>
          <w:sz w:val="22"/>
          <w:szCs w:val="22"/>
        </w:rPr>
        <w:t>The inputs and outputs are as follows:</w:t>
      </w:r>
    </w:p>
    <w:p w14:paraId="28104F69" w14:textId="77777777" w:rsidR="00AF3C8E" w:rsidRPr="00D209FD" w:rsidRDefault="00AF3C8E" w:rsidP="00670689">
      <w:pPr>
        <w:pStyle w:val="ListParagraph"/>
        <w:numPr>
          <w:ilvl w:val="2"/>
          <w:numId w:val="2"/>
        </w:numPr>
        <w:rPr>
          <w:sz w:val="22"/>
          <w:szCs w:val="22"/>
        </w:rPr>
      </w:pPr>
      <w:r w:rsidRPr="00D209FD">
        <w:rPr>
          <w:sz w:val="22"/>
          <w:szCs w:val="22"/>
        </w:rPr>
        <w:t>Inputs will be the metadata information</w:t>
      </w:r>
    </w:p>
    <w:p w14:paraId="638642C5" w14:textId="77777777" w:rsidR="00AF3C8E" w:rsidRPr="00D209FD" w:rsidRDefault="00AF3C8E" w:rsidP="00670689">
      <w:pPr>
        <w:pStyle w:val="ListParagraph"/>
        <w:numPr>
          <w:ilvl w:val="3"/>
          <w:numId w:val="2"/>
        </w:numPr>
        <w:rPr>
          <w:sz w:val="22"/>
          <w:szCs w:val="22"/>
        </w:rPr>
      </w:pPr>
      <w:r w:rsidRPr="00D209FD">
        <w:rPr>
          <w:sz w:val="22"/>
          <w:szCs w:val="22"/>
        </w:rPr>
        <w:t>Name(s)</w:t>
      </w:r>
    </w:p>
    <w:p w14:paraId="1DD09066" w14:textId="77777777" w:rsidR="00AF3C8E" w:rsidRPr="00D209FD" w:rsidRDefault="00AF3C8E" w:rsidP="00670689">
      <w:pPr>
        <w:pStyle w:val="ListParagraph"/>
        <w:numPr>
          <w:ilvl w:val="3"/>
          <w:numId w:val="2"/>
        </w:numPr>
        <w:rPr>
          <w:sz w:val="22"/>
          <w:szCs w:val="22"/>
        </w:rPr>
      </w:pPr>
      <w:r w:rsidRPr="00D209FD">
        <w:rPr>
          <w:sz w:val="22"/>
          <w:szCs w:val="22"/>
        </w:rPr>
        <w:t>Photographer</w:t>
      </w:r>
    </w:p>
    <w:p w14:paraId="0FB36866" w14:textId="665AB089" w:rsidR="00AF3C8E" w:rsidRPr="00D209FD" w:rsidRDefault="00AF3C8E" w:rsidP="00670689">
      <w:pPr>
        <w:pStyle w:val="ListParagraph"/>
        <w:numPr>
          <w:ilvl w:val="3"/>
          <w:numId w:val="2"/>
        </w:numPr>
        <w:rPr>
          <w:sz w:val="22"/>
          <w:szCs w:val="22"/>
        </w:rPr>
      </w:pPr>
      <w:r w:rsidRPr="00D209FD">
        <w:rPr>
          <w:sz w:val="22"/>
          <w:szCs w:val="22"/>
        </w:rPr>
        <w:t>Date (YYYY-MM-DD)</w:t>
      </w:r>
    </w:p>
    <w:p w14:paraId="4033647E" w14:textId="019DF2DF" w:rsidR="00AF3C8E" w:rsidRPr="00D209FD" w:rsidRDefault="00AF3C8E" w:rsidP="00670689">
      <w:pPr>
        <w:pStyle w:val="ListParagraph"/>
        <w:numPr>
          <w:ilvl w:val="3"/>
          <w:numId w:val="2"/>
        </w:numPr>
        <w:rPr>
          <w:sz w:val="22"/>
          <w:szCs w:val="22"/>
        </w:rPr>
      </w:pPr>
      <w:r w:rsidRPr="00D209FD">
        <w:rPr>
          <w:sz w:val="22"/>
          <w:szCs w:val="22"/>
        </w:rPr>
        <w:t>Place</w:t>
      </w:r>
    </w:p>
    <w:p w14:paraId="237B080A" w14:textId="774B16A3" w:rsidR="00AF3C8E" w:rsidRPr="00D209FD" w:rsidRDefault="00AF3C8E" w:rsidP="00670689">
      <w:pPr>
        <w:pStyle w:val="ListParagraph"/>
        <w:numPr>
          <w:ilvl w:val="3"/>
          <w:numId w:val="2"/>
        </w:numPr>
        <w:rPr>
          <w:sz w:val="22"/>
          <w:szCs w:val="22"/>
        </w:rPr>
      </w:pPr>
      <w:r w:rsidRPr="00D209FD">
        <w:rPr>
          <w:sz w:val="22"/>
          <w:szCs w:val="22"/>
        </w:rPr>
        <w:t>Event</w:t>
      </w:r>
    </w:p>
    <w:p w14:paraId="16B058D6" w14:textId="3F715CFD" w:rsidR="00AF3C8E" w:rsidRPr="00D209FD" w:rsidRDefault="00AF3C8E" w:rsidP="00670689">
      <w:pPr>
        <w:pStyle w:val="ListParagraph"/>
        <w:numPr>
          <w:ilvl w:val="3"/>
          <w:numId w:val="2"/>
        </w:numPr>
        <w:rPr>
          <w:sz w:val="22"/>
          <w:szCs w:val="22"/>
        </w:rPr>
      </w:pPr>
      <w:r w:rsidRPr="00D209FD">
        <w:rPr>
          <w:sz w:val="22"/>
          <w:szCs w:val="22"/>
        </w:rPr>
        <w:t>Description</w:t>
      </w:r>
    </w:p>
    <w:p w14:paraId="7B093E6F" w14:textId="5F7CEC36" w:rsidR="00AF3C8E" w:rsidRPr="00D209FD" w:rsidRDefault="00AF3C8E" w:rsidP="00670689">
      <w:pPr>
        <w:pStyle w:val="ListParagraph"/>
        <w:numPr>
          <w:ilvl w:val="3"/>
          <w:numId w:val="2"/>
        </w:numPr>
        <w:rPr>
          <w:sz w:val="22"/>
          <w:szCs w:val="22"/>
        </w:rPr>
      </w:pPr>
      <w:r w:rsidRPr="00D209FD">
        <w:rPr>
          <w:sz w:val="22"/>
          <w:szCs w:val="22"/>
        </w:rPr>
        <w:t>Source</w:t>
      </w:r>
    </w:p>
    <w:p w14:paraId="567ECA4D" w14:textId="6C2A076B" w:rsidR="00670689" w:rsidRPr="00D209FD" w:rsidRDefault="00670689" w:rsidP="00670689">
      <w:pPr>
        <w:pStyle w:val="ListParagraph"/>
        <w:numPr>
          <w:ilvl w:val="2"/>
          <w:numId w:val="2"/>
        </w:numPr>
        <w:rPr>
          <w:sz w:val="22"/>
          <w:szCs w:val="22"/>
        </w:rPr>
      </w:pPr>
      <w:r w:rsidRPr="00D209FD">
        <w:rPr>
          <w:sz w:val="22"/>
          <w:szCs w:val="22"/>
        </w:rPr>
        <w:t>Output will be metadata that follows JSON format and saved in a .csv file</w:t>
      </w:r>
    </w:p>
    <w:p w14:paraId="6B5874DC" w14:textId="77777777" w:rsidR="004E1F19" w:rsidRPr="00D209FD" w:rsidRDefault="00670689" w:rsidP="00AF3C8E">
      <w:pPr>
        <w:pStyle w:val="ListParagraph"/>
        <w:numPr>
          <w:ilvl w:val="1"/>
          <w:numId w:val="2"/>
        </w:numPr>
        <w:rPr>
          <w:sz w:val="22"/>
          <w:szCs w:val="22"/>
        </w:rPr>
      </w:pPr>
      <w:r w:rsidRPr="00D209FD">
        <w:rPr>
          <w:sz w:val="22"/>
          <w:szCs w:val="22"/>
        </w:rPr>
        <w:lastRenderedPageBreak/>
        <w:t>To verify the software reads and saves the metadata as expected,</w:t>
      </w:r>
      <w:r w:rsidRPr="00D209FD">
        <w:rPr>
          <w:rFonts w:hint="cs"/>
          <w:sz w:val="22"/>
          <w:szCs w:val="22"/>
          <w:rtl/>
        </w:rPr>
        <w:t xml:space="preserve"> </w:t>
      </w:r>
      <w:r w:rsidRPr="00D209FD">
        <w:rPr>
          <w:sz w:val="22"/>
          <w:szCs w:val="22"/>
        </w:rPr>
        <w:t xml:space="preserve">checks should cover variety of combinations for the inputs with more focus on should-be-entered entries, which is only the names in this case. </w:t>
      </w:r>
    </w:p>
    <w:p w14:paraId="06253CDD" w14:textId="50FF9D6D" w:rsidR="00AF3C8E" w:rsidRPr="00D209FD" w:rsidRDefault="00670689" w:rsidP="004E1F19">
      <w:pPr>
        <w:pStyle w:val="ListParagraph"/>
        <w:numPr>
          <w:ilvl w:val="2"/>
          <w:numId w:val="2"/>
        </w:numPr>
        <w:rPr>
          <w:sz w:val="22"/>
          <w:szCs w:val="22"/>
        </w:rPr>
      </w:pPr>
      <w:r w:rsidRPr="00D209FD">
        <w:rPr>
          <w:sz w:val="22"/>
          <w:szCs w:val="22"/>
        </w:rPr>
        <w:t xml:space="preserve">The following </w:t>
      </w:r>
      <w:r w:rsidR="004E1F19" w:rsidRPr="00D209FD">
        <w:rPr>
          <w:sz w:val="22"/>
          <w:szCs w:val="22"/>
        </w:rPr>
        <w:t xml:space="preserve">checks </w:t>
      </w:r>
      <w:r w:rsidRPr="00D209FD">
        <w:rPr>
          <w:sz w:val="22"/>
          <w:szCs w:val="22"/>
        </w:rPr>
        <w:t>are suggested</w:t>
      </w:r>
      <w:r w:rsidR="004E1F19" w:rsidRPr="00D209FD">
        <w:rPr>
          <w:sz w:val="22"/>
          <w:szCs w:val="22"/>
        </w:rPr>
        <w:t xml:space="preserve"> for the name(s) entry</w:t>
      </w:r>
      <w:r w:rsidRPr="00D209FD">
        <w:rPr>
          <w:sz w:val="22"/>
          <w:szCs w:val="22"/>
        </w:rPr>
        <w:t>:</w:t>
      </w:r>
    </w:p>
    <w:p w14:paraId="7C4D6AEB" w14:textId="76B70605" w:rsidR="00670689" w:rsidRPr="00D209FD" w:rsidRDefault="004E1F19" w:rsidP="004E1F19">
      <w:pPr>
        <w:pStyle w:val="ListParagraph"/>
        <w:numPr>
          <w:ilvl w:val="2"/>
          <w:numId w:val="2"/>
        </w:numPr>
        <w:ind w:left="2520"/>
        <w:rPr>
          <w:sz w:val="22"/>
          <w:szCs w:val="22"/>
        </w:rPr>
      </w:pPr>
      <w:r w:rsidRPr="00D209FD">
        <w:rPr>
          <w:sz w:val="22"/>
          <w:szCs w:val="22"/>
        </w:rPr>
        <w:t>More names than detected faces</w:t>
      </w:r>
    </w:p>
    <w:p w14:paraId="2700F822" w14:textId="1D4F96B0" w:rsidR="004E1F19" w:rsidRPr="00D209FD" w:rsidRDefault="004E1F19" w:rsidP="004E1F19">
      <w:pPr>
        <w:pStyle w:val="ListParagraph"/>
        <w:numPr>
          <w:ilvl w:val="2"/>
          <w:numId w:val="2"/>
        </w:numPr>
        <w:ind w:left="2520"/>
        <w:rPr>
          <w:sz w:val="22"/>
          <w:szCs w:val="22"/>
        </w:rPr>
      </w:pPr>
      <w:r w:rsidRPr="00D209FD">
        <w:rPr>
          <w:sz w:val="22"/>
          <w:szCs w:val="22"/>
        </w:rPr>
        <w:t>Less names than detected faces</w:t>
      </w:r>
    </w:p>
    <w:p w14:paraId="57C26373" w14:textId="4BC59AF5" w:rsidR="004E1F19" w:rsidRPr="00D209FD" w:rsidRDefault="004E1F19" w:rsidP="004E1F19">
      <w:pPr>
        <w:pStyle w:val="ListParagraph"/>
        <w:numPr>
          <w:ilvl w:val="2"/>
          <w:numId w:val="2"/>
        </w:numPr>
        <w:ind w:left="2520"/>
        <w:rPr>
          <w:sz w:val="22"/>
          <w:szCs w:val="22"/>
        </w:rPr>
      </w:pPr>
      <w:r w:rsidRPr="00D209FD">
        <w:rPr>
          <w:sz w:val="22"/>
          <w:szCs w:val="22"/>
        </w:rPr>
        <w:t>Different separation character</w:t>
      </w:r>
    </w:p>
    <w:p w14:paraId="55F78AF2" w14:textId="1B1B8A57" w:rsidR="004E1F19" w:rsidRPr="00D209FD" w:rsidRDefault="004E1F19" w:rsidP="004E1F19">
      <w:pPr>
        <w:pStyle w:val="ListParagraph"/>
        <w:numPr>
          <w:ilvl w:val="2"/>
          <w:numId w:val="2"/>
        </w:numPr>
        <w:ind w:left="2520"/>
        <w:rPr>
          <w:sz w:val="22"/>
          <w:szCs w:val="22"/>
        </w:rPr>
      </w:pPr>
      <w:r w:rsidRPr="00D209FD">
        <w:rPr>
          <w:sz w:val="22"/>
          <w:szCs w:val="22"/>
        </w:rPr>
        <w:t>Entering no names</w:t>
      </w:r>
    </w:p>
    <w:p w14:paraId="0A96E71A" w14:textId="316F8C8C" w:rsidR="004E1F19" w:rsidRPr="00D209FD" w:rsidRDefault="004E1F19" w:rsidP="004E1F19">
      <w:pPr>
        <w:pStyle w:val="ListParagraph"/>
        <w:numPr>
          <w:ilvl w:val="2"/>
          <w:numId w:val="2"/>
        </w:numPr>
        <w:rPr>
          <w:sz w:val="22"/>
          <w:szCs w:val="22"/>
        </w:rPr>
      </w:pPr>
      <w:r w:rsidRPr="00D209FD">
        <w:rPr>
          <w:sz w:val="22"/>
          <w:szCs w:val="22"/>
        </w:rPr>
        <w:t>Assuming the date should be constrained to the ISO format and would not allow for human errors, which was not required, the following checks are to be checked:</w:t>
      </w:r>
    </w:p>
    <w:p w14:paraId="71CCFE2C" w14:textId="77777777" w:rsidR="004E1F19" w:rsidRPr="00D209FD" w:rsidRDefault="004E1F19" w:rsidP="009768E2">
      <w:pPr>
        <w:pStyle w:val="ListParagraph"/>
        <w:numPr>
          <w:ilvl w:val="3"/>
          <w:numId w:val="2"/>
        </w:numPr>
        <w:rPr>
          <w:sz w:val="22"/>
          <w:szCs w:val="22"/>
        </w:rPr>
      </w:pPr>
      <w:r w:rsidRPr="00D209FD">
        <w:rPr>
          <w:sz w:val="22"/>
          <w:szCs w:val="22"/>
        </w:rPr>
        <w:t>Entering an invalid date</w:t>
      </w:r>
    </w:p>
    <w:p w14:paraId="5E77A04C" w14:textId="77777777" w:rsidR="004E1F19" w:rsidRPr="00D209FD" w:rsidRDefault="004E1F19" w:rsidP="004E1F19">
      <w:pPr>
        <w:pStyle w:val="ListParagraph"/>
        <w:numPr>
          <w:ilvl w:val="4"/>
          <w:numId w:val="2"/>
        </w:numPr>
        <w:rPr>
          <w:sz w:val="22"/>
          <w:szCs w:val="22"/>
        </w:rPr>
      </w:pPr>
      <w:r w:rsidRPr="00D209FD">
        <w:rPr>
          <w:sz w:val="22"/>
          <w:szCs w:val="22"/>
        </w:rPr>
        <w:t>Days more than the month</w:t>
      </w:r>
    </w:p>
    <w:p w14:paraId="5EE5E6A8" w14:textId="34CEA249" w:rsidR="004E1F19" w:rsidRPr="00D209FD" w:rsidRDefault="004E1F19" w:rsidP="004E1F19">
      <w:pPr>
        <w:pStyle w:val="ListParagraph"/>
        <w:numPr>
          <w:ilvl w:val="4"/>
          <w:numId w:val="2"/>
        </w:numPr>
        <w:rPr>
          <w:sz w:val="22"/>
          <w:szCs w:val="22"/>
        </w:rPr>
      </w:pPr>
      <w:r w:rsidRPr="00D209FD">
        <w:rPr>
          <w:sz w:val="22"/>
          <w:szCs w:val="22"/>
        </w:rPr>
        <w:t>Month &gt; 12 or &lt; 01</w:t>
      </w:r>
    </w:p>
    <w:p w14:paraId="03DC65D7" w14:textId="62EC6224" w:rsidR="004E1F19" w:rsidRPr="00D209FD" w:rsidRDefault="004E1F19" w:rsidP="004E1F19">
      <w:pPr>
        <w:pStyle w:val="ListParagraph"/>
        <w:numPr>
          <w:ilvl w:val="4"/>
          <w:numId w:val="2"/>
        </w:numPr>
        <w:rPr>
          <w:sz w:val="22"/>
          <w:szCs w:val="22"/>
        </w:rPr>
      </w:pPr>
      <w:r w:rsidRPr="00D209FD">
        <w:rPr>
          <w:sz w:val="22"/>
          <w:szCs w:val="22"/>
        </w:rPr>
        <w:t xml:space="preserve"> Future dates</w:t>
      </w:r>
    </w:p>
    <w:p w14:paraId="217DDA31" w14:textId="135F92CB" w:rsidR="004E1F19" w:rsidRPr="00D209FD" w:rsidRDefault="004E1F19" w:rsidP="004E1F19">
      <w:pPr>
        <w:pStyle w:val="ListParagraph"/>
        <w:numPr>
          <w:ilvl w:val="4"/>
          <w:numId w:val="2"/>
        </w:numPr>
        <w:rPr>
          <w:sz w:val="22"/>
          <w:szCs w:val="22"/>
        </w:rPr>
      </w:pPr>
      <w:r w:rsidRPr="00D209FD">
        <w:rPr>
          <w:sz w:val="22"/>
          <w:szCs w:val="22"/>
        </w:rPr>
        <w:t>Characters</w:t>
      </w:r>
    </w:p>
    <w:p w14:paraId="548F3369" w14:textId="78EF73D1" w:rsidR="004E1F19" w:rsidRPr="00D209FD" w:rsidRDefault="004E1F19" w:rsidP="004E1F19">
      <w:pPr>
        <w:pStyle w:val="ListParagraph"/>
        <w:numPr>
          <w:ilvl w:val="4"/>
          <w:numId w:val="2"/>
        </w:numPr>
        <w:rPr>
          <w:sz w:val="22"/>
          <w:szCs w:val="22"/>
        </w:rPr>
      </w:pPr>
      <w:r w:rsidRPr="00D209FD">
        <w:rPr>
          <w:sz w:val="22"/>
          <w:szCs w:val="22"/>
        </w:rPr>
        <w:t>…</w:t>
      </w:r>
    </w:p>
    <w:p w14:paraId="221924F9" w14:textId="50056BAB" w:rsidR="00527433" w:rsidRDefault="00527433" w:rsidP="008C6277">
      <w:pPr>
        <w:pStyle w:val="Heading1"/>
        <w:tabs>
          <w:tab w:val="left" w:pos="4931"/>
        </w:tabs>
      </w:pPr>
      <w:r w:rsidRPr="00527433">
        <w:t>Scaffolding and Instrumentation</w:t>
      </w:r>
      <w:r w:rsidR="008C6277">
        <w:tab/>
      </w:r>
    </w:p>
    <w:p w14:paraId="2BC0F244" w14:textId="7AB4CEF4" w:rsidR="00971F93" w:rsidRPr="00D209FD" w:rsidRDefault="00D209FD" w:rsidP="00527433">
      <w:pPr>
        <w:rPr>
          <w:sz w:val="22"/>
          <w:szCs w:val="22"/>
        </w:rPr>
      </w:pPr>
      <w:bookmarkStart w:id="0" w:name="_Hlk124812613"/>
      <w:bookmarkEnd w:id="0"/>
      <w:r w:rsidRPr="00D209FD">
        <w:rPr>
          <w:noProof/>
          <w:sz w:val="22"/>
          <w:szCs w:val="22"/>
        </w:rPr>
        <w:drawing>
          <wp:anchor distT="0" distB="0" distL="114300" distR="114300" simplePos="0" relativeHeight="251658240" behindDoc="1" locked="0" layoutInCell="1" allowOverlap="1" wp14:anchorId="28ACFBCB" wp14:editId="1D2CEF20">
            <wp:simplePos x="0" y="0"/>
            <wp:positionH relativeFrom="margin">
              <wp:posOffset>533400</wp:posOffset>
            </wp:positionH>
            <wp:positionV relativeFrom="paragraph">
              <wp:posOffset>854075</wp:posOffset>
            </wp:positionV>
            <wp:extent cx="4654550" cy="2417445"/>
            <wp:effectExtent l="0" t="0" r="317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794BD5" w:rsidRPr="00D209FD">
        <w:rPr>
          <w:sz w:val="22"/>
          <w:szCs w:val="22"/>
        </w:rPr>
        <w:t xml:space="preserve">The project </w:t>
      </w:r>
      <w:r w:rsidR="002E75E5" w:rsidRPr="00D209FD">
        <w:rPr>
          <w:sz w:val="22"/>
          <w:szCs w:val="22"/>
        </w:rPr>
        <w:t xml:space="preserve">follows the agile development methodology and </w:t>
      </w:r>
      <w:r w:rsidR="00794BD5" w:rsidRPr="00D209FD">
        <w:rPr>
          <w:sz w:val="22"/>
          <w:szCs w:val="22"/>
        </w:rPr>
        <w:t xml:space="preserve">is built on a </w:t>
      </w:r>
      <w:r w:rsidR="00794BD5" w:rsidRPr="00D209FD">
        <w:rPr>
          <w:i/>
          <w:iCs/>
          <w:sz w:val="22"/>
          <w:szCs w:val="22"/>
        </w:rPr>
        <w:t>bottom-up</w:t>
      </w:r>
      <w:r w:rsidR="00794BD5" w:rsidRPr="00D209FD">
        <w:rPr>
          <w:sz w:val="22"/>
          <w:szCs w:val="22"/>
        </w:rPr>
        <w:t xml:space="preserve"> </w:t>
      </w:r>
      <w:r w:rsidR="002E75E5" w:rsidRPr="00D209FD">
        <w:rPr>
          <w:sz w:val="22"/>
          <w:szCs w:val="22"/>
        </w:rPr>
        <w:t xml:space="preserve">testing </w:t>
      </w:r>
      <w:r w:rsidR="00794BD5" w:rsidRPr="00D209FD">
        <w:rPr>
          <w:sz w:val="22"/>
          <w:szCs w:val="22"/>
        </w:rPr>
        <w:t xml:space="preserve">approach which </w:t>
      </w:r>
      <w:r w:rsidR="00FB5962" w:rsidRPr="00D209FD">
        <w:rPr>
          <w:sz w:val="22"/>
          <w:szCs w:val="22"/>
        </w:rPr>
        <w:t>requires</w:t>
      </w:r>
      <w:r w:rsidR="00794BD5" w:rsidRPr="00D209FD">
        <w:rPr>
          <w:sz w:val="22"/>
          <w:szCs w:val="22"/>
        </w:rPr>
        <w:t xml:space="preserve"> having the low-level modules to be implemented and tested using drivers whenever needed that are to be replaced afterwards. </w:t>
      </w:r>
      <w:r w:rsidR="008C6277" w:rsidRPr="00D209FD">
        <w:rPr>
          <w:sz w:val="22"/>
          <w:szCs w:val="22"/>
        </w:rPr>
        <w:t xml:space="preserve">The abstracted version of the subsystems withing the system can be seen in figure </w:t>
      </w:r>
      <w:r w:rsidR="00971F93" w:rsidRPr="00D209FD">
        <w:rPr>
          <w:sz w:val="22"/>
          <w:szCs w:val="22"/>
        </w:rPr>
        <w:t>3</w:t>
      </w:r>
      <w:r w:rsidR="008C6277" w:rsidRPr="00D209FD">
        <w:rPr>
          <w:sz w:val="22"/>
          <w:szCs w:val="22"/>
        </w:rPr>
        <w:t xml:space="preserve">. </w:t>
      </w:r>
    </w:p>
    <w:p w14:paraId="2A4CDBD9" w14:textId="3117D78B" w:rsidR="00971F93" w:rsidRPr="00D209FD" w:rsidRDefault="00971F93" w:rsidP="00971F93">
      <w:pPr>
        <w:jc w:val="center"/>
        <w:rPr>
          <w:sz w:val="22"/>
          <w:szCs w:val="22"/>
        </w:rPr>
      </w:pPr>
      <w:r w:rsidRPr="00D209FD">
        <w:rPr>
          <w:sz w:val="22"/>
          <w:szCs w:val="22"/>
        </w:rPr>
        <w:t>Figure 3</w:t>
      </w:r>
    </w:p>
    <w:p w14:paraId="066756B9" w14:textId="77777777" w:rsidR="00D209FD" w:rsidRDefault="00D209FD" w:rsidP="00527433">
      <w:pPr>
        <w:rPr>
          <w:sz w:val="22"/>
          <w:szCs w:val="22"/>
        </w:rPr>
      </w:pPr>
    </w:p>
    <w:p w14:paraId="74EC0854" w14:textId="77777777" w:rsidR="00D209FD" w:rsidRDefault="00D209FD" w:rsidP="00527433">
      <w:pPr>
        <w:rPr>
          <w:sz w:val="22"/>
          <w:szCs w:val="22"/>
        </w:rPr>
      </w:pPr>
    </w:p>
    <w:p w14:paraId="2B34DEB4" w14:textId="2624E877" w:rsidR="00527433" w:rsidRPr="00D209FD" w:rsidRDefault="00794BD5" w:rsidP="00527433">
      <w:pPr>
        <w:rPr>
          <w:sz w:val="22"/>
          <w:szCs w:val="22"/>
        </w:rPr>
      </w:pPr>
      <w:r w:rsidRPr="00D209FD">
        <w:rPr>
          <w:sz w:val="22"/>
          <w:szCs w:val="22"/>
        </w:rPr>
        <w:lastRenderedPageBreak/>
        <w:t>For the chosen requirements:</w:t>
      </w:r>
    </w:p>
    <w:p w14:paraId="6FA9B5C6" w14:textId="22C700B8" w:rsidR="00794BD5" w:rsidRDefault="00880A9D" w:rsidP="00794BD5">
      <w:pPr>
        <w:pStyle w:val="ListParagraph"/>
        <w:numPr>
          <w:ilvl w:val="0"/>
          <w:numId w:val="1"/>
        </w:numPr>
      </w:pPr>
      <w:r w:rsidRPr="00D209FD">
        <w:rPr>
          <w:noProof/>
          <w:sz w:val="22"/>
          <w:szCs w:val="22"/>
        </w:rPr>
        <w:drawing>
          <wp:anchor distT="0" distB="0" distL="114300" distR="114300" simplePos="0" relativeHeight="251659264" behindDoc="1" locked="0" layoutInCell="1" allowOverlap="1" wp14:anchorId="3497CD83" wp14:editId="4730D5B9">
            <wp:simplePos x="0" y="0"/>
            <wp:positionH relativeFrom="margin">
              <wp:posOffset>1062355</wp:posOffset>
            </wp:positionH>
            <wp:positionV relativeFrom="paragraph">
              <wp:posOffset>1422400</wp:posOffset>
            </wp:positionV>
            <wp:extent cx="3819525" cy="1790700"/>
            <wp:effectExtent l="0" t="38100" r="0" b="1905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794BD5" w:rsidRPr="00D209FD">
        <w:rPr>
          <w:sz w:val="22"/>
          <w:szCs w:val="22"/>
        </w:rPr>
        <w:t xml:space="preserve">R1: in order for the software to recognize faces, we need to have a trained model that can recognize the faces. Assuming we have a trained model, our module under </w:t>
      </w:r>
      <w:proofErr w:type="gramStart"/>
      <w:r w:rsidR="00794BD5" w:rsidRPr="00D209FD">
        <w:rPr>
          <w:sz w:val="22"/>
          <w:szCs w:val="22"/>
        </w:rPr>
        <w:t>test</w:t>
      </w:r>
      <w:proofErr w:type="gramEnd"/>
      <w:r w:rsidR="00794BD5" w:rsidRPr="00D209FD">
        <w:rPr>
          <w:sz w:val="22"/>
          <w:szCs w:val="22"/>
        </w:rPr>
        <w:t xml:space="preserve"> will be recognizing faces in one or more photos. As such, we need a driver that works as the model that recognizes the faces</w:t>
      </w:r>
      <w:r w:rsidR="00FB5962" w:rsidRPr="00D209FD">
        <w:rPr>
          <w:sz w:val="22"/>
          <w:szCs w:val="22"/>
        </w:rPr>
        <w:t xml:space="preserve"> as seen in figure </w:t>
      </w:r>
      <w:r w:rsidR="00971F93" w:rsidRPr="00D209FD">
        <w:rPr>
          <w:sz w:val="22"/>
          <w:szCs w:val="22"/>
        </w:rPr>
        <w:t>4</w:t>
      </w:r>
      <w:r w:rsidR="00794BD5" w:rsidRPr="00D209FD">
        <w:rPr>
          <w:sz w:val="22"/>
          <w:szCs w:val="22"/>
        </w:rPr>
        <w:t xml:space="preserve">, and for that, I will be using </w:t>
      </w:r>
      <w:r w:rsidRPr="00D209FD">
        <w:rPr>
          <w:sz w:val="22"/>
          <w:szCs w:val="22"/>
        </w:rPr>
        <w:t>hard-coded</w:t>
      </w:r>
      <w:r w:rsidR="00794BD5" w:rsidRPr="00D209FD">
        <w:rPr>
          <w:sz w:val="22"/>
          <w:szCs w:val="22"/>
        </w:rPr>
        <w:t xml:space="preserve"> encodings that represent face</w:t>
      </w:r>
      <w:r w:rsidRPr="00D209FD">
        <w:rPr>
          <w:sz w:val="22"/>
          <w:szCs w:val="22"/>
        </w:rPr>
        <w:t xml:space="preserve"> features</w:t>
      </w:r>
      <w:r w:rsidR="00794BD5" w:rsidRPr="00D209FD">
        <w:rPr>
          <w:sz w:val="22"/>
          <w:szCs w:val="22"/>
        </w:rPr>
        <w:t xml:space="preserve">, and the module </w:t>
      </w:r>
      <w:r w:rsidRPr="00D209FD">
        <w:rPr>
          <w:sz w:val="22"/>
          <w:szCs w:val="22"/>
        </w:rPr>
        <w:t>being</w:t>
      </w:r>
      <w:r w:rsidR="00794BD5" w:rsidRPr="00D209FD">
        <w:rPr>
          <w:sz w:val="22"/>
          <w:szCs w:val="22"/>
        </w:rPr>
        <w:t xml:space="preserve"> test</w:t>
      </w:r>
      <w:r w:rsidRPr="00D209FD">
        <w:rPr>
          <w:sz w:val="22"/>
          <w:szCs w:val="22"/>
        </w:rPr>
        <w:t>ed</w:t>
      </w:r>
      <w:r w:rsidR="00794BD5" w:rsidRPr="00D209FD">
        <w:rPr>
          <w:sz w:val="22"/>
          <w:szCs w:val="22"/>
        </w:rPr>
        <w:t xml:space="preserve"> would use those </w:t>
      </w:r>
      <w:r w:rsidRPr="00D209FD">
        <w:rPr>
          <w:sz w:val="22"/>
          <w:szCs w:val="22"/>
        </w:rPr>
        <w:t xml:space="preserve">encodings to recognize faces in the input set of photos. </w:t>
      </w:r>
      <w:r w:rsidR="00E62787" w:rsidRPr="00D209FD">
        <w:rPr>
          <w:sz w:val="22"/>
          <w:szCs w:val="22"/>
          <w:lang w:bidi="ar-EG"/>
        </w:rPr>
        <w:t>It is worth mentioning that this test itself will imply a test for the recognition component adopted from the face recognition library that implements a model with deep learning.</w:t>
      </w:r>
    </w:p>
    <w:p w14:paraId="6FC859C2" w14:textId="59F47C06" w:rsidR="00FB5962" w:rsidRPr="00D209FD" w:rsidRDefault="00FB5962" w:rsidP="00FB5962">
      <w:pPr>
        <w:jc w:val="center"/>
        <w:rPr>
          <w:sz w:val="22"/>
          <w:szCs w:val="22"/>
        </w:rPr>
      </w:pPr>
      <w:r w:rsidRPr="00D209FD">
        <w:rPr>
          <w:sz w:val="22"/>
          <w:szCs w:val="22"/>
        </w:rPr>
        <w:t xml:space="preserve">Figure </w:t>
      </w:r>
      <w:r w:rsidR="00971F93" w:rsidRPr="00D209FD">
        <w:rPr>
          <w:sz w:val="22"/>
          <w:szCs w:val="22"/>
        </w:rPr>
        <w:t>4</w:t>
      </w:r>
    </w:p>
    <w:p w14:paraId="569343F5" w14:textId="3D9B2BEB" w:rsidR="00794BD5" w:rsidRPr="00D209FD" w:rsidRDefault="00FB5962" w:rsidP="00E62787">
      <w:pPr>
        <w:pStyle w:val="ListParagraph"/>
        <w:numPr>
          <w:ilvl w:val="0"/>
          <w:numId w:val="1"/>
        </w:numPr>
        <w:rPr>
          <w:sz w:val="22"/>
          <w:szCs w:val="22"/>
        </w:rPr>
      </w:pPr>
      <w:r w:rsidRPr="00D209FD">
        <w:rPr>
          <w:sz w:val="22"/>
          <w:szCs w:val="22"/>
        </w:rPr>
        <w:t xml:space="preserve">R2: for the software to store the metadata file, it will get it through entries in the GUI. However, to have this module done and tested independently before having the GUI ready to be integrated, we can use a driver that directly provides those </w:t>
      </w:r>
      <w:r w:rsidR="00E62787" w:rsidRPr="00D209FD">
        <w:rPr>
          <w:sz w:val="22"/>
          <w:szCs w:val="22"/>
        </w:rPr>
        <w:t>information</w:t>
      </w:r>
      <w:r w:rsidRPr="00D209FD">
        <w:rPr>
          <w:sz w:val="22"/>
          <w:szCs w:val="22"/>
        </w:rPr>
        <w:t xml:space="preserve">, such as the </w:t>
      </w:r>
      <w:r w:rsidR="00E62787" w:rsidRPr="00D209FD">
        <w:rPr>
          <w:sz w:val="22"/>
          <w:szCs w:val="22"/>
        </w:rPr>
        <w:t xml:space="preserve">name and source, as seen in figure </w:t>
      </w:r>
      <w:r w:rsidR="00971F93" w:rsidRPr="00D209FD">
        <w:rPr>
          <w:sz w:val="22"/>
          <w:szCs w:val="22"/>
        </w:rPr>
        <w:t>5</w:t>
      </w:r>
      <w:r w:rsidR="00E62787" w:rsidRPr="00D209FD">
        <w:rPr>
          <w:sz w:val="22"/>
          <w:szCs w:val="22"/>
        </w:rPr>
        <w:t xml:space="preserve">. This driver </w:t>
      </w:r>
      <w:r w:rsidR="00E62787" w:rsidRPr="00D209FD">
        <w:rPr>
          <w:noProof/>
          <w:sz w:val="22"/>
          <w:szCs w:val="22"/>
        </w:rPr>
        <w:drawing>
          <wp:anchor distT="0" distB="0" distL="114300" distR="114300" simplePos="0" relativeHeight="251661312" behindDoc="1" locked="0" layoutInCell="1" allowOverlap="1" wp14:anchorId="164351C5" wp14:editId="1FCAB393">
            <wp:simplePos x="0" y="0"/>
            <wp:positionH relativeFrom="margin">
              <wp:align>center</wp:align>
            </wp:positionH>
            <wp:positionV relativeFrom="paragraph">
              <wp:posOffset>436533</wp:posOffset>
            </wp:positionV>
            <wp:extent cx="3819525" cy="1790700"/>
            <wp:effectExtent l="0" t="38100" r="0" b="1905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E62787" w:rsidRPr="00D209FD">
        <w:rPr>
          <w:sz w:val="22"/>
          <w:szCs w:val="22"/>
        </w:rPr>
        <w:t>can be replaced by the module that reads those entries from the GUI once ready.</w:t>
      </w:r>
    </w:p>
    <w:p w14:paraId="0E0E20A5" w14:textId="21636715" w:rsidR="00E62787" w:rsidRPr="00D209FD" w:rsidRDefault="00E62787" w:rsidP="00E62787">
      <w:pPr>
        <w:tabs>
          <w:tab w:val="left" w:pos="5433"/>
        </w:tabs>
        <w:jc w:val="center"/>
        <w:rPr>
          <w:sz w:val="22"/>
          <w:szCs w:val="22"/>
        </w:rPr>
      </w:pPr>
      <w:r w:rsidRPr="00D209FD">
        <w:rPr>
          <w:sz w:val="22"/>
          <w:szCs w:val="22"/>
        </w:rPr>
        <w:t xml:space="preserve">Figure </w:t>
      </w:r>
      <w:r w:rsidR="00971F93" w:rsidRPr="00D209FD">
        <w:rPr>
          <w:sz w:val="22"/>
          <w:szCs w:val="22"/>
        </w:rPr>
        <w:t>5</w:t>
      </w:r>
    </w:p>
    <w:p w14:paraId="5BC2FD3E" w14:textId="627A0F16" w:rsidR="00E62787" w:rsidRPr="00E62787" w:rsidRDefault="00E62787" w:rsidP="00E62787"/>
    <w:p w14:paraId="7FA1977B" w14:textId="5FDE4FDA" w:rsidR="00D209FD" w:rsidRDefault="00D209FD">
      <w:r>
        <w:br w:type="page"/>
      </w:r>
    </w:p>
    <w:p w14:paraId="6EAA44FF" w14:textId="10CD03E4" w:rsidR="00E62787" w:rsidRDefault="00D1281B" w:rsidP="00D1281B">
      <w:pPr>
        <w:pStyle w:val="Heading1"/>
      </w:pPr>
      <w:r w:rsidRPr="00D1281B">
        <w:lastRenderedPageBreak/>
        <w:t>Process and Risk</w:t>
      </w:r>
    </w:p>
    <w:p w14:paraId="241AED10" w14:textId="6037E7FB" w:rsidR="00D1281B" w:rsidRDefault="00D334CB" w:rsidP="00D1281B">
      <w:r>
        <w:rPr>
          <w:noProof/>
        </w:rPr>
        <w:drawing>
          <wp:anchor distT="0" distB="0" distL="114300" distR="114300" simplePos="0" relativeHeight="251662336" behindDoc="0" locked="0" layoutInCell="1" allowOverlap="1" wp14:anchorId="10B2DB24" wp14:editId="5BCB7E92">
            <wp:simplePos x="0" y="0"/>
            <wp:positionH relativeFrom="margin">
              <wp:align>right</wp:align>
            </wp:positionH>
            <wp:positionV relativeFrom="paragraph">
              <wp:posOffset>802005</wp:posOffset>
            </wp:positionV>
            <wp:extent cx="5943600" cy="1034415"/>
            <wp:effectExtent l="0" t="0" r="0" b="0"/>
            <wp:wrapTopAndBottom/>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anchor>
        </w:drawing>
      </w:r>
      <w:r w:rsidR="008C549A">
        <w:t xml:space="preserve">The estimated time for the project throughout its lifecycle is five weeks. Some resources were provided before the start of the project, which were found to be useful, asserted this estimation. The resources included references to libraries that implement ML models and photos that could be used in testing. The schedule shown in figure 6 is designed for the project development, and it indicates every step in the lifecycle and its estimated time. </w:t>
      </w:r>
    </w:p>
    <w:p w14:paraId="48825B14" w14:textId="4554C5DF" w:rsidR="00E62787" w:rsidRDefault="008C549A" w:rsidP="00D334CB">
      <w:pPr>
        <w:jc w:val="center"/>
      </w:pPr>
      <w:r>
        <w:t>Figure 6</w:t>
      </w:r>
    </w:p>
    <w:p w14:paraId="3C6366EA" w14:textId="1627BBB5" w:rsidR="008C549A" w:rsidRPr="00E62787" w:rsidRDefault="00D8342A" w:rsidP="008F17BA">
      <w:r>
        <w:t xml:space="preserve">Risks are mainly about requirements and schedule. The documented requirements given to us for the project were limited without </w:t>
      </w:r>
      <w:r w:rsidR="008F17BA">
        <w:t>a detailed</w:t>
      </w:r>
      <w:r>
        <w:t xml:space="preserve"> explanation of </w:t>
      </w:r>
      <w:r w:rsidR="008F17BA">
        <w:t>features</w:t>
      </w:r>
      <w:r>
        <w:t xml:space="preserve"> being required, and we were supposed to come up with a</w:t>
      </w:r>
      <w:r w:rsidR="008F17BA">
        <w:t xml:space="preserve"> larger, clearer set</w:t>
      </w:r>
      <w:r>
        <w:t xml:space="preserve"> </w:t>
      </w:r>
      <w:r w:rsidR="008F17BA">
        <w:t xml:space="preserve">of </w:t>
      </w:r>
      <w:r>
        <w:t xml:space="preserve">requirements on our own from the </w:t>
      </w:r>
      <w:r w:rsidR="00B24994">
        <w:t>“user goals”</w:t>
      </w:r>
      <w:r w:rsidR="008F17BA">
        <w:t xml:space="preserve"> to reach the </w:t>
      </w:r>
      <w:r w:rsidR="00B24994">
        <w:t>specifications</w:t>
      </w:r>
      <w:r w:rsidR="008F17BA">
        <w:t xml:space="preserve"> properly</w:t>
      </w:r>
      <w:r>
        <w:t xml:space="preserve">. The project is supposed to be iterative which enables us to reconsider or modify any of the requirements, but this may cause a delay in the software delivery in case of any major change of requirements. Although that was with very low possibility, that was considered for extending the code and integration phase by two days, testing subsystems by one day, and testing the system by one day. That </w:t>
      </w:r>
      <w:r w:rsidR="00320121">
        <w:t>may seem</w:t>
      </w:r>
      <w:r>
        <w:t xml:space="preserve"> unnecessary, but it could be helpful, especially </w:t>
      </w:r>
      <w:r w:rsidR="00320121">
        <w:t>because</w:t>
      </w:r>
      <w:r>
        <w:t xml:space="preserve"> no contingency plans were considered.</w:t>
      </w:r>
    </w:p>
    <w:p w14:paraId="5D9382D2" w14:textId="7F0E93C4" w:rsidR="00E62787" w:rsidRPr="00E62787" w:rsidRDefault="00E62787" w:rsidP="00E62787"/>
    <w:p w14:paraId="6D47D277" w14:textId="776220A1" w:rsidR="00E62787" w:rsidRPr="00E62787" w:rsidRDefault="00E62787" w:rsidP="00E62787"/>
    <w:p w14:paraId="0A8AB501" w14:textId="77777777" w:rsidR="00E62787" w:rsidRPr="00E62787" w:rsidRDefault="00E62787" w:rsidP="00E62787"/>
    <w:sectPr w:rsidR="00E62787" w:rsidRPr="00E6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0EF1"/>
    <w:multiLevelType w:val="hybridMultilevel"/>
    <w:tmpl w:val="D9B4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E603C"/>
    <w:multiLevelType w:val="hybridMultilevel"/>
    <w:tmpl w:val="51E2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346170">
    <w:abstractNumId w:val="1"/>
  </w:num>
  <w:num w:numId="2" w16cid:durableId="124645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B6"/>
    <w:rsid w:val="000A197D"/>
    <w:rsid w:val="000B4E1D"/>
    <w:rsid w:val="001C20BE"/>
    <w:rsid w:val="002E75E5"/>
    <w:rsid w:val="00320121"/>
    <w:rsid w:val="00372E34"/>
    <w:rsid w:val="0046409D"/>
    <w:rsid w:val="004E1F19"/>
    <w:rsid w:val="004F3BCF"/>
    <w:rsid w:val="00527433"/>
    <w:rsid w:val="005952BD"/>
    <w:rsid w:val="00670689"/>
    <w:rsid w:val="00675D53"/>
    <w:rsid w:val="00794BD5"/>
    <w:rsid w:val="00880A9D"/>
    <w:rsid w:val="008C549A"/>
    <w:rsid w:val="008C6277"/>
    <w:rsid w:val="008F17BA"/>
    <w:rsid w:val="008F522E"/>
    <w:rsid w:val="00971F93"/>
    <w:rsid w:val="009D4E8F"/>
    <w:rsid w:val="00A249F2"/>
    <w:rsid w:val="00A759E6"/>
    <w:rsid w:val="00AB07B6"/>
    <w:rsid w:val="00AF3C8E"/>
    <w:rsid w:val="00B24994"/>
    <w:rsid w:val="00B77F4D"/>
    <w:rsid w:val="00BB432D"/>
    <w:rsid w:val="00C922F5"/>
    <w:rsid w:val="00CC5278"/>
    <w:rsid w:val="00D1281B"/>
    <w:rsid w:val="00D209FD"/>
    <w:rsid w:val="00D334CB"/>
    <w:rsid w:val="00D8342A"/>
    <w:rsid w:val="00DD073F"/>
    <w:rsid w:val="00E62787"/>
    <w:rsid w:val="00E667EA"/>
    <w:rsid w:val="00E800CA"/>
    <w:rsid w:val="00EE4795"/>
    <w:rsid w:val="00FB5962"/>
    <w:rsid w:val="00FD1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5B11"/>
  <w15:chartTrackingRefBased/>
  <w15:docId w15:val="{0686F58B-F258-4527-B205-416A81DB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33"/>
  </w:style>
  <w:style w:type="paragraph" w:styleId="Heading1">
    <w:name w:val="heading 1"/>
    <w:basedOn w:val="Normal"/>
    <w:next w:val="Normal"/>
    <w:link w:val="Heading1Char"/>
    <w:uiPriority w:val="9"/>
    <w:qFormat/>
    <w:rsid w:val="0052743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2743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2743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2743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27433"/>
    <w:pPr>
      <w:spacing w:after="0"/>
      <w:jc w:val="left"/>
      <w:outlineLvl w:val="4"/>
    </w:pPr>
    <w:rPr>
      <w:smallCaps/>
      <w:color w:val="1C6194" w:themeColor="accent6" w:themeShade="BF"/>
      <w:spacing w:val="10"/>
      <w:sz w:val="22"/>
      <w:szCs w:val="22"/>
    </w:rPr>
  </w:style>
  <w:style w:type="paragraph" w:styleId="Heading6">
    <w:name w:val="heading 6"/>
    <w:basedOn w:val="Normal"/>
    <w:next w:val="Normal"/>
    <w:link w:val="Heading6Char"/>
    <w:uiPriority w:val="9"/>
    <w:semiHidden/>
    <w:unhideWhenUsed/>
    <w:qFormat/>
    <w:rsid w:val="00527433"/>
    <w:pPr>
      <w:spacing w:after="0"/>
      <w:jc w:val="left"/>
      <w:outlineLvl w:val="5"/>
    </w:pPr>
    <w:rPr>
      <w:smallCaps/>
      <w:color w:val="2683C6" w:themeColor="accent6"/>
      <w:spacing w:val="5"/>
      <w:sz w:val="22"/>
      <w:szCs w:val="22"/>
    </w:rPr>
  </w:style>
  <w:style w:type="paragraph" w:styleId="Heading7">
    <w:name w:val="heading 7"/>
    <w:basedOn w:val="Normal"/>
    <w:next w:val="Normal"/>
    <w:link w:val="Heading7Char"/>
    <w:uiPriority w:val="9"/>
    <w:semiHidden/>
    <w:unhideWhenUsed/>
    <w:qFormat/>
    <w:rsid w:val="00527433"/>
    <w:pPr>
      <w:spacing w:after="0"/>
      <w:jc w:val="left"/>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527433"/>
    <w:pPr>
      <w:spacing w:after="0"/>
      <w:jc w:val="left"/>
      <w:outlineLvl w:val="7"/>
    </w:pPr>
    <w:rPr>
      <w:b/>
      <w:bCs/>
      <w:i/>
      <w:iCs/>
      <w:smallCaps/>
      <w:color w:val="1C6194" w:themeColor="accent6" w:themeShade="BF"/>
    </w:rPr>
  </w:style>
  <w:style w:type="paragraph" w:styleId="Heading9">
    <w:name w:val="heading 9"/>
    <w:basedOn w:val="Normal"/>
    <w:next w:val="Normal"/>
    <w:link w:val="Heading9Char"/>
    <w:uiPriority w:val="9"/>
    <w:semiHidden/>
    <w:unhideWhenUsed/>
    <w:qFormat/>
    <w:rsid w:val="00527433"/>
    <w:pPr>
      <w:spacing w:after="0"/>
      <w:jc w:val="left"/>
      <w:outlineLvl w:val="8"/>
    </w:pPr>
    <w:rPr>
      <w:b/>
      <w:bCs/>
      <w:i/>
      <w:iCs/>
      <w:smallCaps/>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33"/>
    <w:rPr>
      <w:smallCaps/>
      <w:spacing w:val="5"/>
      <w:sz w:val="32"/>
      <w:szCs w:val="32"/>
    </w:rPr>
  </w:style>
  <w:style w:type="character" w:customStyle="1" w:styleId="Heading2Char">
    <w:name w:val="Heading 2 Char"/>
    <w:basedOn w:val="DefaultParagraphFont"/>
    <w:link w:val="Heading2"/>
    <w:uiPriority w:val="9"/>
    <w:semiHidden/>
    <w:rsid w:val="00527433"/>
    <w:rPr>
      <w:smallCaps/>
      <w:spacing w:val="5"/>
      <w:sz w:val="28"/>
      <w:szCs w:val="28"/>
    </w:rPr>
  </w:style>
  <w:style w:type="character" w:customStyle="1" w:styleId="Heading3Char">
    <w:name w:val="Heading 3 Char"/>
    <w:basedOn w:val="DefaultParagraphFont"/>
    <w:link w:val="Heading3"/>
    <w:uiPriority w:val="9"/>
    <w:semiHidden/>
    <w:rsid w:val="00527433"/>
    <w:rPr>
      <w:smallCaps/>
      <w:spacing w:val="5"/>
      <w:sz w:val="24"/>
      <w:szCs w:val="24"/>
    </w:rPr>
  </w:style>
  <w:style w:type="character" w:customStyle="1" w:styleId="Heading4Char">
    <w:name w:val="Heading 4 Char"/>
    <w:basedOn w:val="DefaultParagraphFont"/>
    <w:link w:val="Heading4"/>
    <w:uiPriority w:val="9"/>
    <w:semiHidden/>
    <w:rsid w:val="00527433"/>
    <w:rPr>
      <w:i/>
      <w:iCs/>
      <w:smallCaps/>
      <w:spacing w:val="10"/>
      <w:sz w:val="22"/>
      <w:szCs w:val="22"/>
    </w:rPr>
  </w:style>
  <w:style w:type="character" w:customStyle="1" w:styleId="Heading5Char">
    <w:name w:val="Heading 5 Char"/>
    <w:basedOn w:val="DefaultParagraphFont"/>
    <w:link w:val="Heading5"/>
    <w:uiPriority w:val="9"/>
    <w:semiHidden/>
    <w:rsid w:val="00527433"/>
    <w:rPr>
      <w:smallCaps/>
      <w:color w:val="1C6194" w:themeColor="accent6" w:themeShade="BF"/>
      <w:spacing w:val="10"/>
      <w:sz w:val="22"/>
      <w:szCs w:val="22"/>
    </w:rPr>
  </w:style>
  <w:style w:type="character" w:customStyle="1" w:styleId="Heading6Char">
    <w:name w:val="Heading 6 Char"/>
    <w:basedOn w:val="DefaultParagraphFont"/>
    <w:link w:val="Heading6"/>
    <w:uiPriority w:val="9"/>
    <w:semiHidden/>
    <w:rsid w:val="00527433"/>
    <w:rPr>
      <w:smallCaps/>
      <w:color w:val="2683C6" w:themeColor="accent6"/>
      <w:spacing w:val="5"/>
      <w:sz w:val="22"/>
      <w:szCs w:val="22"/>
    </w:rPr>
  </w:style>
  <w:style w:type="character" w:customStyle="1" w:styleId="Heading7Char">
    <w:name w:val="Heading 7 Char"/>
    <w:basedOn w:val="DefaultParagraphFont"/>
    <w:link w:val="Heading7"/>
    <w:uiPriority w:val="9"/>
    <w:semiHidden/>
    <w:rsid w:val="00527433"/>
    <w:rPr>
      <w:b/>
      <w:bCs/>
      <w:smallCaps/>
      <w:color w:val="2683C6" w:themeColor="accent6"/>
      <w:spacing w:val="10"/>
    </w:rPr>
  </w:style>
  <w:style w:type="character" w:customStyle="1" w:styleId="Heading8Char">
    <w:name w:val="Heading 8 Char"/>
    <w:basedOn w:val="DefaultParagraphFont"/>
    <w:link w:val="Heading8"/>
    <w:uiPriority w:val="9"/>
    <w:semiHidden/>
    <w:rsid w:val="00527433"/>
    <w:rPr>
      <w:b/>
      <w:bCs/>
      <w:i/>
      <w:iCs/>
      <w:smallCaps/>
      <w:color w:val="1C6194" w:themeColor="accent6" w:themeShade="BF"/>
    </w:rPr>
  </w:style>
  <w:style w:type="character" w:customStyle="1" w:styleId="Heading9Char">
    <w:name w:val="Heading 9 Char"/>
    <w:basedOn w:val="DefaultParagraphFont"/>
    <w:link w:val="Heading9"/>
    <w:uiPriority w:val="9"/>
    <w:semiHidden/>
    <w:rsid w:val="00527433"/>
    <w:rPr>
      <w:b/>
      <w:bCs/>
      <w:i/>
      <w:iCs/>
      <w:smallCaps/>
      <w:color w:val="134163" w:themeColor="accent6" w:themeShade="80"/>
    </w:rPr>
  </w:style>
  <w:style w:type="paragraph" w:styleId="Caption">
    <w:name w:val="caption"/>
    <w:basedOn w:val="Normal"/>
    <w:next w:val="Normal"/>
    <w:uiPriority w:val="35"/>
    <w:semiHidden/>
    <w:unhideWhenUsed/>
    <w:qFormat/>
    <w:rsid w:val="00527433"/>
    <w:rPr>
      <w:b/>
      <w:bCs/>
      <w:caps/>
      <w:sz w:val="16"/>
      <w:szCs w:val="16"/>
    </w:rPr>
  </w:style>
  <w:style w:type="paragraph" w:styleId="Title">
    <w:name w:val="Title"/>
    <w:basedOn w:val="Normal"/>
    <w:next w:val="Normal"/>
    <w:link w:val="TitleChar"/>
    <w:uiPriority w:val="10"/>
    <w:qFormat/>
    <w:rsid w:val="00527433"/>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27433"/>
    <w:rPr>
      <w:smallCaps/>
      <w:color w:val="262626" w:themeColor="text1" w:themeTint="D9"/>
      <w:sz w:val="52"/>
      <w:szCs w:val="52"/>
    </w:rPr>
  </w:style>
  <w:style w:type="paragraph" w:styleId="Subtitle">
    <w:name w:val="Subtitle"/>
    <w:basedOn w:val="Normal"/>
    <w:next w:val="Normal"/>
    <w:link w:val="SubtitleChar"/>
    <w:uiPriority w:val="11"/>
    <w:qFormat/>
    <w:rsid w:val="0052743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27433"/>
    <w:rPr>
      <w:rFonts w:asciiTheme="majorHAnsi" w:eastAsiaTheme="majorEastAsia" w:hAnsiTheme="majorHAnsi" w:cstheme="majorBidi"/>
    </w:rPr>
  </w:style>
  <w:style w:type="character" w:styleId="Strong">
    <w:name w:val="Strong"/>
    <w:uiPriority w:val="22"/>
    <w:qFormat/>
    <w:rsid w:val="00527433"/>
    <w:rPr>
      <w:b/>
      <w:bCs/>
      <w:color w:val="2683C6" w:themeColor="accent6"/>
    </w:rPr>
  </w:style>
  <w:style w:type="character" w:styleId="Emphasis">
    <w:name w:val="Emphasis"/>
    <w:uiPriority w:val="20"/>
    <w:qFormat/>
    <w:rsid w:val="00527433"/>
    <w:rPr>
      <w:b/>
      <w:bCs/>
      <w:i/>
      <w:iCs/>
      <w:spacing w:val="10"/>
    </w:rPr>
  </w:style>
  <w:style w:type="paragraph" w:styleId="NoSpacing">
    <w:name w:val="No Spacing"/>
    <w:uiPriority w:val="1"/>
    <w:qFormat/>
    <w:rsid w:val="00527433"/>
    <w:pPr>
      <w:spacing w:after="0" w:line="240" w:lineRule="auto"/>
    </w:pPr>
  </w:style>
  <w:style w:type="paragraph" w:styleId="Quote">
    <w:name w:val="Quote"/>
    <w:basedOn w:val="Normal"/>
    <w:next w:val="Normal"/>
    <w:link w:val="QuoteChar"/>
    <w:uiPriority w:val="29"/>
    <w:qFormat/>
    <w:rsid w:val="00527433"/>
    <w:rPr>
      <w:i/>
      <w:iCs/>
    </w:rPr>
  </w:style>
  <w:style w:type="character" w:customStyle="1" w:styleId="QuoteChar">
    <w:name w:val="Quote Char"/>
    <w:basedOn w:val="DefaultParagraphFont"/>
    <w:link w:val="Quote"/>
    <w:uiPriority w:val="29"/>
    <w:rsid w:val="00527433"/>
    <w:rPr>
      <w:i/>
      <w:iCs/>
    </w:rPr>
  </w:style>
  <w:style w:type="paragraph" w:styleId="IntenseQuote">
    <w:name w:val="Intense Quote"/>
    <w:basedOn w:val="Normal"/>
    <w:next w:val="Normal"/>
    <w:link w:val="IntenseQuoteChar"/>
    <w:uiPriority w:val="30"/>
    <w:qFormat/>
    <w:rsid w:val="00527433"/>
    <w:pPr>
      <w:pBdr>
        <w:top w:val="single" w:sz="8" w:space="1" w:color="2683C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27433"/>
    <w:rPr>
      <w:b/>
      <w:bCs/>
      <w:i/>
      <w:iCs/>
    </w:rPr>
  </w:style>
  <w:style w:type="character" w:styleId="SubtleEmphasis">
    <w:name w:val="Subtle Emphasis"/>
    <w:uiPriority w:val="19"/>
    <w:qFormat/>
    <w:rsid w:val="00527433"/>
    <w:rPr>
      <w:i/>
      <w:iCs/>
    </w:rPr>
  </w:style>
  <w:style w:type="character" w:styleId="IntenseEmphasis">
    <w:name w:val="Intense Emphasis"/>
    <w:uiPriority w:val="21"/>
    <w:qFormat/>
    <w:rsid w:val="00527433"/>
    <w:rPr>
      <w:b/>
      <w:bCs/>
      <w:i/>
      <w:iCs/>
      <w:color w:val="2683C6" w:themeColor="accent6"/>
      <w:spacing w:val="10"/>
    </w:rPr>
  </w:style>
  <w:style w:type="character" w:styleId="SubtleReference">
    <w:name w:val="Subtle Reference"/>
    <w:uiPriority w:val="31"/>
    <w:qFormat/>
    <w:rsid w:val="00527433"/>
    <w:rPr>
      <w:b/>
      <w:bCs/>
    </w:rPr>
  </w:style>
  <w:style w:type="character" w:styleId="IntenseReference">
    <w:name w:val="Intense Reference"/>
    <w:uiPriority w:val="32"/>
    <w:qFormat/>
    <w:rsid w:val="00527433"/>
    <w:rPr>
      <w:b/>
      <w:bCs/>
      <w:smallCaps/>
      <w:spacing w:val="5"/>
      <w:sz w:val="22"/>
      <w:szCs w:val="22"/>
      <w:u w:val="single"/>
    </w:rPr>
  </w:style>
  <w:style w:type="character" w:styleId="BookTitle">
    <w:name w:val="Book Title"/>
    <w:uiPriority w:val="33"/>
    <w:qFormat/>
    <w:rsid w:val="0052743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27433"/>
    <w:pPr>
      <w:outlineLvl w:val="9"/>
    </w:pPr>
  </w:style>
  <w:style w:type="paragraph" w:styleId="ListParagraph">
    <w:name w:val="List Paragraph"/>
    <w:basedOn w:val="Normal"/>
    <w:uiPriority w:val="34"/>
    <w:qFormat/>
    <w:rsid w:val="00794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48860">
      <w:bodyDiv w:val="1"/>
      <w:marLeft w:val="0"/>
      <w:marRight w:val="0"/>
      <w:marTop w:val="0"/>
      <w:marBottom w:val="0"/>
      <w:divBdr>
        <w:top w:val="none" w:sz="0" w:space="0" w:color="auto"/>
        <w:left w:val="none" w:sz="0" w:space="0" w:color="auto"/>
        <w:bottom w:val="none" w:sz="0" w:space="0" w:color="auto"/>
        <w:right w:val="none" w:sz="0" w:space="0" w:color="auto"/>
      </w:divBdr>
      <w:divsChild>
        <w:div w:id="154885439">
          <w:marLeft w:val="547"/>
          <w:marRight w:val="0"/>
          <w:marTop w:val="0"/>
          <w:marBottom w:val="0"/>
          <w:divBdr>
            <w:top w:val="none" w:sz="0" w:space="0" w:color="auto"/>
            <w:left w:val="none" w:sz="0" w:space="0" w:color="auto"/>
            <w:bottom w:val="none" w:sz="0" w:space="0" w:color="auto"/>
            <w:right w:val="none" w:sz="0" w:space="0" w:color="auto"/>
          </w:divBdr>
        </w:div>
      </w:divsChild>
    </w:div>
    <w:div w:id="1366447854">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88E73-C5E3-42DD-81CE-AB87AC219A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0F78C6-56DF-4FC9-BFC9-1F283C416009}">
      <dgm:prSet phldrT="[Text]"/>
      <dgm:spPr/>
      <dgm:t>
        <a:bodyPr/>
        <a:lstStyle/>
        <a:p>
          <a:pPr algn="ctr"/>
          <a:r>
            <a:rPr lang="en-US"/>
            <a:t>Face recognition (GUI)</a:t>
          </a:r>
        </a:p>
      </dgm:t>
    </dgm:pt>
    <dgm:pt modelId="{D46C0B20-AF99-4EF0-BB91-0EC86579539D}" type="parTrans" cxnId="{16CD5585-98DD-4855-A8C9-A3E62FAD3378}">
      <dgm:prSet/>
      <dgm:spPr/>
      <dgm:t>
        <a:bodyPr/>
        <a:lstStyle/>
        <a:p>
          <a:pPr algn="ctr"/>
          <a:endParaRPr lang="en-US"/>
        </a:p>
      </dgm:t>
    </dgm:pt>
    <dgm:pt modelId="{A43D4ADE-4072-4797-9D37-B69709D521DC}" type="sibTrans" cxnId="{16CD5585-98DD-4855-A8C9-A3E62FAD3378}">
      <dgm:prSet/>
      <dgm:spPr/>
      <dgm:t>
        <a:bodyPr/>
        <a:lstStyle/>
        <a:p>
          <a:pPr algn="ctr"/>
          <a:endParaRPr lang="en-US"/>
        </a:p>
      </dgm:t>
    </dgm:pt>
    <dgm:pt modelId="{BF2941E6-9BB5-464C-B3CF-F378FB3BD6DA}">
      <dgm:prSet phldrT="[Text]"/>
      <dgm:spPr/>
      <dgm:t>
        <a:bodyPr/>
        <a:lstStyle/>
        <a:p>
          <a:pPr algn="ctr"/>
          <a:r>
            <a:rPr lang="en-US"/>
            <a:t>Train</a:t>
          </a:r>
        </a:p>
      </dgm:t>
    </dgm:pt>
    <dgm:pt modelId="{ECC69DE1-714A-4D9D-89F1-45F6360FA53F}" type="parTrans" cxnId="{F9E71A9C-7E2A-46B0-88CD-980EC0059A22}">
      <dgm:prSet/>
      <dgm:spPr/>
      <dgm:t>
        <a:bodyPr/>
        <a:lstStyle/>
        <a:p>
          <a:pPr algn="ctr"/>
          <a:endParaRPr lang="en-US"/>
        </a:p>
      </dgm:t>
    </dgm:pt>
    <dgm:pt modelId="{00CA75F4-8245-4EEF-B2D4-5F7A93367DE1}" type="sibTrans" cxnId="{F9E71A9C-7E2A-46B0-88CD-980EC0059A22}">
      <dgm:prSet/>
      <dgm:spPr/>
      <dgm:t>
        <a:bodyPr/>
        <a:lstStyle/>
        <a:p>
          <a:pPr algn="ctr"/>
          <a:endParaRPr lang="en-US"/>
        </a:p>
      </dgm:t>
    </dgm:pt>
    <dgm:pt modelId="{5084165B-9C1F-49A8-BF86-AE6D32E0C808}">
      <dgm:prSet phldrT="[Text]"/>
      <dgm:spPr/>
      <dgm:t>
        <a:bodyPr/>
        <a:lstStyle/>
        <a:p>
          <a:pPr algn="ctr"/>
          <a:r>
            <a:rPr lang="en-US"/>
            <a:t>Store Metadata</a:t>
          </a:r>
        </a:p>
      </dgm:t>
    </dgm:pt>
    <dgm:pt modelId="{359C5DD7-A283-475F-8550-32F8E836965D}" type="parTrans" cxnId="{1A9649D6-5DBC-4EB0-B44F-6CA8D42FAA1D}">
      <dgm:prSet/>
      <dgm:spPr/>
      <dgm:t>
        <a:bodyPr/>
        <a:lstStyle/>
        <a:p>
          <a:pPr algn="ctr"/>
          <a:endParaRPr lang="en-US"/>
        </a:p>
      </dgm:t>
    </dgm:pt>
    <dgm:pt modelId="{ECCC0632-2D5E-48DF-A090-D4FBF28CF707}" type="sibTrans" cxnId="{1A9649D6-5DBC-4EB0-B44F-6CA8D42FAA1D}">
      <dgm:prSet/>
      <dgm:spPr/>
      <dgm:t>
        <a:bodyPr/>
        <a:lstStyle/>
        <a:p>
          <a:pPr algn="ctr"/>
          <a:endParaRPr lang="en-US"/>
        </a:p>
      </dgm:t>
    </dgm:pt>
    <dgm:pt modelId="{A285358D-9A27-48E9-98E2-EFD80D0E7EC9}">
      <dgm:prSet phldrT="[Text]"/>
      <dgm:spPr/>
      <dgm:t>
        <a:bodyPr/>
        <a:lstStyle/>
        <a:p>
          <a:pPr algn="ctr"/>
          <a:r>
            <a:rPr lang="en-US"/>
            <a:t>Recognize and cascade</a:t>
          </a:r>
        </a:p>
      </dgm:t>
    </dgm:pt>
    <dgm:pt modelId="{31C8B078-0243-4799-B4B7-52FDCC0613C3}" type="parTrans" cxnId="{1F530983-770E-4A09-A4FE-015A813E21A2}">
      <dgm:prSet/>
      <dgm:spPr/>
      <dgm:t>
        <a:bodyPr/>
        <a:lstStyle/>
        <a:p>
          <a:pPr algn="ctr"/>
          <a:endParaRPr lang="en-US"/>
        </a:p>
      </dgm:t>
    </dgm:pt>
    <dgm:pt modelId="{DBCA5BFB-AC72-4C50-8D5B-B60D3C0973A4}" type="sibTrans" cxnId="{1F530983-770E-4A09-A4FE-015A813E21A2}">
      <dgm:prSet/>
      <dgm:spPr/>
      <dgm:t>
        <a:bodyPr/>
        <a:lstStyle/>
        <a:p>
          <a:pPr algn="ctr"/>
          <a:endParaRPr lang="en-US"/>
        </a:p>
      </dgm:t>
    </dgm:pt>
    <dgm:pt modelId="{3ECA4776-40A8-47A2-995A-634D300EDB5C}" type="pres">
      <dgm:prSet presAssocID="{9A088E73-C5E3-42DD-81CE-AB87AC219AAE}" presName="hierChild1" presStyleCnt="0">
        <dgm:presLayoutVars>
          <dgm:orgChart val="1"/>
          <dgm:chPref val="1"/>
          <dgm:dir/>
          <dgm:animOne val="branch"/>
          <dgm:animLvl val="lvl"/>
          <dgm:resizeHandles/>
        </dgm:presLayoutVars>
      </dgm:prSet>
      <dgm:spPr/>
    </dgm:pt>
    <dgm:pt modelId="{F660996C-EF2E-432F-AD38-693324327A81}" type="pres">
      <dgm:prSet presAssocID="{700F78C6-56DF-4FC9-BFC9-1F283C416009}" presName="hierRoot1" presStyleCnt="0">
        <dgm:presLayoutVars>
          <dgm:hierBranch val="init"/>
        </dgm:presLayoutVars>
      </dgm:prSet>
      <dgm:spPr/>
    </dgm:pt>
    <dgm:pt modelId="{A9549E5E-83C1-4BAD-B200-1F797A78FF5E}" type="pres">
      <dgm:prSet presAssocID="{700F78C6-56DF-4FC9-BFC9-1F283C416009}" presName="rootComposite1" presStyleCnt="0"/>
      <dgm:spPr/>
    </dgm:pt>
    <dgm:pt modelId="{F57A92D5-1001-4897-B5F5-C5E55E4588D9}" type="pres">
      <dgm:prSet presAssocID="{700F78C6-56DF-4FC9-BFC9-1F283C416009}" presName="rootText1" presStyleLbl="node0" presStyleIdx="0" presStyleCnt="1">
        <dgm:presLayoutVars>
          <dgm:chPref val="3"/>
        </dgm:presLayoutVars>
      </dgm:prSet>
      <dgm:spPr/>
    </dgm:pt>
    <dgm:pt modelId="{F87BF517-AF94-4019-B355-445B69CA0BC3}" type="pres">
      <dgm:prSet presAssocID="{700F78C6-56DF-4FC9-BFC9-1F283C416009}" presName="rootConnector1" presStyleLbl="node1" presStyleIdx="0" presStyleCnt="0"/>
      <dgm:spPr/>
    </dgm:pt>
    <dgm:pt modelId="{3A2C693D-6E24-454B-AF4A-4991DCBFD789}" type="pres">
      <dgm:prSet presAssocID="{700F78C6-56DF-4FC9-BFC9-1F283C416009}" presName="hierChild2" presStyleCnt="0"/>
      <dgm:spPr/>
    </dgm:pt>
    <dgm:pt modelId="{B29D93A9-5776-404E-9C5F-7E9E10463C6D}" type="pres">
      <dgm:prSet presAssocID="{ECC69DE1-714A-4D9D-89F1-45F6360FA53F}" presName="Name37" presStyleLbl="parChTrans1D2" presStyleIdx="0" presStyleCnt="3"/>
      <dgm:spPr/>
    </dgm:pt>
    <dgm:pt modelId="{2FF51B17-D1F3-4818-B7D9-485683AB30B9}" type="pres">
      <dgm:prSet presAssocID="{BF2941E6-9BB5-464C-B3CF-F378FB3BD6DA}" presName="hierRoot2" presStyleCnt="0">
        <dgm:presLayoutVars>
          <dgm:hierBranch val="init"/>
        </dgm:presLayoutVars>
      </dgm:prSet>
      <dgm:spPr/>
    </dgm:pt>
    <dgm:pt modelId="{06C80F79-A748-4703-9BE8-F1F5C0158C48}" type="pres">
      <dgm:prSet presAssocID="{BF2941E6-9BB5-464C-B3CF-F378FB3BD6DA}" presName="rootComposite" presStyleCnt="0"/>
      <dgm:spPr/>
    </dgm:pt>
    <dgm:pt modelId="{1DA37A0C-63E1-4417-93F8-952728561A45}" type="pres">
      <dgm:prSet presAssocID="{BF2941E6-9BB5-464C-B3CF-F378FB3BD6DA}" presName="rootText" presStyleLbl="node2" presStyleIdx="0" presStyleCnt="3">
        <dgm:presLayoutVars>
          <dgm:chPref val="3"/>
        </dgm:presLayoutVars>
      </dgm:prSet>
      <dgm:spPr/>
    </dgm:pt>
    <dgm:pt modelId="{C671434F-3E53-4D19-BCD2-FEE415296C38}" type="pres">
      <dgm:prSet presAssocID="{BF2941E6-9BB5-464C-B3CF-F378FB3BD6DA}" presName="rootConnector" presStyleLbl="node2" presStyleIdx="0" presStyleCnt="3"/>
      <dgm:spPr/>
    </dgm:pt>
    <dgm:pt modelId="{AF3E8964-EC40-4DCD-8A6D-03444AB38429}" type="pres">
      <dgm:prSet presAssocID="{BF2941E6-9BB5-464C-B3CF-F378FB3BD6DA}" presName="hierChild4" presStyleCnt="0"/>
      <dgm:spPr/>
    </dgm:pt>
    <dgm:pt modelId="{6821CF24-CF10-4DEE-B85F-04D628FB1C6D}" type="pres">
      <dgm:prSet presAssocID="{BF2941E6-9BB5-464C-B3CF-F378FB3BD6DA}" presName="hierChild5" presStyleCnt="0"/>
      <dgm:spPr/>
    </dgm:pt>
    <dgm:pt modelId="{9256F3CE-2FA4-4EE6-B177-91B82C4004AA}" type="pres">
      <dgm:prSet presAssocID="{359C5DD7-A283-475F-8550-32F8E836965D}" presName="Name37" presStyleLbl="parChTrans1D2" presStyleIdx="1" presStyleCnt="3"/>
      <dgm:spPr/>
    </dgm:pt>
    <dgm:pt modelId="{0321AA53-C572-4D49-A48E-567E91C171D7}" type="pres">
      <dgm:prSet presAssocID="{5084165B-9C1F-49A8-BF86-AE6D32E0C808}" presName="hierRoot2" presStyleCnt="0">
        <dgm:presLayoutVars>
          <dgm:hierBranch val="init"/>
        </dgm:presLayoutVars>
      </dgm:prSet>
      <dgm:spPr/>
    </dgm:pt>
    <dgm:pt modelId="{1ECE0E80-A2FB-438E-ADA8-6B8C6B399051}" type="pres">
      <dgm:prSet presAssocID="{5084165B-9C1F-49A8-BF86-AE6D32E0C808}" presName="rootComposite" presStyleCnt="0"/>
      <dgm:spPr/>
    </dgm:pt>
    <dgm:pt modelId="{A06DC4D8-5680-4703-84D8-6171D60D50FD}" type="pres">
      <dgm:prSet presAssocID="{5084165B-9C1F-49A8-BF86-AE6D32E0C808}" presName="rootText" presStyleLbl="node2" presStyleIdx="1" presStyleCnt="3">
        <dgm:presLayoutVars>
          <dgm:chPref val="3"/>
        </dgm:presLayoutVars>
      </dgm:prSet>
      <dgm:spPr/>
    </dgm:pt>
    <dgm:pt modelId="{89F5BA4D-C54F-4A8B-BCAF-85D4D199372D}" type="pres">
      <dgm:prSet presAssocID="{5084165B-9C1F-49A8-BF86-AE6D32E0C808}" presName="rootConnector" presStyleLbl="node2" presStyleIdx="1" presStyleCnt="3"/>
      <dgm:spPr/>
    </dgm:pt>
    <dgm:pt modelId="{C87EAC50-FB86-4F98-AB72-1D2E200C2E32}" type="pres">
      <dgm:prSet presAssocID="{5084165B-9C1F-49A8-BF86-AE6D32E0C808}" presName="hierChild4" presStyleCnt="0"/>
      <dgm:spPr/>
    </dgm:pt>
    <dgm:pt modelId="{A52ACD1D-2BF3-42E6-BC72-32E6C220FB4F}" type="pres">
      <dgm:prSet presAssocID="{5084165B-9C1F-49A8-BF86-AE6D32E0C808}" presName="hierChild5" presStyleCnt="0"/>
      <dgm:spPr/>
    </dgm:pt>
    <dgm:pt modelId="{BA80817B-AC7E-4F20-9123-41702ED17A65}" type="pres">
      <dgm:prSet presAssocID="{31C8B078-0243-4799-B4B7-52FDCC0613C3}" presName="Name37" presStyleLbl="parChTrans1D2" presStyleIdx="2" presStyleCnt="3"/>
      <dgm:spPr/>
    </dgm:pt>
    <dgm:pt modelId="{09C5982D-2B66-4CD3-9644-CA74D5048ED9}" type="pres">
      <dgm:prSet presAssocID="{A285358D-9A27-48E9-98E2-EFD80D0E7EC9}" presName="hierRoot2" presStyleCnt="0">
        <dgm:presLayoutVars>
          <dgm:hierBranch val="init"/>
        </dgm:presLayoutVars>
      </dgm:prSet>
      <dgm:spPr/>
    </dgm:pt>
    <dgm:pt modelId="{5445F7F9-2D35-4B52-81A6-C7775B134795}" type="pres">
      <dgm:prSet presAssocID="{A285358D-9A27-48E9-98E2-EFD80D0E7EC9}" presName="rootComposite" presStyleCnt="0"/>
      <dgm:spPr/>
    </dgm:pt>
    <dgm:pt modelId="{6E0E707D-010F-4805-8988-DDD8DBDC11C3}" type="pres">
      <dgm:prSet presAssocID="{A285358D-9A27-48E9-98E2-EFD80D0E7EC9}" presName="rootText" presStyleLbl="node2" presStyleIdx="2" presStyleCnt="3">
        <dgm:presLayoutVars>
          <dgm:chPref val="3"/>
        </dgm:presLayoutVars>
      </dgm:prSet>
      <dgm:spPr/>
    </dgm:pt>
    <dgm:pt modelId="{E9AAC5D5-E58B-46D9-8932-4535F6F4F59B}" type="pres">
      <dgm:prSet presAssocID="{A285358D-9A27-48E9-98E2-EFD80D0E7EC9}" presName="rootConnector" presStyleLbl="node2" presStyleIdx="2" presStyleCnt="3"/>
      <dgm:spPr/>
    </dgm:pt>
    <dgm:pt modelId="{12448814-5210-4724-8C9A-65A6F17A3E92}" type="pres">
      <dgm:prSet presAssocID="{A285358D-9A27-48E9-98E2-EFD80D0E7EC9}" presName="hierChild4" presStyleCnt="0"/>
      <dgm:spPr/>
    </dgm:pt>
    <dgm:pt modelId="{76144515-8116-4E54-84EB-70C98621C265}" type="pres">
      <dgm:prSet presAssocID="{A285358D-9A27-48E9-98E2-EFD80D0E7EC9}" presName="hierChild5" presStyleCnt="0"/>
      <dgm:spPr/>
    </dgm:pt>
    <dgm:pt modelId="{41CDA939-2268-459E-8AB0-9743B9AFDAD8}" type="pres">
      <dgm:prSet presAssocID="{700F78C6-56DF-4FC9-BFC9-1F283C416009}" presName="hierChild3" presStyleCnt="0"/>
      <dgm:spPr/>
    </dgm:pt>
  </dgm:ptLst>
  <dgm:cxnLst>
    <dgm:cxn modelId="{8B2B451B-C61A-4D54-804C-F068FB5F1644}" type="presOf" srcId="{700F78C6-56DF-4FC9-BFC9-1F283C416009}" destId="{F57A92D5-1001-4897-B5F5-C5E55E4588D9}" srcOrd="0" destOrd="0" presId="urn:microsoft.com/office/officeart/2005/8/layout/orgChart1"/>
    <dgm:cxn modelId="{0026811F-9C6F-44E3-A1D5-90202CF281EB}" type="presOf" srcId="{5084165B-9C1F-49A8-BF86-AE6D32E0C808}" destId="{89F5BA4D-C54F-4A8B-BCAF-85D4D199372D}" srcOrd="1" destOrd="0" presId="urn:microsoft.com/office/officeart/2005/8/layout/orgChart1"/>
    <dgm:cxn modelId="{FA048B45-67F9-46E7-A84D-61784913ED7B}" type="presOf" srcId="{5084165B-9C1F-49A8-BF86-AE6D32E0C808}" destId="{A06DC4D8-5680-4703-84D8-6171D60D50FD}" srcOrd="0" destOrd="0" presId="urn:microsoft.com/office/officeart/2005/8/layout/orgChart1"/>
    <dgm:cxn modelId="{5DBC857D-9A88-4A9E-8FE6-C4CC356557A4}" type="presOf" srcId="{A285358D-9A27-48E9-98E2-EFD80D0E7EC9}" destId="{6E0E707D-010F-4805-8988-DDD8DBDC11C3}" srcOrd="0" destOrd="0" presId="urn:microsoft.com/office/officeart/2005/8/layout/orgChart1"/>
    <dgm:cxn modelId="{1F530983-770E-4A09-A4FE-015A813E21A2}" srcId="{700F78C6-56DF-4FC9-BFC9-1F283C416009}" destId="{A285358D-9A27-48E9-98E2-EFD80D0E7EC9}" srcOrd="2" destOrd="0" parTransId="{31C8B078-0243-4799-B4B7-52FDCC0613C3}" sibTransId="{DBCA5BFB-AC72-4C50-8D5B-B60D3C0973A4}"/>
    <dgm:cxn modelId="{16CD5585-98DD-4855-A8C9-A3E62FAD3378}" srcId="{9A088E73-C5E3-42DD-81CE-AB87AC219AAE}" destId="{700F78C6-56DF-4FC9-BFC9-1F283C416009}" srcOrd="0" destOrd="0" parTransId="{D46C0B20-AF99-4EF0-BB91-0EC86579539D}" sibTransId="{A43D4ADE-4072-4797-9D37-B69709D521DC}"/>
    <dgm:cxn modelId="{403AB896-E469-4820-8110-EEEBE3AFEFB3}" type="presOf" srcId="{9A088E73-C5E3-42DD-81CE-AB87AC219AAE}" destId="{3ECA4776-40A8-47A2-995A-634D300EDB5C}" srcOrd="0" destOrd="0" presId="urn:microsoft.com/office/officeart/2005/8/layout/orgChart1"/>
    <dgm:cxn modelId="{8F76C997-987E-4E7D-933B-FAA56E6A21E0}" type="presOf" srcId="{31C8B078-0243-4799-B4B7-52FDCC0613C3}" destId="{BA80817B-AC7E-4F20-9123-41702ED17A65}" srcOrd="0" destOrd="0" presId="urn:microsoft.com/office/officeart/2005/8/layout/orgChart1"/>
    <dgm:cxn modelId="{04E90C99-E394-4E25-A753-9FD03F418B26}" type="presOf" srcId="{A285358D-9A27-48E9-98E2-EFD80D0E7EC9}" destId="{E9AAC5D5-E58B-46D9-8932-4535F6F4F59B}" srcOrd="1" destOrd="0" presId="urn:microsoft.com/office/officeart/2005/8/layout/orgChart1"/>
    <dgm:cxn modelId="{F9E71A9C-7E2A-46B0-88CD-980EC0059A22}" srcId="{700F78C6-56DF-4FC9-BFC9-1F283C416009}" destId="{BF2941E6-9BB5-464C-B3CF-F378FB3BD6DA}" srcOrd="0" destOrd="0" parTransId="{ECC69DE1-714A-4D9D-89F1-45F6360FA53F}" sibTransId="{00CA75F4-8245-4EEF-B2D4-5F7A93367DE1}"/>
    <dgm:cxn modelId="{AC68F6AB-7601-4420-9524-97B00799E6E3}" type="presOf" srcId="{700F78C6-56DF-4FC9-BFC9-1F283C416009}" destId="{F87BF517-AF94-4019-B355-445B69CA0BC3}" srcOrd="1" destOrd="0" presId="urn:microsoft.com/office/officeart/2005/8/layout/orgChart1"/>
    <dgm:cxn modelId="{128B13C8-E61D-4BB1-9CE7-0B42D107FF96}" type="presOf" srcId="{ECC69DE1-714A-4D9D-89F1-45F6360FA53F}" destId="{B29D93A9-5776-404E-9C5F-7E9E10463C6D}" srcOrd="0" destOrd="0" presId="urn:microsoft.com/office/officeart/2005/8/layout/orgChart1"/>
    <dgm:cxn modelId="{17C026D0-E4B1-48A5-9196-651B7215674A}" type="presOf" srcId="{359C5DD7-A283-475F-8550-32F8E836965D}" destId="{9256F3CE-2FA4-4EE6-B177-91B82C4004AA}" srcOrd="0" destOrd="0" presId="urn:microsoft.com/office/officeart/2005/8/layout/orgChart1"/>
    <dgm:cxn modelId="{1A9649D6-5DBC-4EB0-B44F-6CA8D42FAA1D}" srcId="{700F78C6-56DF-4FC9-BFC9-1F283C416009}" destId="{5084165B-9C1F-49A8-BF86-AE6D32E0C808}" srcOrd="1" destOrd="0" parTransId="{359C5DD7-A283-475F-8550-32F8E836965D}" sibTransId="{ECCC0632-2D5E-48DF-A090-D4FBF28CF707}"/>
    <dgm:cxn modelId="{6D17FFEE-8717-4763-B70C-689D5DBB79BC}" type="presOf" srcId="{BF2941E6-9BB5-464C-B3CF-F378FB3BD6DA}" destId="{1DA37A0C-63E1-4417-93F8-952728561A45}" srcOrd="0" destOrd="0" presId="urn:microsoft.com/office/officeart/2005/8/layout/orgChart1"/>
    <dgm:cxn modelId="{B51598F1-339E-4C93-B8F7-76E3D59E2369}" type="presOf" srcId="{BF2941E6-9BB5-464C-B3CF-F378FB3BD6DA}" destId="{C671434F-3E53-4D19-BCD2-FEE415296C38}" srcOrd="1" destOrd="0" presId="urn:microsoft.com/office/officeart/2005/8/layout/orgChart1"/>
    <dgm:cxn modelId="{85543651-25BD-4771-9CAF-735F229A9865}" type="presParOf" srcId="{3ECA4776-40A8-47A2-995A-634D300EDB5C}" destId="{F660996C-EF2E-432F-AD38-693324327A81}" srcOrd="0" destOrd="0" presId="urn:microsoft.com/office/officeart/2005/8/layout/orgChart1"/>
    <dgm:cxn modelId="{E80E2C1D-C677-4419-B88B-349380831812}" type="presParOf" srcId="{F660996C-EF2E-432F-AD38-693324327A81}" destId="{A9549E5E-83C1-4BAD-B200-1F797A78FF5E}" srcOrd="0" destOrd="0" presId="urn:microsoft.com/office/officeart/2005/8/layout/orgChart1"/>
    <dgm:cxn modelId="{2FC478C5-C2AE-46C0-8D40-D04FE037A29F}" type="presParOf" srcId="{A9549E5E-83C1-4BAD-B200-1F797A78FF5E}" destId="{F57A92D5-1001-4897-B5F5-C5E55E4588D9}" srcOrd="0" destOrd="0" presId="urn:microsoft.com/office/officeart/2005/8/layout/orgChart1"/>
    <dgm:cxn modelId="{661206C0-4CA4-467E-BF33-1B2C8CC8480D}" type="presParOf" srcId="{A9549E5E-83C1-4BAD-B200-1F797A78FF5E}" destId="{F87BF517-AF94-4019-B355-445B69CA0BC3}" srcOrd="1" destOrd="0" presId="urn:microsoft.com/office/officeart/2005/8/layout/orgChart1"/>
    <dgm:cxn modelId="{38AEDF9E-CCD1-4661-99E2-F1324AB1A20B}" type="presParOf" srcId="{F660996C-EF2E-432F-AD38-693324327A81}" destId="{3A2C693D-6E24-454B-AF4A-4991DCBFD789}" srcOrd="1" destOrd="0" presId="urn:microsoft.com/office/officeart/2005/8/layout/orgChart1"/>
    <dgm:cxn modelId="{54A4E05C-2DB2-48FB-B0DE-DF10D31A407E}" type="presParOf" srcId="{3A2C693D-6E24-454B-AF4A-4991DCBFD789}" destId="{B29D93A9-5776-404E-9C5F-7E9E10463C6D}" srcOrd="0" destOrd="0" presId="urn:microsoft.com/office/officeart/2005/8/layout/orgChart1"/>
    <dgm:cxn modelId="{C254E189-EFC7-43AD-BEDD-66CC65DC83E4}" type="presParOf" srcId="{3A2C693D-6E24-454B-AF4A-4991DCBFD789}" destId="{2FF51B17-D1F3-4818-B7D9-485683AB30B9}" srcOrd="1" destOrd="0" presId="urn:microsoft.com/office/officeart/2005/8/layout/orgChart1"/>
    <dgm:cxn modelId="{D99D4A12-1037-4ABD-A71E-33D5C91B4C5B}" type="presParOf" srcId="{2FF51B17-D1F3-4818-B7D9-485683AB30B9}" destId="{06C80F79-A748-4703-9BE8-F1F5C0158C48}" srcOrd="0" destOrd="0" presId="urn:microsoft.com/office/officeart/2005/8/layout/orgChart1"/>
    <dgm:cxn modelId="{E6600D16-1C3C-4CE0-B729-C941297BE470}" type="presParOf" srcId="{06C80F79-A748-4703-9BE8-F1F5C0158C48}" destId="{1DA37A0C-63E1-4417-93F8-952728561A45}" srcOrd="0" destOrd="0" presId="urn:microsoft.com/office/officeart/2005/8/layout/orgChart1"/>
    <dgm:cxn modelId="{E5C73262-4192-4B28-8BC4-F12F8C61B728}" type="presParOf" srcId="{06C80F79-A748-4703-9BE8-F1F5C0158C48}" destId="{C671434F-3E53-4D19-BCD2-FEE415296C38}" srcOrd="1" destOrd="0" presId="urn:microsoft.com/office/officeart/2005/8/layout/orgChart1"/>
    <dgm:cxn modelId="{720ECDDE-E884-4189-B70E-DC5045612281}" type="presParOf" srcId="{2FF51B17-D1F3-4818-B7D9-485683AB30B9}" destId="{AF3E8964-EC40-4DCD-8A6D-03444AB38429}" srcOrd="1" destOrd="0" presId="urn:microsoft.com/office/officeart/2005/8/layout/orgChart1"/>
    <dgm:cxn modelId="{733BB684-74E1-4197-A7CC-FE5D8CBE1A4E}" type="presParOf" srcId="{2FF51B17-D1F3-4818-B7D9-485683AB30B9}" destId="{6821CF24-CF10-4DEE-B85F-04D628FB1C6D}" srcOrd="2" destOrd="0" presId="urn:microsoft.com/office/officeart/2005/8/layout/orgChart1"/>
    <dgm:cxn modelId="{AB44C1F6-ECFF-4771-A186-1B23812A81EE}" type="presParOf" srcId="{3A2C693D-6E24-454B-AF4A-4991DCBFD789}" destId="{9256F3CE-2FA4-4EE6-B177-91B82C4004AA}" srcOrd="2" destOrd="0" presId="urn:microsoft.com/office/officeart/2005/8/layout/orgChart1"/>
    <dgm:cxn modelId="{858B3F16-35C9-4DD4-AE98-32F9A4DE385D}" type="presParOf" srcId="{3A2C693D-6E24-454B-AF4A-4991DCBFD789}" destId="{0321AA53-C572-4D49-A48E-567E91C171D7}" srcOrd="3" destOrd="0" presId="urn:microsoft.com/office/officeart/2005/8/layout/orgChart1"/>
    <dgm:cxn modelId="{859E79DE-667E-4336-A60B-4CD0A2D387B0}" type="presParOf" srcId="{0321AA53-C572-4D49-A48E-567E91C171D7}" destId="{1ECE0E80-A2FB-438E-ADA8-6B8C6B399051}" srcOrd="0" destOrd="0" presId="urn:microsoft.com/office/officeart/2005/8/layout/orgChart1"/>
    <dgm:cxn modelId="{593D8D24-01A7-4940-8BEC-C9ADFC5FD94E}" type="presParOf" srcId="{1ECE0E80-A2FB-438E-ADA8-6B8C6B399051}" destId="{A06DC4D8-5680-4703-84D8-6171D60D50FD}" srcOrd="0" destOrd="0" presId="urn:microsoft.com/office/officeart/2005/8/layout/orgChart1"/>
    <dgm:cxn modelId="{CC7ABE79-EC53-4A68-83B7-B2037E594CAB}" type="presParOf" srcId="{1ECE0E80-A2FB-438E-ADA8-6B8C6B399051}" destId="{89F5BA4D-C54F-4A8B-BCAF-85D4D199372D}" srcOrd="1" destOrd="0" presId="urn:microsoft.com/office/officeart/2005/8/layout/orgChart1"/>
    <dgm:cxn modelId="{828866BE-0AB5-451F-B8EB-BEF62691717D}" type="presParOf" srcId="{0321AA53-C572-4D49-A48E-567E91C171D7}" destId="{C87EAC50-FB86-4F98-AB72-1D2E200C2E32}" srcOrd="1" destOrd="0" presId="urn:microsoft.com/office/officeart/2005/8/layout/orgChart1"/>
    <dgm:cxn modelId="{88418521-DCC7-4D1E-9BFC-1B0388D2254E}" type="presParOf" srcId="{0321AA53-C572-4D49-A48E-567E91C171D7}" destId="{A52ACD1D-2BF3-42E6-BC72-32E6C220FB4F}" srcOrd="2" destOrd="0" presId="urn:microsoft.com/office/officeart/2005/8/layout/orgChart1"/>
    <dgm:cxn modelId="{2C4C3092-9CAD-429D-B450-51BC0C7872EB}" type="presParOf" srcId="{3A2C693D-6E24-454B-AF4A-4991DCBFD789}" destId="{BA80817B-AC7E-4F20-9123-41702ED17A65}" srcOrd="4" destOrd="0" presId="urn:microsoft.com/office/officeart/2005/8/layout/orgChart1"/>
    <dgm:cxn modelId="{ED2E302A-7440-47ED-BDB8-BEC149A429B9}" type="presParOf" srcId="{3A2C693D-6E24-454B-AF4A-4991DCBFD789}" destId="{09C5982D-2B66-4CD3-9644-CA74D5048ED9}" srcOrd="5" destOrd="0" presId="urn:microsoft.com/office/officeart/2005/8/layout/orgChart1"/>
    <dgm:cxn modelId="{2FE2AE3A-3609-4FDF-8EBA-D51C2A552C00}" type="presParOf" srcId="{09C5982D-2B66-4CD3-9644-CA74D5048ED9}" destId="{5445F7F9-2D35-4B52-81A6-C7775B134795}" srcOrd="0" destOrd="0" presId="urn:microsoft.com/office/officeart/2005/8/layout/orgChart1"/>
    <dgm:cxn modelId="{2ECB9555-D549-40BA-88CD-39B494970D4F}" type="presParOf" srcId="{5445F7F9-2D35-4B52-81A6-C7775B134795}" destId="{6E0E707D-010F-4805-8988-DDD8DBDC11C3}" srcOrd="0" destOrd="0" presId="urn:microsoft.com/office/officeart/2005/8/layout/orgChart1"/>
    <dgm:cxn modelId="{48FAD32D-190B-4608-A705-7795DF2B0947}" type="presParOf" srcId="{5445F7F9-2D35-4B52-81A6-C7775B134795}" destId="{E9AAC5D5-E58B-46D9-8932-4535F6F4F59B}" srcOrd="1" destOrd="0" presId="urn:microsoft.com/office/officeart/2005/8/layout/orgChart1"/>
    <dgm:cxn modelId="{1FFA0A64-735B-4DEE-A7A7-264A609040AB}" type="presParOf" srcId="{09C5982D-2B66-4CD3-9644-CA74D5048ED9}" destId="{12448814-5210-4724-8C9A-65A6F17A3E92}" srcOrd="1" destOrd="0" presId="urn:microsoft.com/office/officeart/2005/8/layout/orgChart1"/>
    <dgm:cxn modelId="{15CF1E8E-054F-45D4-9C44-BBA165228E56}" type="presParOf" srcId="{09C5982D-2B66-4CD3-9644-CA74D5048ED9}" destId="{76144515-8116-4E54-84EB-70C98621C265}" srcOrd="2" destOrd="0" presId="urn:microsoft.com/office/officeart/2005/8/layout/orgChart1"/>
    <dgm:cxn modelId="{E7CC0640-D783-4B7C-BD46-97F3F50A3CA0}" type="presParOf" srcId="{F660996C-EF2E-432F-AD38-693324327A81}" destId="{41CDA939-2268-459E-8AB0-9743B9AFDAD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76473E-ABBB-4420-A313-6CB354BF3DA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4664E53-FBD4-4FF6-9D63-FDFC1BEEA341}">
      <dgm:prSet phldrT="[Text]"/>
      <dgm:spPr/>
      <dgm:t>
        <a:bodyPr/>
        <a:lstStyle/>
        <a:p>
          <a:r>
            <a:rPr lang="en-US"/>
            <a:t>Trained module driver</a:t>
          </a:r>
        </a:p>
      </dgm:t>
    </dgm:pt>
    <dgm:pt modelId="{C0DC930C-9EE1-46F0-A04D-682D9AE4FB99}" type="parTrans" cxnId="{B4F04A34-B2C2-4873-B634-188C5078BDDB}">
      <dgm:prSet/>
      <dgm:spPr/>
      <dgm:t>
        <a:bodyPr/>
        <a:lstStyle/>
        <a:p>
          <a:endParaRPr lang="en-US"/>
        </a:p>
      </dgm:t>
    </dgm:pt>
    <dgm:pt modelId="{E9C99D4B-DEFB-4224-A954-306E749929AA}" type="sibTrans" cxnId="{B4F04A34-B2C2-4873-B634-188C5078BDDB}">
      <dgm:prSet/>
      <dgm:spPr/>
      <dgm:t>
        <a:bodyPr/>
        <a:lstStyle/>
        <a:p>
          <a:endParaRPr lang="en-US"/>
        </a:p>
      </dgm:t>
    </dgm:pt>
    <dgm:pt modelId="{203E6982-E9D7-45A9-A719-277DE764DB10}">
      <dgm:prSet phldrT="[Text]"/>
      <dgm:spPr/>
      <dgm:t>
        <a:bodyPr/>
        <a:lstStyle/>
        <a:p>
          <a:pPr algn="ctr"/>
          <a:r>
            <a:rPr lang="en-US"/>
            <a:t>Recognize (MUD)</a:t>
          </a:r>
        </a:p>
      </dgm:t>
    </dgm:pt>
    <dgm:pt modelId="{3753A148-235E-41CA-BD3D-677372634003}" type="parTrans" cxnId="{F8BC12B3-4C62-4481-A6A8-43C225DD5D14}">
      <dgm:prSet/>
      <dgm:spPr/>
      <dgm:t>
        <a:bodyPr/>
        <a:lstStyle/>
        <a:p>
          <a:endParaRPr lang="en-US"/>
        </a:p>
      </dgm:t>
    </dgm:pt>
    <dgm:pt modelId="{8A6F8099-098D-4C98-A850-5A70923E8A41}" type="sibTrans" cxnId="{F8BC12B3-4C62-4481-A6A8-43C225DD5D14}">
      <dgm:prSet/>
      <dgm:spPr/>
      <dgm:t>
        <a:bodyPr/>
        <a:lstStyle/>
        <a:p>
          <a:endParaRPr lang="en-US"/>
        </a:p>
      </dgm:t>
    </dgm:pt>
    <dgm:pt modelId="{12004B39-7F99-4CAA-9388-7CA75004CD7B}" type="pres">
      <dgm:prSet presAssocID="{8876473E-ABBB-4420-A313-6CB354BF3DA8}" presName="hierChild1" presStyleCnt="0">
        <dgm:presLayoutVars>
          <dgm:orgChart val="1"/>
          <dgm:chPref val="1"/>
          <dgm:dir/>
          <dgm:animOne val="branch"/>
          <dgm:animLvl val="lvl"/>
          <dgm:resizeHandles/>
        </dgm:presLayoutVars>
      </dgm:prSet>
      <dgm:spPr/>
    </dgm:pt>
    <dgm:pt modelId="{A5CC03DA-223D-4046-8A15-E57DE47CF2FC}" type="pres">
      <dgm:prSet presAssocID="{74664E53-FBD4-4FF6-9D63-FDFC1BEEA341}" presName="hierRoot1" presStyleCnt="0">
        <dgm:presLayoutVars>
          <dgm:hierBranch val="init"/>
        </dgm:presLayoutVars>
      </dgm:prSet>
      <dgm:spPr/>
    </dgm:pt>
    <dgm:pt modelId="{5AB6126B-D0FD-4521-A448-DB5531C9474D}" type="pres">
      <dgm:prSet presAssocID="{74664E53-FBD4-4FF6-9D63-FDFC1BEEA341}" presName="rootComposite1" presStyleCnt="0"/>
      <dgm:spPr/>
    </dgm:pt>
    <dgm:pt modelId="{9DEC96F9-9861-4155-B5A3-AF38A895C4DE}" type="pres">
      <dgm:prSet presAssocID="{74664E53-FBD4-4FF6-9D63-FDFC1BEEA341}" presName="rootText1" presStyleLbl="node0" presStyleIdx="0" presStyleCnt="1" custScaleX="58267" custScaleY="43008">
        <dgm:presLayoutVars>
          <dgm:chPref val="3"/>
        </dgm:presLayoutVars>
      </dgm:prSet>
      <dgm:spPr/>
    </dgm:pt>
    <dgm:pt modelId="{685D4589-24B6-4CDD-8F9B-95BC7872A0D1}" type="pres">
      <dgm:prSet presAssocID="{74664E53-FBD4-4FF6-9D63-FDFC1BEEA341}" presName="rootConnector1" presStyleLbl="node1" presStyleIdx="0" presStyleCnt="0"/>
      <dgm:spPr/>
    </dgm:pt>
    <dgm:pt modelId="{98E1247A-C675-432F-8757-D26D0B839816}" type="pres">
      <dgm:prSet presAssocID="{74664E53-FBD4-4FF6-9D63-FDFC1BEEA341}" presName="hierChild2" presStyleCnt="0"/>
      <dgm:spPr/>
    </dgm:pt>
    <dgm:pt modelId="{E3B76CDA-7202-4818-8137-D442A867E5FC}" type="pres">
      <dgm:prSet presAssocID="{3753A148-235E-41CA-BD3D-677372634003}" presName="Name37" presStyleLbl="parChTrans1D2" presStyleIdx="0" presStyleCnt="1"/>
      <dgm:spPr/>
    </dgm:pt>
    <dgm:pt modelId="{F9F90B91-A502-4882-9C8A-12F6D01764B1}" type="pres">
      <dgm:prSet presAssocID="{203E6982-E9D7-45A9-A719-277DE764DB10}" presName="hierRoot2" presStyleCnt="0">
        <dgm:presLayoutVars>
          <dgm:hierBranch val="init"/>
        </dgm:presLayoutVars>
      </dgm:prSet>
      <dgm:spPr/>
    </dgm:pt>
    <dgm:pt modelId="{85399955-68E9-4AD0-8588-095B9BDB1EE3}" type="pres">
      <dgm:prSet presAssocID="{203E6982-E9D7-45A9-A719-277DE764DB10}" presName="rootComposite" presStyleCnt="0"/>
      <dgm:spPr/>
    </dgm:pt>
    <dgm:pt modelId="{66FF775C-C4C7-44F2-A9A0-31C73A4C8768}" type="pres">
      <dgm:prSet presAssocID="{203E6982-E9D7-45A9-A719-277DE764DB10}" presName="rootText" presStyleLbl="node2" presStyleIdx="0" presStyleCnt="1">
        <dgm:presLayoutVars>
          <dgm:chPref val="3"/>
        </dgm:presLayoutVars>
      </dgm:prSet>
      <dgm:spPr/>
    </dgm:pt>
    <dgm:pt modelId="{D1F356DC-D403-4074-917D-E88B506050D8}" type="pres">
      <dgm:prSet presAssocID="{203E6982-E9D7-45A9-A719-277DE764DB10}" presName="rootConnector" presStyleLbl="node2" presStyleIdx="0" presStyleCnt="1"/>
      <dgm:spPr/>
    </dgm:pt>
    <dgm:pt modelId="{A8A08D8B-1EEE-4C13-BD1B-CE99D5F5BF9F}" type="pres">
      <dgm:prSet presAssocID="{203E6982-E9D7-45A9-A719-277DE764DB10}" presName="hierChild4" presStyleCnt="0"/>
      <dgm:spPr/>
    </dgm:pt>
    <dgm:pt modelId="{575592BF-2EAA-4AAB-A23C-B86984266D73}" type="pres">
      <dgm:prSet presAssocID="{203E6982-E9D7-45A9-A719-277DE764DB10}" presName="hierChild5" presStyleCnt="0"/>
      <dgm:spPr/>
    </dgm:pt>
    <dgm:pt modelId="{67DE92F9-3C08-4330-BB30-45B0CFE8FAC0}" type="pres">
      <dgm:prSet presAssocID="{74664E53-FBD4-4FF6-9D63-FDFC1BEEA341}" presName="hierChild3" presStyleCnt="0"/>
      <dgm:spPr/>
    </dgm:pt>
  </dgm:ptLst>
  <dgm:cxnLst>
    <dgm:cxn modelId="{B4F04A34-B2C2-4873-B634-188C5078BDDB}" srcId="{8876473E-ABBB-4420-A313-6CB354BF3DA8}" destId="{74664E53-FBD4-4FF6-9D63-FDFC1BEEA341}" srcOrd="0" destOrd="0" parTransId="{C0DC930C-9EE1-46F0-A04D-682D9AE4FB99}" sibTransId="{E9C99D4B-DEFB-4224-A954-306E749929AA}"/>
    <dgm:cxn modelId="{535A9F44-6BFD-4669-9545-26FB7E40B76E}" type="presOf" srcId="{74664E53-FBD4-4FF6-9D63-FDFC1BEEA341}" destId="{9DEC96F9-9861-4155-B5A3-AF38A895C4DE}" srcOrd="0" destOrd="0" presId="urn:microsoft.com/office/officeart/2005/8/layout/orgChart1"/>
    <dgm:cxn modelId="{5F1AB745-1943-46FD-BD2C-DAB279E30652}" type="presOf" srcId="{203E6982-E9D7-45A9-A719-277DE764DB10}" destId="{D1F356DC-D403-4074-917D-E88B506050D8}" srcOrd="1" destOrd="0" presId="urn:microsoft.com/office/officeart/2005/8/layout/orgChart1"/>
    <dgm:cxn modelId="{D097734B-E498-4238-9334-FA4EE98C8BE4}" type="presOf" srcId="{8876473E-ABBB-4420-A313-6CB354BF3DA8}" destId="{12004B39-7F99-4CAA-9388-7CA75004CD7B}" srcOrd="0" destOrd="0" presId="urn:microsoft.com/office/officeart/2005/8/layout/orgChart1"/>
    <dgm:cxn modelId="{4664C0AB-F019-4600-AA97-9CB420C07C38}" type="presOf" srcId="{74664E53-FBD4-4FF6-9D63-FDFC1BEEA341}" destId="{685D4589-24B6-4CDD-8F9B-95BC7872A0D1}" srcOrd="1" destOrd="0" presId="urn:microsoft.com/office/officeart/2005/8/layout/orgChart1"/>
    <dgm:cxn modelId="{F8BC12B3-4C62-4481-A6A8-43C225DD5D14}" srcId="{74664E53-FBD4-4FF6-9D63-FDFC1BEEA341}" destId="{203E6982-E9D7-45A9-A719-277DE764DB10}" srcOrd="0" destOrd="0" parTransId="{3753A148-235E-41CA-BD3D-677372634003}" sibTransId="{8A6F8099-098D-4C98-A850-5A70923E8A41}"/>
    <dgm:cxn modelId="{B1EEB9C4-D57B-4CC5-A491-3590FCEC1889}" type="presOf" srcId="{3753A148-235E-41CA-BD3D-677372634003}" destId="{E3B76CDA-7202-4818-8137-D442A867E5FC}" srcOrd="0" destOrd="0" presId="urn:microsoft.com/office/officeart/2005/8/layout/orgChart1"/>
    <dgm:cxn modelId="{0A289EFA-7E61-4DFA-8F15-C64303ADA19B}" type="presOf" srcId="{203E6982-E9D7-45A9-A719-277DE764DB10}" destId="{66FF775C-C4C7-44F2-A9A0-31C73A4C8768}" srcOrd="0" destOrd="0" presId="urn:microsoft.com/office/officeart/2005/8/layout/orgChart1"/>
    <dgm:cxn modelId="{6C7D7B9E-F4E3-45A5-B57B-41604CD40392}" type="presParOf" srcId="{12004B39-7F99-4CAA-9388-7CA75004CD7B}" destId="{A5CC03DA-223D-4046-8A15-E57DE47CF2FC}" srcOrd="0" destOrd="0" presId="urn:microsoft.com/office/officeart/2005/8/layout/orgChart1"/>
    <dgm:cxn modelId="{D71C8AA6-2ED9-41F7-B973-B98F5054F00F}" type="presParOf" srcId="{A5CC03DA-223D-4046-8A15-E57DE47CF2FC}" destId="{5AB6126B-D0FD-4521-A448-DB5531C9474D}" srcOrd="0" destOrd="0" presId="urn:microsoft.com/office/officeart/2005/8/layout/orgChart1"/>
    <dgm:cxn modelId="{BAE8DBB6-DD9F-4793-AD66-14C47B7C5772}" type="presParOf" srcId="{5AB6126B-D0FD-4521-A448-DB5531C9474D}" destId="{9DEC96F9-9861-4155-B5A3-AF38A895C4DE}" srcOrd="0" destOrd="0" presId="urn:microsoft.com/office/officeart/2005/8/layout/orgChart1"/>
    <dgm:cxn modelId="{76E64D18-12D5-47F5-9212-68B37B653F82}" type="presParOf" srcId="{5AB6126B-D0FD-4521-A448-DB5531C9474D}" destId="{685D4589-24B6-4CDD-8F9B-95BC7872A0D1}" srcOrd="1" destOrd="0" presId="urn:microsoft.com/office/officeart/2005/8/layout/orgChart1"/>
    <dgm:cxn modelId="{2221C079-BB7A-43E9-AD53-624FCDDF79DD}" type="presParOf" srcId="{A5CC03DA-223D-4046-8A15-E57DE47CF2FC}" destId="{98E1247A-C675-432F-8757-D26D0B839816}" srcOrd="1" destOrd="0" presId="urn:microsoft.com/office/officeart/2005/8/layout/orgChart1"/>
    <dgm:cxn modelId="{00A6CCC3-0CBF-4A19-AFCD-BF1C9EF61C8B}" type="presParOf" srcId="{98E1247A-C675-432F-8757-D26D0B839816}" destId="{E3B76CDA-7202-4818-8137-D442A867E5FC}" srcOrd="0" destOrd="0" presId="urn:microsoft.com/office/officeart/2005/8/layout/orgChart1"/>
    <dgm:cxn modelId="{0290D598-E226-4AA5-9C41-1AD4934D8F2A}" type="presParOf" srcId="{98E1247A-C675-432F-8757-D26D0B839816}" destId="{F9F90B91-A502-4882-9C8A-12F6D01764B1}" srcOrd="1" destOrd="0" presId="urn:microsoft.com/office/officeart/2005/8/layout/orgChart1"/>
    <dgm:cxn modelId="{9B8CD879-AEDD-4CA4-88AF-92E8B9632B0C}" type="presParOf" srcId="{F9F90B91-A502-4882-9C8A-12F6D01764B1}" destId="{85399955-68E9-4AD0-8588-095B9BDB1EE3}" srcOrd="0" destOrd="0" presId="urn:microsoft.com/office/officeart/2005/8/layout/orgChart1"/>
    <dgm:cxn modelId="{9EDE8C0B-E1A3-4851-8931-B4972CDBE0C9}" type="presParOf" srcId="{85399955-68E9-4AD0-8588-095B9BDB1EE3}" destId="{66FF775C-C4C7-44F2-A9A0-31C73A4C8768}" srcOrd="0" destOrd="0" presId="urn:microsoft.com/office/officeart/2005/8/layout/orgChart1"/>
    <dgm:cxn modelId="{3E11851E-464A-409D-B1A2-F9629F56ED57}" type="presParOf" srcId="{85399955-68E9-4AD0-8588-095B9BDB1EE3}" destId="{D1F356DC-D403-4074-917D-E88B506050D8}" srcOrd="1" destOrd="0" presId="urn:microsoft.com/office/officeart/2005/8/layout/orgChart1"/>
    <dgm:cxn modelId="{31D92D9F-B246-4B6B-9B38-3AE86919F24C}" type="presParOf" srcId="{F9F90B91-A502-4882-9C8A-12F6D01764B1}" destId="{A8A08D8B-1EEE-4C13-BD1B-CE99D5F5BF9F}" srcOrd="1" destOrd="0" presId="urn:microsoft.com/office/officeart/2005/8/layout/orgChart1"/>
    <dgm:cxn modelId="{CA94469D-48B5-4F72-B708-EC7AF1E501D4}" type="presParOf" srcId="{F9F90B91-A502-4882-9C8A-12F6D01764B1}" destId="{575592BF-2EAA-4AAB-A23C-B86984266D73}" srcOrd="2" destOrd="0" presId="urn:microsoft.com/office/officeart/2005/8/layout/orgChart1"/>
    <dgm:cxn modelId="{8D17BA85-E849-46C7-9E96-12A06FDBBA51}" type="presParOf" srcId="{A5CC03DA-223D-4046-8A15-E57DE47CF2FC}" destId="{67DE92F9-3C08-4330-BB30-45B0CFE8FAC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76473E-ABBB-4420-A313-6CB354BF3DA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4664E53-FBD4-4FF6-9D63-FDFC1BEEA341}">
      <dgm:prSet phldrT="[Text]"/>
      <dgm:spPr/>
      <dgm:t>
        <a:bodyPr/>
        <a:lstStyle/>
        <a:p>
          <a:r>
            <a:rPr lang="en-US"/>
            <a:t>Metadata driver</a:t>
          </a:r>
        </a:p>
      </dgm:t>
    </dgm:pt>
    <dgm:pt modelId="{C0DC930C-9EE1-46F0-A04D-682D9AE4FB99}" type="parTrans" cxnId="{B4F04A34-B2C2-4873-B634-188C5078BDDB}">
      <dgm:prSet/>
      <dgm:spPr/>
      <dgm:t>
        <a:bodyPr/>
        <a:lstStyle/>
        <a:p>
          <a:endParaRPr lang="en-US"/>
        </a:p>
      </dgm:t>
    </dgm:pt>
    <dgm:pt modelId="{E9C99D4B-DEFB-4224-A954-306E749929AA}" type="sibTrans" cxnId="{B4F04A34-B2C2-4873-B634-188C5078BDDB}">
      <dgm:prSet/>
      <dgm:spPr/>
      <dgm:t>
        <a:bodyPr/>
        <a:lstStyle/>
        <a:p>
          <a:endParaRPr lang="en-US"/>
        </a:p>
      </dgm:t>
    </dgm:pt>
    <dgm:pt modelId="{203E6982-E9D7-45A9-A719-277DE764DB10}">
      <dgm:prSet phldrT="[Text]"/>
      <dgm:spPr/>
      <dgm:t>
        <a:bodyPr/>
        <a:lstStyle/>
        <a:p>
          <a:pPr algn="ctr"/>
          <a:r>
            <a:rPr lang="en-US"/>
            <a:t>Store info (MUD)</a:t>
          </a:r>
        </a:p>
      </dgm:t>
    </dgm:pt>
    <dgm:pt modelId="{3753A148-235E-41CA-BD3D-677372634003}" type="parTrans" cxnId="{F8BC12B3-4C62-4481-A6A8-43C225DD5D14}">
      <dgm:prSet/>
      <dgm:spPr/>
      <dgm:t>
        <a:bodyPr/>
        <a:lstStyle/>
        <a:p>
          <a:endParaRPr lang="en-US"/>
        </a:p>
      </dgm:t>
    </dgm:pt>
    <dgm:pt modelId="{8A6F8099-098D-4C98-A850-5A70923E8A41}" type="sibTrans" cxnId="{F8BC12B3-4C62-4481-A6A8-43C225DD5D14}">
      <dgm:prSet/>
      <dgm:spPr/>
      <dgm:t>
        <a:bodyPr/>
        <a:lstStyle/>
        <a:p>
          <a:endParaRPr lang="en-US"/>
        </a:p>
      </dgm:t>
    </dgm:pt>
    <dgm:pt modelId="{12004B39-7F99-4CAA-9388-7CA75004CD7B}" type="pres">
      <dgm:prSet presAssocID="{8876473E-ABBB-4420-A313-6CB354BF3DA8}" presName="hierChild1" presStyleCnt="0">
        <dgm:presLayoutVars>
          <dgm:orgChart val="1"/>
          <dgm:chPref val="1"/>
          <dgm:dir/>
          <dgm:animOne val="branch"/>
          <dgm:animLvl val="lvl"/>
          <dgm:resizeHandles/>
        </dgm:presLayoutVars>
      </dgm:prSet>
      <dgm:spPr/>
    </dgm:pt>
    <dgm:pt modelId="{A5CC03DA-223D-4046-8A15-E57DE47CF2FC}" type="pres">
      <dgm:prSet presAssocID="{74664E53-FBD4-4FF6-9D63-FDFC1BEEA341}" presName="hierRoot1" presStyleCnt="0">
        <dgm:presLayoutVars>
          <dgm:hierBranch val="init"/>
        </dgm:presLayoutVars>
      </dgm:prSet>
      <dgm:spPr/>
    </dgm:pt>
    <dgm:pt modelId="{5AB6126B-D0FD-4521-A448-DB5531C9474D}" type="pres">
      <dgm:prSet presAssocID="{74664E53-FBD4-4FF6-9D63-FDFC1BEEA341}" presName="rootComposite1" presStyleCnt="0"/>
      <dgm:spPr/>
    </dgm:pt>
    <dgm:pt modelId="{9DEC96F9-9861-4155-B5A3-AF38A895C4DE}" type="pres">
      <dgm:prSet presAssocID="{74664E53-FBD4-4FF6-9D63-FDFC1BEEA341}" presName="rootText1" presStyleLbl="node0" presStyleIdx="0" presStyleCnt="1" custScaleX="58267" custScaleY="43008">
        <dgm:presLayoutVars>
          <dgm:chPref val="3"/>
        </dgm:presLayoutVars>
      </dgm:prSet>
      <dgm:spPr/>
    </dgm:pt>
    <dgm:pt modelId="{685D4589-24B6-4CDD-8F9B-95BC7872A0D1}" type="pres">
      <dgm:prSet presAssocID="{74664E53-FBD4-4FF6-9D63-FDFC1BEEA341}" presName="rootConnector1" presStyleLbl="node1" presStyleIdx="0" presStyleCnt="0"/>
      <dgm:spPr/>
    </dgm:pt>
    <dgm:pt modelId="{98E1247A-C675-432F-8757-D26D0B839816}" type="pres">
      <dgm:prSet presAssocID="{74664E53-FBD4-4FF6-9D63-FDFC1BEEA341}" presName="hierChild2" presStyleCnt="0"/>
      <dgm:spPr/>
    </dgm:pt>
    <dgm:pt modelId="{E3B76CDA-7202-4818-8137-D442A867E5FC}" type="pres">
      <dgm:prSet presAssocID="{3753A148-235E-41CA-BD3D-677372634003}" presName="Name37" presStyleLbl="parChTrans1D2" presStyleIdx="0" presStyleCnt="1"/>
      <dgm:spPr/>
    </dgm:pt>
    <dgm:pt modelId="{F9F90B91-A502-4882-9C8A-12F6D01764B1}" type="pres">
      <dgm:prSet presAssocID="{203E6982-E9D7-45A9-A719-277DE764DB10}" presName="hierRoot2" presStyleCnt="0">
        <dgm:presLayoutVars>
          <dgm:hierBranch val="init"/>
        </dgm:presLayoutVars>
      </dgm:prSet>
      <dgm:spPr/>
    </dgm:pt>
    <dgm:pt modelId="{85399955-68E9-4AD0-8588-095B9BDB1EE3}" type="pres">
      <dgm:prSet presAssocID="{203E6982-E9D7-45A9-A719-277DE764DB10}" presName="rootComposite" presStyleCnt="0"/>
      <dgm:spPr/>
    </dgm:pt>
    <dgm:pt modelId="{66FF775C-C4C7-44F2-A9A0-31C73A4C8768}" type="pres">
      <dgm:prSet presAssocID="{203E6982-E9D7-45A9-A719-277DE764DB10}" presName="rootText" presStyleLbl="node2" presStyleIdx="0" presStyleCnt="1">
        <dgm:presLayoutVars>
          <dgm:chPref val="3"/>
        </dgm:presLayoutVars>
      </dgm:prSet>
      <dgm:spPr/>
    </dgm:pt>
    <dgm:pt modelId="{D1F356DC-D403-4074-917D-E88B506050D8}" type="pres">
      <dgm:prSet presAssocID="{203E6982-E9D7-45A9-A719-277DE764DB10}" presName="rootConnector" presStyleLbl="node2" presStyleIdx="0" presStyleCnt="1"/>
      <dgm:spPr/>
    </dgm:pt>
    <dgm:pt modelId="{A8A08D8B-1EEE-4C13-BD1B-CE99D5F5BF9F}" type="pres">
      <dgm:prSet presAssocID="{203E6982-E9D7-45A9-A719-277DE764DB10}" presName="hierChild4" presStyleCnt="0"/>
      <dgm:spPr/>
    </dgm:pt>
    <dgm:pt modelId="{575592BF-2EAA-4AAB-A23C-B86984266D73}" type="pres">
      <dgm:prSet presAssocID="{203E6982-E9D7-45A9-A719-277DE764DB10}" presName="hierChild5" presStyleCnt="0"/>
      <dgm:spPr/>
    </dgm:pt>
    <dgm:pt modelId="{67DE92F9-3C08-4330-BB30-45B0CFE8FAC0}" type="pres">
      <dgm:prSet presAssocID="{74664E53-FBD4-4FF6-9D63-FDFC1BEEA341}" presName="hierChild3" presStyleCnt="0"/>
      <dgm:spPr/>
    </dgm:pt>
  </dgm:ptLst>
  <dgm:cxnLst>
    <dgm:cxn modelId="{B4F04A34-B2C2-4873-B634-188C5078BDDB}" srcId="{8876473E-ABBB-4420-A313-6CB354BF3DA8}" destId="{74664E53-FBD4-4FF6-9D63-FDFC1BEEA341}" srcOrd="0" destOrd="0" parTransId="{C0DC930C-9EE1-46F0-A04D-682D9AE4FB99}" sibTransId="{E9C99D4B-DEFB-4224-A954-306E749929AA}"/>
    <dgm:cxn modelId="{535A9F44-6BFD-4669-9545-26FB7E40B76E}" type="presOf" srcId="{74664E53-FBD4-4FF6-9D63-FDFC1BEEA341}" destId="{9DEC96F9-9861-4155-B5A3-AF38A895C4DE}" srcOrd="0" destOrd="0" presId="urn:microsoft.com/office/officeart/2005/8/layout/orgChart1"/>
    <dgm:cxn modelId="{5F1AB745-1943-46FD-BD2C-DAB279E30652}" type="presOf" srcId="{203E6982-E9D7-45A9-A719-277DE764DB10}" destId="{D1F356DC-D403-4074-917D-E88B506050D8}" srcOrd="1" destOrd="0" presId="urn:microsoft.com/office/officeart/2005/8/layout/orgChart1"/>
    <dgm:cxn modelId="{D097734B-E498-4238-9334-FA4EE98C8BE4}" type="presOf" srcId="{8876473E-ABBB-4420-A313-6CB354BF3DA8}" destId="{12004B39-7F99-4CAA-9388-7CA75004CD7B}" srcOrd="0" destOrd="0" presId="urn:microsoft.com/office/officeart/2005/8/layout/orgChart1"/>
    <dgm:cxn modelId="{4664C0AB-F019-4600-AA97-9CB420C07C38}" type="presOf" srcId="{74664E53-FBD4-4FF6-9D63-FDFC1BEEA341}" destId="{685D4589-24B6-4CDD-8F9B-95BC7872A0D1}" srcOrd="1" destOrd="0" presId="urn:microsoft.com/office/officeart/2005/8/layout/orgChart1"/>
    <dgm:cxn modelId="{F8BC12B3-4C62-4481-A6A8-43C225DD5D14}" srcId="{74664E53-FBD4-4FF6-9D63-FDFC1BEEA341}" destId="{203E6982-E9D7-45A9-A719-277DE764DB10}" srcOrd="0" destOrd="0" parTransId="{3753A148-235E-41CA-BD3D-677372634003}" sibTransId="{8A6F8099-098D-4C98-A850-5A70923E8A41}"/>
    <dgm:cxn modelId="{B1EEB9C4-D57B-4CC5-A491-3590FCEC1889}" type="presOf" srcId="{3753A148-235E-41CA-BD3D-677372634003}" destId="{E3B76CDA-7202-4818-8137-D442A867E5FC}" srcOrd="0" destOrd="0" presId="urn:microsoft.com/office/officeart/2005/8/layout/orgChart1"/>
    <dgm:cxn modelId="{0A289EFA-7E61-4DFA-8F15-C64303ADA19B}" type="presOf" srcId="{203E6982-E9D7-45A9-A719-277DE764DB10}" destId="{66FF775C-C4C7-44F2-A9A0-31C73A4C8768}" srcOrd="0" destOrd="0" presId="urn:microsoft.com/office/officeart/2005/8/layout/orgChart1"/>
    <dgm:cxn modelId="{6C7D7B9E-F4E3-45A5-B57B-41604CD40392}" type="presParOf" srcId="{12004B39-7F99-4CAA-9388-7CA75004CD7B}" destId="{A5CC03DA-223D-4046-8A15-E57DE47CF2FC}" srcOrd="0" destOrd="0" presId="urn:microsoft.com/office/officeart/2005/8/layout/orgChart1"/>
    <dgm:cxn modelId="{D71C8AA6-2ED9-41F7-B973-B98F5054F00F}" type="presParOf" srcId="{A5CC03DA-223D-4046-8A15-E57DE47CF2FC}" destId="{5AB6126B-D0FD-4521-A448-DB5531C9474D}" srcOrd="0" destOrd="0" presId="urn:microsoft.com/office/officeart/2005/8/layout/orgChart1"/>
    <dgm:cxn modelId="{BAE8DBB6-DD9F-4793-AD66-14C47B7C5772}" type="presParOf" srcId="{5AB6126B-D0FD-4521-A448-DB5531C9474D}" destId="{9DEC96F9-9861-4155-B5A3-AF38A895C4DE}" srcOrd="0" destOrd="0" presId="urn:microsoft.com/office/officeart/2005/8/layout/orgChart1"/>
    <dgm:cxn modelId="{76E64D18-12D5-47F5-9212-68B37B653F82}" type="presParOf" srcId="{5AB6126B-D0FD-4521-A448-DB5531C9474D}" destId="{685D4589-24B6-4CDD-8F9B-95BC7872A0D1}" srcOrd="1" destOrd="0" presId="urn:microsoft.com/office/officeart/2005/8/layout/orgChart1"/>
    <dgm:cxn modelId="{2221C079-BB7A-43E9-AD53-624FCDDF79DD}" type="presParOf" srcId="{A5CC03DA-223D-4046-8A15-E57DE47CF2FC}" destId="{98E1247A-C675-432F-8757-D26D0B839816}" srcOrd="1" destOrd="0" presId="urn:microsoft.com/office/officeart/2005/8/layout/orgChart1"/>
    <dgm:cxn modelId="{00A6CCC3-0CBF-4A19-AFCD-BF1C9EF61C8B}" type="presParOf" srcId="{98E1247A-C675-432F-8757-D26D0B839816}" destId="{E3B76CDA-7202-4818-8137-D442A867E5FC}" srcOrd="0" destOrd="0" presId="urn:microsoft.com/office/officeart/2005/8/layout/orgChart1"/>
    <dgm:cxn modelId="{0290D598-E226-4AA5-9C41-1AD4934D8F2A}" type="presParOf" srcId="{98E1247A-C675-432F-8757-D26D0B839816}" destId="{F9F90B91-A502-4882-9C8A-12F6D01764B1}" srcOrd="1" destOrd="0" presId="urn:microsoft.com/office/officeart/2005/8/layout/orgChart1"/>
    <dgm:cxn modelId="{9B8CD879-AEDD-4CA4-88AF-92E8B9632B0C}" type="presParOf" srcId="{F9F90B91-A502-4882-9C8A-12F6D01764B1}" destId="{85399955-68E9-4AD0-8588-095B9BDB1EE3}" srcOrd="0" destOrd="0" presId="urn:microsoft.com/office/officeart/2005/8/layout/orgChart1"/>
    <dgm:cxn modelId="{9EDE8C0B-E1A3-4851-8931-B4972CDBE0C9}" type="presParOf" srcId="{85399955-68E9-4AD0-8588-095B9BDB1EE3}" destId="{66FF775C-C4C7-44F2-A9A0-31C73A4C8768}" srcOrd="0" destOrd="0" presId="urn:microsoft.com/office/officeart/2005/8/layout/orgChart1"/>
    <dgm:cxn modelId="{3E11851E-464A-409D-B1A2-F9629F56ED57}" type="presParOf" srcId="{85399955-68E9-4AD0-8588-095B9BDB1EE3}" destId="{D1F356DC-D403-4074-917D-E88B506050D8}" srcOrd="1" destOrd="0" presId="urn:microsoft.com/office/officeart/2005/8/layout/orgChart1"/>
    <dgm:cxn modelId="{31D92D9F-B246-4B6B-9B38-3AE86919F24C}" type="presParOf" srcId="{F9F90B91-A502-4882-9C8A-12F6D01764B1}" destId="{A8A08D8B-1EEE-4C13-BD1B-CE99D5F5BF9F}" srcOrd="1" destOrd="0" presId="urn:microsoft.com/office/officeart/2005/8/layout/orgChart1"/>
    <dgm:cxn modelId="{CA94469D-48B5-4F72-B708-EC7AF1E501D4}" type="presParOf" srcId="{F9F90B91-A502-4882-9C8A-12F6D01764B1}" destId="{575592BF-2EAA-4AAB-A23C-B86984266D73}" srcOrd="2" destOrd="0" presId="urn:microsoft.com/office/officeart/2005/8/layout/orgChart1"/>
    <dgm:cxn modelId="{8D17BA85-E849-46C7-9E96-12A06FDBBA51}" type="presParOf" srcId="{A5CC03DA-223D-4046-8A15-E57DE47CF2FC}" destId="{67DE92F9-3C08-4330-BB30-45B0CFE8FAC0}"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80817B-AC7E-4F20-9123-41702ED17A65}">
      <dsp:nvSpPr>
        <dsp:cNvPr id="0" name=""/>
        <dsp:cNvSpPr/>
      </dsp:nvSpPr>
      <dsp:spPr>
        <a:xfrm>
          <a:off x="2327275" y="1065838"/>
          <a:ext cx="1646564" cy="285767"/>
        </a:xfrm>
        <a:custGeom>
          <a:avLst/>
          <a:gdLst/>
          <a:ahLst/>
          <a:cxnLst/>
          <a:rect l="0" t="0" r="0" b="0"/>
          <a:pathLst>
            <a:path>
              <a:moveTo>
                <a:pt x="0" y="0"/>
              </a:moveTo>
              <a:lnTo>
                <a:pt x="0" y="142883"/>
              </a:lnTo>
              <a:lnTo>
                <a:pt x="1646564" y="142883"/>
              </a:lnTo>
              <a:lnTo>
                <a:pt x="1646564" y="285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56F3CE-2FA4-4EE6-B177-91B82C4004AA}">
      <dsp:nvSpPr>
        <dsp:cNvPr id="0" name=""/>
        <dsp:cNvSpPr/>
      </dsp:nvSpPr>
      <dsp:spPr>
        <a:xfrm>
          <a:off x="2281555" y="1065838"/>
          <a:ext cx="91440" cy="285767"/>
        </a:xfrm>
        <a:custGeom>
          <a:avLst/>
          <a:gdLst/>
          <a:ahLst/>
          <a:cxnLst/>
          <a:rect l="0" t="0" r="0" b="0"/>
          <a:pathLst>
            <a:path>
              <a:moveTo>
                <a:pt x="45720" y="0"/>
              </a:moveTo>
              <a:lnTo>
                <a:pt x="45720" y="285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D93A9-5776-404E-9C5F-7E9E10463C6D}">
      <dsp:nvSpPr>
        <dsp:cNvPr id="0" name=""/>
        <dsp:cNvSpPr/>
      </dsp:nvSpPr>
      <dsp:spPr>
        <a:xfrm>
          <a:off x="680710" y="1065838"/>
          <a:ext cx="1646564" cy="285767"/>
        </a:xfrm>
        <a:custGeom>
          <a:avLst/>
          <a:gdLst/>
          <a:ahLst/>
          <a:cxnLst/>
          <a:rect l="0" t="0" r="0" b="0"/>
          <a:pathLst>
            <a:path>
              <a:moveTo>
                <a:pt x="1646564" y="0"/>
              </a:moveTo>
              <a:lnTo>
                <a:pt x="1646564" y="142883"/>
              </a:lnTo>
              <a:lnTo>
                <a:pt x="0" y="142883"/>
              </a:lnTo>
              <a:lnTo>
                <a:pt x="0" y="285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A92D5-1001-4897-B5F5-C5E55E4588D9}">
      <dsp:nvSpPr>
        <dsp:cNvPr id="0" name=""/>
        <dsp:cNvSpPr/>
      </dsp:nvSpPr>
      <dsp:spPr>
        <a:xfrm>
          <a:off x="1646876" y="385440"/>
          <a:ext cx="1360796" cy="680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Face recognition (GUI)</a:t>
          </a:r>
        </a:p>
      </dsp:txBody>
      <dsp:txXfrm>
        <a:off x="1646876" y="385440"/>
        <a:ext cx="1360796" cy="680398"/>
      </dsp:txXfrm>
    </dsp:sp>
    <dsp:sp modelId="{1DA37A0C-63E1-4417-93F8-952728561A45}">
      <dsp:nvSpPr>
        <dsp:cNvPr id="0" name=""/>
        <dsp:cNvSpPr/>
      </dsp:nvSpPr>
      <dsp:spPr>
        <a:xfrm>
          <a:off x="312" y="1351606"/>
          <a:ext cx="1360796" cy="680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Train</a:t>
          </a:r>
        </a:p>
      </dsp:txBody>
      <dsp:txXfrm>
        <a:off x="312" y="1351606"/>
        <a:ext cx="1360796" cy="680398"/>
      </dsp:txXfrm>
    </dsp:sp>
    <dsp:sp modelId="{A06DC4D8-5680-4703-84D8-6171D60D50FD}">
      <dsp:nvSpPr>
        <dsp:cNvPr id="0" name=""/>
        <dsp:cNvSpPr/>
      </dsp:nvSpPr>
      <dsp:spPr>
        <a:xfrm>
          <a:off x="1646876" y="1351606"/>
          <a:ext cx="1360796" cy="680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Store Metadata</a:t>
          </a:r>
        </a:p>
      </dsp:txBody>
      <dsp:txXfrm>
        <a:off x="1646876" y="1351606"/>
        <a:ext cx="1360796" cy="680398"/>
      </dsp:txXfrm>
    </dsp:sp>
    <dsp:sp modelId="{6E0E707D-010F-4805-8988-DDD8DBDC11C3}">
      <dsp:nvSpPr>
        <dsp:cNvPr id="0" name=""/>
        <dsp:cNvSpPr/>
      </dsp:nvSpPr>
      <dsp:spPr>
        <a:xfrm>
          <a:off x="3293440" y="1351606"/>
          <a:ext cx="1360796" cy="680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Recognize and cascade</a:t>
          </a:r>
        </a:p>
      </dsp:txBody>
      <dsp:txXfrm>
        <a:off x="3293440" y="1351606"/>
        <a:ext cx="1360796" cy="6803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B76CDA-7202-4818-8137-D442A867E5FC}">
      <dsp:nvSpPr>
        <dsp:cNvPr id="0" name=""/>
        <dsp:cNvSpPr/>
      </dsp:nvSpPr>
      <dsp:spPr>
        <a:xfrm>
          <a:off x="1864042" y="416491"/>
          <a:ext cx="91440" cy="406337"/>
        </a:xfrm>
        <a:custGeom>
          <a:avLst/>
          <a:gdLst/>
          <a:ahLst/>
          <a:cxnLst/>
          <a:rect l="0" t="0" r="0" b="0"/>
          <a:pathLst>
            <a:path>
              <a:moveTo>
                <a:pt x="45720" y="0"/>
              </a:moveTo>
              <a:lnTo>
                <a:pt x="45720" y="406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EC96F9-9861-4155-B5A3-AF38A895C4DE}">
      <dsp:nvSpPr>
        <dsp:cNvPr id="0" name=""/>
        <dsp:cNvSpPr/>
      </dsp:nvSpPr>
      <dsp:spPr>
        <a:xfrm>
          <a:off x="1346046" y="401"/>
          <a:ext cx="1127431" cy="4160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Trained module driver</a:t>
          </a:r>
        </a:p>
      </dsp:txBody>
      <dsp:txXfrm>
        <a:off x="1346046" y="401"/>
        <a:ext cx="1127431" cy="416089"/>
      </dsp:txXfrm>
    </dsp:sp>
    <dsp:sp modelId="{66FF775C-C4C7-44F2-A9A0-31C73A4C8768}">
      <dsp:nvSpPr>
        <dsp:cNvPr id="0" name=""/>
        <dsp:cNvSpPr/>
      </dsp:nvSpPr>
      <dsp:spPr>
        <a:xfrm>
          <a:off x="942292" y="822828"/>
          <a:ext cx="1934940" cy="9674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Recognize (MUD)</a:t>
          </a:r>
        </a:p>
      </dsp:txBody>
      <dsp:txXfrm>
        <a:off x="942292" y="822828"/>
        <a:ext cx="1934940" cy="9674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B76CDA-7202-4818-8137-D442A867E5FC}">
      <dsp:nvSpPr>
        <dsp:cNvPr id="0" name=""/>
        <dsp:cNvSpPr/>
      </dsp:nvSpPr>
      <dsp:spPr>
        <a:xfrm>
          <a:off x="1864042" y="416491"/>
          <a:ext cx="91440" cy="406337"/>
        </a:xfrm>
        <a:custGeom>
          <a:avLst/>
          <a:gdLst/>
          <a:ahLst/>
          <a:cxnLst/>
          <a:rect l="0" t="0" r="0" b="0"/>
          <a:pathLst>
            <a:path>
              <a:moveTo>
                <a:pt x="45720" y="0"/>
              </a:moveTo>
              <a:lnTo>
                <a:pt x="45720" y="406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EC96F9-9861-4155-B5A3-AF38A895C4DE}">
      <dsp:nvSpPr>
        <dsp:cNvPr id="0" name=""/>
        <dsp:cNvSpPr/>
      </dsp:nvSpPr>
      <dsp:spPr>
        <a:xfrm>
          <a:off x="1346046" y="401"/>
          <a:ext cx="1127431" cy="4160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Metadata driver</a:t>
          </a:r>
        </a:p>
      </dsp:txBody>
      <dsp:txXfrm>
        <a:off x="1346046" y="401"/>
        <a:ext cx="1127431" cy="416089"/>
      </dsp:txXfrm>
    </dsp:sp>
    <dsp:sp modelId="{66FF775C-C4C7-44F2-A9A0-31C73A4C8768}">
      <dsp:nvSpPr>
        <dsp:cNvPr id="0" name=""/>
        <dsp:cNvSpPr/>
      </dsp:nvSpPr>
      <dsp:spPr>
        <a:xfrm>
          <a:off x="942292" y="822828"/>
          <a:ext cx="1934940" cy="9674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Store info (MUD)</a:t>
          </a:r>
        </a:p>
      </dsp:txBody>
      <dsp:txXfrm>
        <a:off x="942292" y="822828"/>
        <a:ext cx="1934940" cy="9674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SherifSakran</dc:creator>
  <cp:keywords/>
  <dc:description/>
  <cp:lastModifiedBy>SherifSakran</cp:lastModifiedBy>
  <cp:revision>26</cp:revision>
  <dcterms:created xsi:type="dcterms:W3CDTF">2023-01-16T23:21:00Z</dcterms:created>
  <dcterms:modified xsi:type="dcterms:W3CDTF">2023-01-18T23:18:00Z</dcterms:modified>
</cp:coreProperties>
</file>